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3D0F5"/>
        <w:tblLayout w:type="fixed"/>
        <w:tblCellMar>
          <w:left w:w="0" w:type="dxa"/>
          <w:right w:w="0" w:type="dxa"/>
        </w:tblCellMar>
        <w:tblLook w:val="04A0" w:firstRow="1" w:lastRow="0" w:firstColumn="1" w:lastColumn="0" w:noHBand="0" w:noVBand="1"/>
      </w:tblPr>
      <w:tblGrid>
        <w:gridCol w:w="11186"/>
      </w:tblGrid>
      <w:tr w:rsidR="00974E99" w:rsidRPr="00405755" w14:paraId="1A56A596" w14:textId="77777777" w:rsidTr="00060C0C">
        <w:trPr>
          <w:trHeight w:hRule="exact" w:val="2948"/>
        </w:trPr>
        <w:tc>
          <w:tcPr>
            <w:tcW w:w="11185" w:type="dxa"/>
            <w:shd w:val="clear" w:color="auto" w:fill="83D0F5"/>
          </w:tcPr>
          <w:p w14:paraId="60B1A6BE" w14:textId="77777777" w:rsidR="00974E99" w:rsidRPr="00405755" w:rsidRDefault="00974E99" w:rsidP="00D12F28">
            <w:pPr>
              <w:pStyle w:val="Documenttype"/>
            </w:pPr>
            <w:bookmarkStart w:id="0" w:name="_Hlk98861691"/>
            <w:bookmarkEnd w:id="0"/>
            <w:r w:rsidRPr="00405755">
              <w:t xml:space="preserve">IALA </w:t>
            </w:r>
            <w:r w:rsidR="00F905E1" w:rsidRPr="00405755">
              <w:t>R</w:t>
            </w:r>
            <w:r w:rsidR="00D12F28">
              <w:t>ecommendation</w:t>
            </w:r>
          </w:p>
        </w:tc>
      </w:tr>
    </w:tbl>
    <w:p w14:paraId="091B27D0" w14:textId="77777777" w:rsidR="008972C3" w:rsidRPr="0083068A" w:rsidRDefault="008972C3" w:rsidP="003274DB"/>
    <w:p w14:paraId="71D31281" w14:textId="77777777" w:rsidR="00D74AE1" w:rsidRPr="0083068A" w:rsidRDefault="00D74AE1" w:rsidP="003274DB"/>
    <w:p w14:paraId="4979C4B1" w14:textId="77777777" w:rsidR="00111E0A" w:rsidRPr="00BF4837" w:rsidRDefault="005F04F6" w:rsidP="00111E0A">
      <w:pPr>
        <w:pStyle w:val="Documentnumber"/>
      </w:pPr>
      <w:r w:rsidRPr="0083068A">
        <w:t>R100</w:t>
      </w:r>
      <w:r w:rsidRPr="00BF4837">
        <w:t>1</w:t>
      </w:r>
    </w:p>
    <w:p w14:paraId="22148495" w14:textId="27C99AE9" w:rsidR="00776004" w:rsidRPr="00BF4837" w:rsidRDefault="00BC6C70" w:rsidP="00564664">
      <w:pPr>
        <w:pStyle w:val="Documentname"/>
      </w:pPr>
      <w:r w:rsidRPr="00BF4837">
        <w:t>The IALA M</w:t>
      </w:r>
      <w:r w:rsidR="0080484F" w:rsidRPr="00BF4837">
        <w:t>a</w:t>
      </w:r>
      <w:r w:rsidRPr="00BF4837">
        <w:t>ritime Buoyage System (MBS)</w:t>
      </w:r>
    </w:p>
    <w:p w14:paraId="082F0174" w14:textId="77777777" w:rsidR="00D74AE1" w:rsidRPr="00BF4837" w:rsidRDefault="00D74AE1" w:rsidP="00BC6C70"/>
    <w:p w14:paraId="0E5770E5" w14:textId="77777777" w:rsidR="005378B8" w:rsidRPr="00BF4837" w:rsidRDefault="005378B8" w:rsidP="00BC6C70"/>
    <w:p w14:paraId="4B92CC0B" w14:textId="77777777" w:rsidR="005378B8" w:rsidRPr="00BF4837" w:rsidRDefault="005378B8" w:rsidP="00BC6C70"/>
    <w:p w14:paraId="59AAAD71" w14:textId="77777777" w:rsidR="005378B8" w:rsidRPr="00BF4837" w:rsidRDefault="005378B8" w:rsidP="00BC6C70"/>
    <w:p w14:paraId="03CCB407" w14:textId="77777777" w:rsidR="005378B8" w:rsidRPr="00BF4837" w:rsidRDefault="005378B8" w:rsidP="00BC6C70"/>
    <w:p w14:paraId="5F231A34" w14:textId="77777777" w:rsidR="005378B8" w:rsidRPr="00BF4837" w:rsidRDefault="005378B8" w:rsidP="00BC6C70"/>
    <w:p w14:paraId="60B1166E" w14:textId="77777777" w:rsidR="005378B8" w:rsidRPr="00BF4837" w:rsidRDefault="005378B8" w:rsidP="00BC6C70"/>
    <w:p w14:paraId="04B65620" w14:textId="77777777" w:rsidR="005378B8" w:rsidRPr="00BF4837" w:rsidRDefault="005378B8" w:rsidP="00BC6C70"/>
    <w:p w14:paraId="6212CD22" w14:textId="77777777" w:rsidR="005378B8" w:rsidRPr="00BF4837" w:rsidRDefault="005378B8" w:rsidP="00BC6C70"/>
    <w:p w14:paraId="06548472" w14:textId="77777777" w:rsidR="00471C48" w:rsidRPr="00BF4837" w:rsidRDefault="00471C48" w:rsidP="00BC6C70"/>
    <w:p w14:paraId="7369BCE3" w14:textId="77777777" w:rsidR="005378B8" w:rsidRPr="00BF4837" w:rsidRDefault="005378B8" w:rsidP="00BC6C70"/>
    <w:p w14:paraId="3A804880" w14:textId="77777777" w:rsidR="005378B8" w:rsidRPr="00BF4837" w:rsidRDefault="005378B8" w:rsidP="00BC6C70"/>
    <w:p w14:paraId="461E6A56" w14:textId="77777777" w:rsidR="003246CF" w:rsidRPr="00BF4837" w:rsidRDefault="003246CF" w:rsidP="00BC6C70"/>
    <w:p w14:paraId="09A4DE42" w14:textId="77777777" w:rsidR="003246CF" w:rsidRPr="00BF4837" w:rsidRDefault="003246CF" w:rsidP="00BC6C70"/>
    <w:p w14:paraId="322449EA" w14:textId="77777777" w:rsidR="00BC6C70" w:rsidRPr="00BF4837" w:rsidRDefault="00BC6C70" w:rsidP="00BC6C70"/>
    <w:p w14:paraId="51B5DA43" w14:textId="77777777" w:rsidR="00BC6C70" w:rsidRPr="00BF4837" w:rsidRDefault="00BC6C70" w:rsidP="00BC6C70"/>
    <w:p w14:paraId="6ABBF4BC" w14:textId="77777777" w:rsidR="00BC6C70" w:rsidRPr="00BF4837" w:rsidRDefault="00BC6C70" w:rsidP="00BC6C70"/>
    <w:p w14:paraId="415DE612" w14:textId="77777777" w:rsidR="0080484F" w:rsidRPr="00BF4837" w:rsidRDefault="0080484F" w:rsidP="00BC6C70"/>
    <w:p w14:paraId="308D649B" w14:textId="77777777" w:rsidR="00BC6C70" w:rsidRPr="00BF4837" w:rsidRDefault="00BC6C70" w:rsidP="00BC6C70"/>
    <w:p w14:paraId="6FC3CE0F" w14:textId="77777777" w:rsidR="00BC6C70" w:rsidRPr="00BF4837" w:rsidRDefault="00BC6C70" w:rsidP="00BC6C70"/>
    <w:p w14:paraId="35A5B05D" w14:textId="77777777" w:rsidR="00BC6C70" w:rsidRPr="00BF4837" w:rsidRDefault="00BC6C70" w:rsidP="00BC6C70"/>
    <w:p w14:paraId="0BE367E8" w14:textId="77777777" w:rsidR="00BC6C70" w:rsidRPr="00BF4837" w:rsidRDefault="00BC6C70" w:rsidP="00BC6C70"/>
    <w:p w14:paraId="666A300A" w14:textId="76CBF5E2" w:rsidR="005378B8" w:rsidRPr="00BF4837" w:rsidRDefault="005378B8" w:rsidP="005378B8">
      <w:pPr>
        <w:pStyle w:val="Editionnumber"/>
      </w:pPr>
      <w:r w:rsidRPr="00BF4837">
        <w:t xml:space="preserve">Edition </w:t>
      </w:r>
      <w:r w:rsidR="00803006" w:rsidRPr="00BF4837">
        <w:t>2</w:t>
      </w:r>
      <w:r w:rsidRPr="00BF4837">
        <w:t>.0</w:t>
      </w:r>
    </w:p>
    <w:p w14:paraId="5450E76E" w14:textId="3E3B44B6" w:rsidR="00AF79E0" w:rsidRPr="00BF4837" w:rsidRDefault="00AF79E0" w:rsidP="00AF79E0">
      <w:pPr>
        <w:pStyle w:val="Documentdate"/>
      </w:pPr>
      <w:r w:rsidRPr="00BF4837">
        <w:rPr>
          <w:highlight w:val="yellow"/>
        </w:rPr>
        <w:t xml:space="preserve">Date (of approval by </w:t>
      </w:r>
      <w:r w:rsidR="00981704">
        <w:rPr>
          <w:highlight w:val="yellow"/>
        </w:rPr>
        <w:t>General Assembly</w:t>
      </w:r>
      <w:r w:rsidRPr="00BF4837">
        <w:rPr>
          <w:highlight w:val="yellow"/>
        </w:rPr>
        <w:t>)</w:t>
      </w:r>
    </w:p>
    <w:p w14:paraId="0FFB74C4" w14:textId="77777777" w:rsidR="00D65FA6" w:rsidRPr="00BF4837" w:rsidRDefault="00D65FA6" w:rsidP="00D65FA6">
      <w:pPr>
        <w:rPr>
          <w:b/>
        </w:rPr>
      </w:pPr>
    </w:p>
    <w:p w14:paraId="4CF8A022" w14:textId="7BF3C6AB" w:rsidR="00060F00" w:rsidRPr="00BF4837" w:rsidRDefault="00060F00" w:rsidP="004A7ED9">
      <w:pPr>
        <w:pStyle w:val="MRN"/>
      </w:pPr>
      <w:r w:rsidRPr="00BF4837">
        <w:t>urn:mrn:iala:pub:r1001:ed2.0</w:t>
      </w:r>
    </w:p>
    <w:p w14:paraId="2FB4149F" w14:textId="77777777" w:rsidR="00BC27F6" w:rsidRPr="00BF4837" w:rsidRDefault="00BC27F6" w:rsidP="00D65FA6">
      <w:pPr>
        <w:sectPr w:rsidR="00BC27F6" w:rsidRPr="00BF4837" w:rsidSect="007E30DF">
          <w:headerReference w:type="even" r:id="rId11"/>
          <w:headerReference w:type="default" r:id="rId12"/>
          <w:footerReference w:type="default" r:id="rId13"/>
          <w:headerReference w:type="first" r:id="rId14"/>
          <w:type w:val="continuous"/>
          <w:pgSz w:w="11906" w:h="16838" w:code="9"/>
          <w:pgMar w:top="567" w:right="1276" w:bottom="2495" w:left="1276" w:header="567" w:footer="567" w:gutter="0"/>
          <w:cols w:space="708"/>
          <w:docGrid w:linePitch="360"/>
        </w:sectPr>
      </w:pPr>
    </w:p>
    <w:p w14:paraId="2A87E47D" w14:textId="5829EDB0" w:rsidR="00914E26" w:rsidRPr="00BF4837" w:rsidRDefault="00914E26" w:rsidP="00914E26">
      <w:pPr>
        <w:pStyle w:val="BodyText"/>
      </w:pPr>
      <w:r w:rsidRPr="00BF4837">
        <w:lastRenderedPageBreak/>
        <w:t xml:space="preserve">Revisions to this </w:t>
      </w:r>
      <w:r w:rsidR="00AF79E0" w:rsidRPr="00BF4837">
        <w:t>d</w:t>
      </w:r>
      <w:r w:rsidRPr="00BF483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5884"/>
        <w:gridCol w:w="2693"/>
      </w:tblGrid>
      <w:tr w:rsidR="00666322" w:rsidRPr="00BF4837" w14:paraId="73D249EC" w14:textId="77777777" w:rsidTr="00BC6C70">
        <w:tc>
          <w:tcPr>
            <w:tcW w:w="1908" w:type="dxa"/>
          </w:tcPr>
          <w:p w14:paraId="3A556940" w14:textId="04C5A0CA" w:rsidR="00666322" w:rsidRPr="00BF4837" w:rsidRDefault="00666322" w:rsidP="00666322">
            <w:pPr>
              <w:pStyle w:val="Tabletexttitle"/>
              <w:rPr>
                <w:color w:val="00508C"/>
              </w:rPr>
            </w:pPr>
            <w:r w:rsidRPr="00BF4837">
              <w:rPr>
                <w:color w:val="00508C"/>
              </w:rPr>
              <w:t>Date</w:t>
            </w:r>
          </w:p>
        </w:tc>
        <w:tc>
          <w:tcPr>
            <w:tcW w:w="5884" w:type="dxa"/>
          </w:tcPr>
          <w:p w14:paraId="79B38DEB" w14:textId="740ECF05" w:rsidR="00666322" w:rsidRPr="00BF4837" w:rsidRDefault="00666322" w:rsidP="00666322">
            <w:pPr>
              <w:pStyle w:val="Tabletexttitle"/>
              <w:rPr>
                <w:color w:val="00508C"/>
              </w:rPr>
            </w:pPr>
            <w:r w:rsidRPr="00BF4837">
              <w:rPr>
                <w:color w:val="00508C"/>
              </w:rPr>
              <w:t>Details</w:t>
            </w:r>
          </w:p>
        </w:tc>
        <w:tc>
          <w:tcPr>
            <w:tcW w:w="2693" w:type="dxa"/>
          </w:tcPr>
          <w:p w14:paraId="7858701F" w14:textId="7728DA5D" w:rsidR="00666322" w:rsidRPr="00BF4837" w:rsidRDefault="00666322" w:rsidP="00666322">
            <w:pPr>
              <w:pStyle w:val="Tabletexttitle"/>
              <w:ind w:right="112"/>
              <w:rPr>
                <w:color w:val="00508C"/>
              </w:rPr>
            </w:pPr>
            <w:r w:rsidRPr="00BF4837">
              <w:rPr>
                <w:color w:val="00508C"/>
              </w:rPr>
              <w:t>Approval</w:t>
            </w:r>
          </w:p>
        </w:tc>
      </w:tr>
      <w:tr w:rsidR="00666322" w:rsidRPr="00BF4837" w14:paraId="56A0211E" w14:textId="77777777" w:rsidTr="00BC6C70">
        <w:trPr>
          <w:trHeight w:val="851"/>
        </w:trPr>
        <w:tc>
          <w:tcPr>
            <w:tcW w:w="1908" w:type="dxa"/>
            <w:vAlign w:val="center"/>
          </w:tcPr>
          <w:p w14:paraId="656ADBE4" w14:textId="77777777" w:rsidR="00666322" w:rsidRPr="00BF4837" w:rsidRDefault="00666322" w:rsidP="00666322">
            <w:pPr>
              <w:pStyle w:val="Tabletext"/>
            </w:pPr>
            <w:r w:rsidRPr="00BF4837">
              <w:t>16 June 2017</w:t>
            </w:r>
          </w:p>
        </w:tc>
        <w:tc>
          <w:tcPr>
            <w:tcW w:w="5884" w:type="dxa"/>
            <w:vAlign w:val="center"/>
          </w:tcPr>
          <w:p w14:paraId="4F82AF17" w14:textId="05F97100" w:rsidR="00666322" w:rsidRPr="00BF4837" w:rsidRDefault="00BC6C70" w:rsidP="00666322">
            <w:pPr>
              <w:pStyle w:val="Tabletext"/>
            </w:pPr>
            <w:r w:rsidRPr="00BF4837">
              <w:t>First</w:t>
            </w:r>
            <w:r w:rsidR="00666322" w:rsidRPr="00BF4837">
              <w:t xml:space="preserve"> issue</w:t>
            </w:r>
            <w:r w:rsidRPr="00BF4837">
              <w:t>.</w:t>
            </w:r>
          </w:p>
        </w:tc>
        <w:tc>
          <w:tcPr>
            <w:tcW w:w="2693" w:type="dxa"/>
            <w:vAlign w:val="center"/>
          </w:tcPr>
          <w:p w14:paraId="6383E975" w14:textId="77777777" w:rsidR="00666322" w:rsidRPr="00BF4837" w:rsidRDefault="00666322" w:rsidP="00666322">
            <w:pPr>
              <w:pStyle w:val="Tabletext"/>
            </w:pPr>
            <w:r w:rsidRPr="00BF4837">
              <w:t>Council session 64</w:t>
            </w:r>
          </w:p>
        </w:tc>
      </w:tr>
      <w:tr w:rsidR="00666322" w:rsidRPr="00BF4837" w14:paraId="7B101C79" w14:textId="77777777" w:rsidTr="00BC6C70">
        <w:trPr>
          <w:trHeight w:val="851"/>
        </w:trPr>
        <w:tc>
          <w:tcPr>
            <w:tcW w:w="1908" w:type="dxa"/>
            <w:vAlign w:val="center"/>
          </w:tcPr>
          <w:p w14:paraId="58236027" w14:textId="77777777" w:rsidR="00666322" w:rsidRPr="00BF4837" w:rsidRDefault="00666322" w:rsidP="00666322">
            <w:pPr>
              <w:pStyle w:val="Tabletext"/>
            </w:pPr>
            <w:proofErr w:type="spellStart"/>
            <w:r w:rsidRPr="00BF4837">
              <w:rPr>
                <w:highlight w:val="yellow"/>
              </w:rPr>
              <w:t>Xxxxxxxxxxxx</w:t>
            </w:r>
            <w:proofErr w:type="spellEnd"/>
          </w:p>
        </w:tc>
        <w:tc>
          <w:tcPr>
            <w:tcW w:w="5884" w:type="dxa"/>
            <w:vAlign w:val="center"/>
          </w:tcPr>
          <w:p w14:paraId="602C935B" w14:textId="6E985A39" w:rsidR="00666322" w:rsidRPr="00BF4837" w:rsidRDefault="00BC6C70" w:rsidP="00666322">
            <w:pPr>
              <w:pStyle w:val="Tabletext"/>
            </w:pPr>
            <w:r w:rsidRPr="00BF4837">
              <w:t>Edition 2.0</w:t>
            </w:r>
          </w:p>
        </w:tc>
        <w:tc>
          <w:tcPr>
            <w:tcW w:w="2693" w:type="dxa"/>
            <w:vAlign w:val="center"/>
          </w:tcPr>
          <w:p w14:paraId="291DE612" w14:textId="7DBB7C12" w:rsidR="00666322" w:rsidRPr="00BF4837" w:rsidRDefault="00227048" w:rsidP="00666322">
            <w:pPr>
              <w:pStyle w:val="Tabletext"/>
            </w:pPr>
            <w:r>
              <w:t xml:space="preserve">General Assembly </w:t>
            </w:r>
          </w:p>
        </w:tc>
      </w:tr>
      <w:tr w:rsidR="00666322" w:rsidRPr="00BF4837" w14:paraId="3DDB4127" w14:textId="77777777" w:rsidTr="00BC6C70">
        <w:trPr>
          <w:trHeight w:val="851"/>
        </w:trPr>
        <w:tc>
          <w:tcPr>
            <w:tcW w:w="1908" w:type="dxa"/>
            <w:vAlign w:val="center"/>
          </w:tcPr>
          <w:p w14:paraId="3421494A" w14:textId="77777777" w:rsidR="00666322" w:rsidRPr="00BF4837" w:rsidRDefault="00666322" w:rsidP="00666322">
            <w:pPr>
              <w:pStyle w:val="Tabletext"/>
            </w:pPr>
          </w:p>
        </w:tc>
        <w:tc>
          <w:tcPr>
            <w:tcW w:w="5884" w:type="dxa"/>
            <w:vAlign w:val="center"/>
          </w:tcPr>
          <w:p w14:paraId="7C05751E" w14:textId="77777777" w:rsidR="00666322" w:rsidRPr="00BF4837" w:rsidRDefault="00666322" w:rsidP="00666322">
            <w:pPr>
              <w:pStyle w:val="Tabletext"/>
            </w:pPr>
          </w:p>
        </w:tc>
        <w:tc>
          <w:tcPr>
            <w:tcW w:w="2693" w:type="dxa"/>
            <w:vAlign w:val="center"/>
          </w:tcPr>
          <w:p w14:paraId="786B0CE9" w14:textId="77777777" w:rsidR="00666322" w:rsidRPr="00BF4837" w:rsidRDefault="00666322" w:rsidP="00666322">
            <w:pPr>
              <w:pStyle w:val="Tabletext"/>
            </w:pPr>
          </w:p>
        </w:tc>
      </w:tr>
      <w:tr w:rsidR="00666322" w:rsidRPr="00BF4837" w14:paraId="0506D505" w14:textId="77777777" w:rsidTr="00BC6C70">
        <w:trPr>
          <w:trHeight w:val="851"/>
        </w:trPr>
        <w:tc>
          <w:tcPr>
            <w:tcW w:w="1908" w:type="dxa"/>
            <w:vAlign w:val="center"/>
          </w:tcPr>
          <w:p w14:paraId="1F5F4E69" w14:textId="77777777" w:rsidR="00666322" w:rsidRPr="00BF4837" w:rsidRDefault="00666322" w:rsidP="00666322">
            <w:pPr>
              <w:pStyle w:val="Tabletext"/>
            </w:pPr>
          </w:p>
        </w:tc>
        <w:tc>
          <w:tcPr>
            <w:tcW w:w="5884" w:type="dxa"/>
            <w:vAlign w:val="center"/>
          </w:tcPr>
          <w:p w14:paraId="264FD26F" w14:textId="77777777" w:rsidR="00666322" w:rsidRPr="00BF4837" w:rsidRDefault="00666322" w:rsidP="00666322">
            <w:pPr>
              <w:pStyle w:val="Tabletext"/>
            </w:pPr>
          </w:p>
        </w:tc>
        <w:tc>
          <w:tcPr>
            <w:tcW w:w="2693" w:type="dxa"/>
            <w:vAlign w:val="center"/>
          </w:tcPr>
          <w:p w14:paraId="5F48C051" w14:textId="77777777" w:rsidR="00666322" w:rsidRPr="00BF4837" w:rsidRDefault="00666322" w:rsidP="00666322">
            <w:pPr>
              <w:pStyle w:val="Tabletext"/>
            </w:pPr>
          </w:p>
        </w:tc>
      </w:tr>
      <w:tr w:rsidR="00666322" w:rsidRPr="00BF4837" w14:paraId="50AB9EED" w14:textId="77777777" w:rsidTr="00BC6C70">
        <w:trPr>
          <w:trHeight w:val="851"/>
        </w:trPr>
        <w:tc>
          <w:tcPr>
            <w:tcW w:w="1908" w:type="dxa"/>
            <w:vAlign w:val="center"/>
          </w:tcPr>
          <w:p w14:paraId="7226E260" w14:textId="77777777" w:rsidR="00666322" w:rsidRPr="00BF4837" w:rsidRDefault="00666322" w:rsidP="00666322">
            <w:pPr>
              <w:pStyle w:val="Tabletext"/>
            </w:pPr>
          </w:p>
        </w:tc>
        <w:tc>
          <w:tcPr>
            <w:tcW w:w="5884" w:type="dxa"/>
            <w:vAlign w:val="center"/>
          </w:tcPr>
          <w:p w14:paraId="58C77A9A" w14:textId="77777777" w:rsidR="00666322" w:rsidRPr="00BF4837" w:rsidRDefault="00666322" w:rsidP="00666322">
            <w:pPr>
              <w:pStyle w:val="Tabletext"/>
            </w:pPr>
          </w:p>
        </w:tc>
        <w:tc>
          <w:tcPr>
            <w:tcW w:w="2693" w:type="dxa"/>
            <w:vAlign w:val="center"/>
          </w:tcPr>
          <w:p w14:paraId="77B75E5A" w14:textId="77777777" w:rsidR="00666322" w:rsidRPr="00BF4837" w:rsidRDefault="00666322" w:rsidP="00666322">
            <w:pPr>
              <w:pStyle w:val="Tabletext"/>
            </w:pPr>
          </w:p>
        </w:tc>
      </w:tr>
      <w:tr w:rsidR="00666322" w:rsidRPr="00BF4837" w14:paraId="120AE053" w14:textId="77777777" w:rsidTr="00BC6C70">
        <w:trPr>
          <w:trHeight w:val="851"/>
        </w:trPr>
        <w:tc>
          <w:tcPr>
            <w:tcW w:w="1908" w:type="dxa"/>
            <w:vAlign w:val="center"/>
          </w:tcPr>
          <w:p w14:paraId="62FCCA3B" w14:textId="77777777" w:rsidR="00666322" w:rsidRPr="00BF4837" w:rsidRDefault="00666322" w:rsidP="00666322">
            <w:pPr>
              <w:pStyle w:val="Tabletext"/>
            </w:pPr>
          </w:p>
        </w:tc>
        <w:tc>
          <w:tcPr>
            <w:tcW w:w="5884" w:type="dxa"/>
            <w:vAlign w:val="center"/>
          </w:tcPr>
          <w:p w14:paraId="16E71500" w14:textId="77777777" w:rsidR="00666322" w:rsidRPr="00BF4837" w:rsidRDefault="00666322" w:rsidP="00666322">
            <w:pPr>
              <w:pStyle w:val="Tabletext"/>
            </w:pPr>
          </w:p>
        </w:tc>
        <w:tc>
          <w:tcPr>
            <w:tcW w:w="2693" w:type="dxa"/>
            <w:vAlign w:val="center"/>
          </w:tcPr>
          <w:p w14:paraId="3A1D5321" w14:textId="77777777" w:rsidR="00666322" w:rsidRPr="00BF4837" w:rsidRDefault="00666322" w:rsidP="00666322">
            <w:pPr>
              <w:pStyle w:val="Tabletext"/>
            </w:pPr>
          </w:p>
        </w:tc>
      </w:tr>
      <w:tr w:rsidR="00666322" w:rsidRPr="00BF4837" w14:paraId="02480DB7" w14:textId="77777777" w:rsidTr="00BC6C70">
        <w:trPr>
          <w:trHeight w:val="851"/>
        </w:trPr>
        <w:tc>
          <w:tcPr>
            <w:tcW w:w="1908" w:type="dxa"/>
            <w:vAlign w:val="center"/>
          </w:tcPr>
          <w:p w14:paraId="464C80A2" w14:textId="77777777" w:rsidR="00666322" w:rsidRPr="00BF4837" w:rsidRDefault="00666322" w:rsidP="00666322">
            <w:pPr>
              <w:pStyle w:val="Tabletext"/>
            </w:pPr>
          </w:p>
        </w:tc>
        <w:tc>
          <w:tcPr>
            <w:tcW w:w="5884" w:type="dxa"/>
            <w:vAlign w:val="center"/>
          </w:tcPr>
          <w:p w14:paraId="7FEF8E54" w14:textId="77777777" w:rsidR="00666322" w:rsidRPr="00BF4837" w:rsidRDefault="00666322" w:rsidP="00666322">
            <w:pPr>
              <w:pStyle w:val="Tabletext"/>
            </w:pPr>
          </w:p>
        </w:tc>
        <w:tc>
          <w:tcPr>
            <w:tcW w:w="2693" w:type="dxa"/>
            <w:vAlign w:val="center"/>
          </w:tcPr>
          <w:p w14:paraId="243437A9" w14:textId="77777777" w:rsidR="00666322" w:rsidRPr="00BF4837" w:rsidRDefault="00666322" w:rsidP="00666322">
            <w:pPr>
              <w:pStyle w:val="Tabletext"/>
            </w:pPr>
          </w:p>
        </w:tc>
      </w:tr>
    </w:tbl>
    <w:p w14:paraId="2142C541" w14:textId="77777777" w:rsidR="005E4659" w:rsidRPr="00BF4837" w:rsidRDefault="005E4659" w:rsidP="00914E26">
      <w:pPr>
        <w:spacing w:after="200" w:line="276" w:lineRule="auto"/>
      </w:pPr>
    </w:p>
    <w:p w14:paraId="199602B2" w14:textId="77777777" w:rsidR="00530A84" w:rsidRPr="00BF4837" w:rsidRDefault="00530A84" w:rsidP="00914E26">
      <w:pPr>
        <w:spacing w:after="200" w:line="276" w:lineRule="auto"/>
        <w:rPr>
          <w:sz w:val="22"/>
        </w:rPr>
      </w:pPr>
    </w:p>
    <w:p w14:paraId="2AF213FF" w14:textId="77777777" w:rsidR="00530A84" w:rsidRPr="00BF4837" w:rsidRDefault="00530A84" w:rsidP="00914E26">
      <w:pPr>
        <w:spacing w:after="200" w:line="276" w:lineRule="auto"/>
      </w:pPr>
    </w:p>
    <w:p w14:paraId="23F5F35B" w14:textId="77777777" w:rsidR="00530A84" w:rsidRPr="00BF4837" w:rsidRDefault="00530A84" w:rsidP="00914E26">
      <w:pPr>
        <w:spacing w:after="200" w:line="276" w:lineRule="auto"/>
        <w:sectPr w:rsidR="00530A84" w:rsidRPr="00BF4837" w:rsidSect="00111E0A">
          <w:headerReference w:type="even" r:id="rId15"/>
          <w:headerReference w:type="default" r:id="rId16"/>
          <w:footerReference w:type="default" r:id="rId17"/>
          <w:headerReference w:type="first" r:id="rId18"/>
          <w:pgSz w:w="11906" w:h="16838" w:code="9"/>
          <w:pgMar w:top="567" w:right="794" w:bottom="567" w:left="907" w:header="567" w:footer="850" w:gutter="0"/>
          <w:cols w:space="708"/>
          <w:docGrid w:linePitch="360"/>
        </w:sectPr>
      </w:pPr>
    </w:p>
    <w:p w14:paraId="2D85BC1B" w14:textId="3278CB72" w:rsidR="001B7940" w:rsidRPr="00BF4837" w:rsidRDefault="001B7940" w:rsidP="00801775">
      <w:pPr>
        <w:pStyle w:val="THECOUNCIL"/>
      </w:pPr>
      <w:bookmarkStart w:id="1" w:name="_Toc442255952"/>
      <w:r w:rsidRPr="00BF4837">
        <w:lastRenderedPageBreak/>
        <w:t xml:space="preserve">THE </w:t>
      </w:r>
      <w:r w:rsidR="00573B54">
        <w:t>GENERAL ASSEMBLY</w:t>
      </w:r>
    </w:p>
    <w:p w14:paraId="7E8E2DAC" w14:textId="77777777" w:rsidR="00470488" w:rsidRPr="00BF4837" w:rsidRDefault="00166C2E" w:rsidP="001B7940">
      <w:pPr>
        <w:pStyle w:val="Noting"/>
      </w:pPr>
      <w:r w:rsidRPr="00BF4837">
        <w:rPr>
          <w:b/>
        </w:rPr>
        <w:t>RECALLING</w:t>
      </w:r>
      <w:r w:rsidR="00470488" w:rsidRPr="00BF4837">
        <w:t>:</w:t>
      </w:r>
    </w:p>
    <w:p w14:paraId="2F7B25D5" w14:textId="77777777" w:rsidR="00166C2E" w:rsidRPr="00BF4837" w:rsidRDefault="00470488" w:rsidP="00E82F8E">
      <w:pPr>
        <w:pStyle w:val="List1-recommendation"/>
        <w:numPr>
          <w:ilvl w:val="0"/>
          <w:numId w:val="1"/>
        </w:numPr>
        <w:jc w:val="both"/>
        <w:rPr>
          <w:szCs w:val="24"/>
        </w:rPr>
      </w:pPr>
      <w:r w:rsidRPr="00BF4837">
        <w:rPr>
          <w:szCs w:val="24"/>
        </w:rPr>
        <w:t>T</w:t>
      </w:r>
      <w:r w:rsidR="005A5370" w:rsidRPr="00BF4837">
        <w:rPr>
          <w:szCs w:val="24"/>
        </w:rPr>
        <w:t>he function of IALA with respect to Safety of Navigation, the efficiency of maritime transport and the protection of the environment</w:t>
      </w:r>
      <w:r w:rsidRPr="00BF4837">
        <w:rPr>
          <w:szCs w:val="24"/>
        </w:rPr>
        <w:t>.</w:t>
      </w:r>
    </w:p>
    <w:p w14:paraId="22672A15" w14:textId="27E6EC29" w:rsidR="009E1ABD" w:rsidRPr="00BF4837" w:rsidRDefault="009E1ABD" w:rsidP="00E82F8E">
      <w:pPr>
        <w:pStyle w:val="List1-recommendation"/>
        <w:numPr>
          <w:ilvl w:val="0"/>
          <w:numId w:val="1"/>
        </w:numPr>
        <w:spacing w:before="120" w:line="240" w:lineRule="auto"/>
        <w:jc w:val="both"/>
        <w:rPr>
          <w:rFonts w:cs="Arial"/>
          <w:szCs w:val="24"/>
        </w:rPr>
      </w:pPr>
      <w:r w:rsidRPr="00BF4837">
        <w:rPr>
          <w:rFonts w:cs="Arial"/>
          <w:szCs w:val="24"/>
        </w:rPr>
        <w:t>Article 8 of the IALA Constitution regarding the authority, duties</w:t>
      </w:r>
      <w:r w:rsidR="000B613B" w:rsidRPr="00BF4837">
        <w:rPr>
          <w:rFonts w:cs="Arial"/>
          <w:szCs w:val="24"/>
        </w:rPr>
        <w:t>,</w:t>
      </w:r>
      <w:r w:rsidRPr="00BF4837">
        <w:rPr>
          <w:rFonts w:cs="Arial"/>
          <w:szCs w:val="24"/>
        </w:rPr>
        <w:t xml:space="preserve"> and functions of the Council.</w:t>
      </w:r>
    </w:p>
    <w:p w14:paraId="6AC628F7" w14:textId="0EFBC674" w:rsidR="009E1ABD" w:rsidRPr="00BF4837" w:rsidRDefault="009E1ABD" w:rsidP="00E82F8E">
      <w:pPr>
        <w:pStyle w:val="List1-recommendation"/>
        <w:numPr>
          <w:ilvl w:val="0"/>
          <w:numId w:val="1"/>
        </w:numPr>
        <w:spacing w:before="120" w:line="240" w:lineRule="auto"/>
        <w:jc w:val="both"/>
        <w:rPr>
          <w:rFonts w:cs="Arial"/>
          <w:szCs w:val="24"/>
        </w:rPr>
      </w:pPr>
      <w:r w:rsidRPr="00BF4837">
        <w:rPr>
          <w:rFonts w:cs="Arial"/>
          <w:szCs w:val="24"/>
        </w:rPr>
        <w:t xml:space="preserve">The </w:t>
      </w:r>
      <w:r w:rsidR="00B04498" w:rsidRPr="00BF4837">
        <w:rPr>
          <w:rFonts w:cs="Arial"/>
          <w:szCs w:val="24"/>
        </w:rPr>
        <w:t>“</w:t>
      </w:r>
      <w:r w:rsidRPr="00BF4837">
        <w:rPr>
          <w:rFonts w:cs="Arial"/>
          <w:i/>
          <w:iCs/>
          <w:szCs w:val="24"/>
        </w:rPr>
        <w:t>Agreement on the IALA Maritime Buoyage System</w:t>
      </w:r>
      <w:r w:rsidR="00B04498" w:rsidRPr="00BF4837">
        <w:rPr>
          <w:rFonts w:cs="Arial"/>
          <w:szCs w:val="24"/>
        </w:rPr>
        <w:t>”</w:t>
      </w:r>
      <w:r w:rsidRPr="00BF4837">
        <w:rPr>
          <w:rFonts w:cs="Arial"/>
          <w:szCs w:val="24"/>
        </w:rPr>
        <w:t>, signed in Paris on the 15</w:t>
      </w:r>
      <w:r w:rsidRPr="00BF4837">
        <w:rPr>
          <w:rFonts w:cs="Arial"/>
          <w:szCs w:val="24"/>
          <w:vertAlign w:val="superscript"/>
        </w:rPr>
        <w:t>th</w:t>
      </w:r>
      <w:r w:rsidRPr="00BF4837">
        <w:rPr>
          <w:rFonts w:cs="Arial"/>
          <w:szCs w:val="24"/>
        </w:rPr>
        <w:t xml:space="preserve"> of April 1982 by accredited representatives of 53 nations or </w:t>
      </w:r>
      <w:r w:rsidR="0003438F" w:rsidRPr="00BF4837">
        <w:rPr>
          <w:rFonts w:cs="Arial"/>
          <w:szCs w:val="24"/>
        </w:rPr>
        <w:t>M</w:t>
      </w:r>
      <w:r w:rsidRPr="00BF4837">
        <w:rPr>
          <w:rFonts w:cs="Arial"/>
          <w:szCs w:val="24"/>
        </w:rPr>
        <w:t xml:space="preserve">arine </w:t>
      </w:r>
      <w:r w:rsidR="0003438F" w:rsidRPr="00BF4837">
        <w:rPr>
          <w:rFonts w:cs="Arial"/>
          <w:szCs w:val="24"/>
        </w:rPr>
        <w:t>A</w:t>
      </w:r>
      <w:r w:rsidRPr="00BF4837">
        <w:rPr>
          <w:rFonts w:cs="Arial"/>
          <w:szCs w:val="24"/>
        </w:rPr>
        <w:t xml:space="preserve">ids to </w:t>
      </w:r>
      <w:r w:rsidR="0003438F" w:rsidRPr="00BF4837">
        <w:rPr>
          <w:rFonts w:cs="Arial"/>
          <w:szCs w:val="24"/>
        </w:rPr>
        <w:t>N</w:t>
      </w:r>
      <w:r w:rsidRPr="00BF4837">
        <w:rPr>
          <w:rFonts w:cs="Arial"/>
          <w:szCs w:val="24"/>
        </w:rPr>
        <w:t>avigation services to implement the IALA Maritime Buoyage System so initiating the harmon</w:t>
      </w:r>
      <w:r w:rsidR="00B04498" w:rsidRPr="00BF4837">
        <w:rPr>
          <w:rFonts w:cs="Arial"/>
          <w:szCs w:val="24"/>
        </w:rPr>
        <w:t>iza</w:t>
      </w:r>
      <w:r w:rsidRPr="00BF4837">
        <w:rPr>
          <w:rFonts w:cs="Arial"/>
          <w:szCs w:val="24"/>
        </w:rPr>
        <w:t xml:space="preserve">tion of maritime buoyage worldwide and that accredited representatives of other nations or </w:t>
      </w:r>
      <w:r w:rsidR="0003438F" w:rsidRPr="00BF4837">
        <w:rPr>
          <w:rFonts w:cs="Arial"/>
          <w:szCs w:val="24"/>
        </w:rPr>
        <w:t>M</w:t>
      </w:r>
      <w:r w:rsidRPr="00BF4837">
        <w:rPr>
          <w:rFonts w:cs="Arial"/>
          <w:szCs w:val="24"/>
        </w:rPr>
        <w:t xml:space="preserve">arine </w:t>
      </w:r>
      <w:r w:rsidR="0003438F" w:rsidRPr="00BF4837">
        <w:rPr>
          <w:rFonts w:cs="Arial"/>
          <w:szCs w:val="24"/>
        </w:rPr>
        <w:t>A</w:t>
      </w:r>
      <w:r w:rsidRPr="00BF4837">
        <w:rPr>
          <w:rFonts w:cs="Arial"/>
          <w:szCs w:val="24"/>
        </w:rPr>
        <w:t xml:space="preserve">ids to </w:t>
      </w:r>
      <w:r w:rsidR="0003438F" w:rsidRPr="00BF4837">
        <w:rPr>
          <w:rFonts w:cs="Arial"/>
          <w:szCs w:val="24"/>
        </w:rPr>
        <w:t>N</w:t>
      </w:r>
      <w:r w:rsidRPr="00BF4837">
        <w:rPr>
          <w:rFonts w:cs="Arial"/>
          <w:szCs w:val="24"/>
        </w:rPr>
        <w:t>avigation services subsequently acceded to this agreement.</w:t>
      </w:r>
    </w:p>
    <w:p w14:paraId="4F1E748E" w14:textId="29E3DEE2" w:rsidR="009E1ABD" w:rsidRPr="00BF4837" w:rsidRDefault="009E1ABD" w:rsidP="00E82F8E">
      <w:pPr>
        <w:pStyle w:val="List1-recommendation"/>
        <w:numPr>
          <w:ilvl w:val="0"/>
          <w:numId w:val="1"/>
        </w:numPr>
        <w:spacing w:before="120" w:line="240" w:lineRule="auto"/>
        <w:jc w:val="both"/>
        <w:rPr>
          <w:rFonts w:cs="Arial"/>
          <w:szCs w:val="24"/>
        </w:rPr>
      </w:pPr>
      <w:r w:rsidRPr="00BF4837">
        <w:rPr>
          <w:rFonts w:cs="Arial"/>
          <w:szCs w:val="24"/>
        </w:rPr>
        <w:t xml:space="preserve">That the IALA Maritime Buoyage System described in the </w:t>
      </w:r>
      <w:r w:rsidR="00C03FB9" w:rsidRPr="00BF4837">
        <w:rPr>
          <w:rFonts w:cs="Arial"/>
          <w:szCs w:val="24"/>
        </w:rPr>
        <w:t>Agreement was</w:t>
      </w:r>
      <w:r w:rsidRPr="00BF4837">
        <w:rPr>
          <w:rFonts w:cs="Arial"/>
          <w:szCs w:val="24"/>
        </w:rPr>
        <w:t xml:space="preserve"> superseded by IALA Recommendation </w:t>
      </w:r>
      <w:r w:rsidRPr="00BF4837">
        <w:rPr>
          <w:rFonts w:cs="Arial"/>
          <w:i/>
          <w:iCs/>
          <w:szCs w:val="24"/>
        </w:rPr>
        <w:t>R1001 IALA Maritime Buoyage System</w:t>
      </w:r>
      <w:r w:rsidRPr="00BF4837">
        <w:rPr>
          <w:rFonts w:cs="Arial"/>
          <w:szCs w:val="24"/>
        </w:rPr>
        <w:t xml:space="preserve"> Edition 1.0 published June 2017.</w:t>
      </w:r>
    </w:p>
    <w:p w14:paraId="5E6A49EB" w14:textId="70CF1C02" w:rsidR="009E1ABD" w:rsidRPr="00BF4837" w:rsidRDefault="009E1ABD" w:rsidP="00E82F8E">
      <w:pPr>
        <w:pStyle w:val="List1-recommendation"/>
        <w:numPr>
          <w:ilvl w:val="0"/>
          <w:numId w:val="1"/>
        </w:numPr>
        <w:jc w:val="both"/>
        <w:rPr>
          <w:szCs w:val="24"/>
        </w:rPr>
      </w:pPr>
      <w:r w:rsidRPr="00BF4837">
        <w:rPr>
          <w:rFonts w:cs="Arial"/>
          <w:szCs w:val="24"/>
        </w:rPr>
        <w:t xml:space="preserve">That the </w:t>
      </w:r>
      <w:r w:rsidRPr="00BF4837">
        <w:rPr>
          <w:rFonts w:cs="Arial"/>
          <w:i/>
          <w:iCs/>
          <w:szCs w:val="24"/>
        </w:rPr>
        <w:t xml:space="preserve">International Convention </w:t>
      </w:r>
      <w:r w:rsidR="00DD43C4" w:rsidRPr="00BF4837">
        <w:rPr>
          <w:rFonts w:cs="Arial"/>
          <w:i/>
          <w:iCs/>
          <w:szCs w:val="24"/>
        </w:rPr>
        <w:t>for the</w:t>
      </w:r>
      <w:r w:rsidRPr="00BF4837">
        <w:rPr>
          <w:rFonts w:cs="Arial"/>
          <w:i/>
          <w:iCs/>
          <w:szCs w:val="24"/>
        </w:rPr>
        <w:t xml:space="preserve"> Safety of Life at Sea</w:t>
      </w:r>
      <w:r w:rsidRPr="00BF4837">
        <w:rPr>
          <w:rFonts w:cs="Arial"/>
          <w:szCs w:val="24"/>
        </w:rPr>
        <w:t xml:space="preserve"> Chapter V Regulation 13 requires Contracting Governments to take into account the </w:t>
      </w:r>
      <w:r w:rsidR="0003438F" w:rsidRPr="00BF4837">
        <w:rPr>
          <w:rFonts w:cs="Arial"/>
          <w:szCs w:val="24"/>
        </w:rPr>
        <w:t>r</w:t>
      </w:r>
      <w:r w:rsidRPr="00BF4837">
        <w:rPr>
          <w:rFonts w:cs="Arial"/>
          <w:szCs w:val="24"/>
        </w:rPr>
        <w:t xml:space="preserve">ecommendations and </w:t>
      </w:r>
      <w:r w:rsidR="0003438F" w:rsidRPr="00BF4837">
        <w:rPr>
          <w:rFonts w:cs="Arial"/>
          <w:szCs w:val="24"/>
        </w:rPr>
        <w:t>g</w:t>
      </w:r>
      <w:r w:rsidRPr="00BF4837">
        <w:rPr>
          <w:rFonts w:cs="Arial"/>
          <w:szCs w:val="24"/>
        </w:rPr>
        <w:t>uidelines of IALA, including the Maritime Buoyage System (IMO SN.1/Circ.297).</w:t>
      </w:r>
    </w:p>
    <w:p w14:paraId="2EA2B083" w14:textId="3F2AC90F" w:rsidR="00470488" w:rsidRPr="00BF4837" w:rsidRDefault="00166C2E" w:rsidP="001B7940">
      <w:pPr>
        <w:pStyle w:val="Noting"/>
      </w:pPr>
      <w:r w:rsidRPr="00BF4837">
        <w:rPr>
          <w:b/>
        </w:rPr>
        <w:t>RECOGNI</w:t>
      </w:r>
      <w:r w:rsidR="000D73D2" w:rsidRPr="00BF4837">
        <w:rPr>
          <w:b/>
        </w:rPr>
        <w:t>Z</w:t>
      </w:r>
      <w:r w:rsidRPr="00BF4837">
        <w:rPr>
          <w:b/>
        </w:rPr>
        <w:t>ING</w:t>
      </w:r>
      <w:r w:rsidR="00470488" w:rsidRPr="00BF4837">
        <w:t>:</w:t>
      </w:r>
    </w:p>
    <w:p w14:paraId="325A59E6" w14:textId="18A48F9A" w:rsidR="003B343B" w:rsidRPr="00BF4837" w:rsidRDefault="003B343B" w:rsidP="00BD2B0A">
      <w:pPr>
        <w:pStyle w:val="List1-recommendation"/>
        <w:numPr>
          <w:ilvl w:val="0"/>
          <w:numId w:val="29"/>
        </w:numPr>
        <w:spacing w:before="120" w:line="240" w:lineRule="auto"/>
        <w:jc w:val="both"/>
        <w:rPr>
          <w:rFonts w:cs="Arial"/>
          <w:szCs w:val="24"/>
        </w:rPr>
      </w:pPr>
      <w:r w:rsidRPr="00BF4837">
        <w:rPr>
          <w:rFonts w:cs="Arial"/>
          <w:szCs w:val="24"/>
        </w:rPr>
        <w:t xml:space="preserve">That the current IALA Maritime Buoyage System has been adopted by almost all </w:t>
      </w:r>
      <w:r w:rsidR="0003438F" w:rsidRPr="00BF4837">
        <w:rPr>
          <w:rFonts w:cs="Arial"/>
          <w:szCs w:val="24"/>
        </w:rPr>
        <w:t>M</w:t>
      </w:r>
      <w:r w:rsidRPr="00BF4837">
        <w:rPr>
          <w:rFonts w:cs="Arial"/>
          <w:szCs w:val="24"/>
        </w:rPr>
        <w:t xml:space="preserve">arine </w:t>
      </w:r>
      <w:r w:rsidR="0003438F" w:rsidRPr="00BF4837">
        <w:rPr>
          <w:rFonts w:cs="Arial"/>
          <w:szCs w:val="24"/>
        </w:rPr>
        <w:t>A</w:t>
      </w:r>
      <w:r w:rsidRPr="00BF4837">
        <w:rPr>
          <w:rFonts w:cs="Arial"/>
          <w:szCs w:val="24"/>
        </w:rPr>
        <w:t xml:space="preserve">ids to </w:t>
      </w:r>
      <w:r w:rsidR="0003438F" w:rsidRPr="00BF4837">
        <w:rPr>
          <w:rFonts w:cs="Arial"/>
          <w:szCs w:val="24"/>
        </w:rPr>
        <w:t>N</w:t>
      </w:r>
      <w:r w:rsidRPr="00BF4837">
        <w:rPr>
          <w:rFonts w:cs="Arial"/>
          <w:szCs w:val="24"/>
        </w:rPr>
        <w:t>avigation authorities worldwide.</w:t>
      </w:r>
    </w:p>
    <w:p w14:paraId="4F378AE5" w14:textId="082003EB" w:rsidR="00FF6526" w:rsidRPr="00BF4837" w:rsidRDefault="003B343B" w:rsidP="00BD2B0A">
      <w:pPr>
        <w:pStyle w:val="List1-recommendation"/>
        <w:numPr>
          <w:ilvl w:val="0"/>
          <w:numId w:val="29"/>
        </w:numPr>
        <w:spacing w:before="120" w:line="240" w:lineRule="auto"/>
        <w:jc w:val="both"/>
        <w:rPr>
          <w:rFonts w:cs="Arial"/>
          <w:szCs w:val="24"/>
        </w:rPr>
      </w:pPr>
      <w:r w:rsidRPr="00BF4837">
        <w:rPr>
          <w:rFonts w:cs="Arial"/>
          <w:szCs w:val="24"/>
        </w:rPr>
        <w:t>That the United Nations Economic Commission for Europe has issued its Resolution No. 90 on 5</w:t>
      </w:r>
      <w:r w:rsidRPr="00BF4837">
        <w:rPr>
          <w:rFonts w:cs="Arial"/>
          <w:szCs w:val="24"/>
          <w:vertAlign w:val="superscript"/>
        </w:rPr>
        <w:t>th</w:t>
      </w:r>
      <w:r w:rsidRPr="00BF4837">
        <w:rPr>
          <w:rFonts w:cs="Arial"/>
          <w:szCs w:val="24"/>
        </w:rPr>
        <w:t xml:space="preserve"> October 2018 adopting the principles of the maritime buoyage rules of IALA into its </w:t>
      </w:r>
      <w:r w:rsidR="00B04498" w:rsidRPr="00BF4837">
        <w:rPr>
          <w:rFonts w:cs="Arial"/>
          <w:szCs w:val="24"/>
        </w:rPr>
        <w:t>“</w:t>
      </w:r>
      <w:r w:rsidRPr="00BF4837">
        <w:rPr>
          <w:rFonts w:cs="Arial"/>
          <w:i/>
          <w:iCs/>
          <w:szCs w:val="24"/>
        </w:rPr>
        <w:t>European Code for Signs and Signals on Inland Waterways</w:t>
      </w:r>
      <w:r w:rsidR="00B04498" w:rsidRPr="00BF4837">
        <w:rPr>
          <w:rFonts w:cs="Arial"/>
          <w:szCs w:val="24"/>
        </w:rPr>
        <w:t>”</w:t>
      </w:r>
      <w:r w:rsidRPr="00BF4837">
        <w:rPr>
          <w:rFonts w:cs="Arial"/>
          <w:szCs w:val="24"/>
        </w:rPr>
        <w:t>.</w:t>
      </w:r>
    </w:p>
    <w:p w14:paraId="20D851D4" w14:textId="0C7796A7" w:rsidR="004E4D98" w:rsidRPr="00BF4837" w:rsidRDefault="003B343B" w:rsidP="00BD2B0A">
      <w:pPr>
        <w:pStyle w:val="List1-recommendation"/>
        <w:numPr>
          <w:ilvl w:val="0"/>
          <w:numId w:val="29"/>
        </w:numPr>
        <w:spacing w:before="120" w:line="240" w:lineRule="auto"/>
        <w:jc w:val="both"/>
        <w:rPr>
          <w:rFonts w:cs="Arial"/>
          <w:szCs w:val="24"/>
        </w:rPr>
      </w:pPr>
      <w:r w:rsidRPr="00BF4837">
        <w:rPr>
          <w:rFonts w:cs="Arial"/>
          <w:szCs w:val="24"/>
        </w:rPr>
        <w:t xml:space="preserve">That the IALA Standard </w:t>
      </w:r>
      <w:r w:rsidRPr="00BF4837">
        <w:rPr>
          <w:rFonts w:cs="Arial"/>
          <w:i/>
          <w:iCs/>
          <w:szCs w:val="24"/>
        </w:rPr>
        <w:t>S1010</w:t>
      </w:r>
      <w:r w:rsidRPr="00BF4837">
        <w:rPr>
          <w:rFonts w:cs="Arial"/>
          <w:szCs w:val="24"/>
        </w:rPr>
        <w:t xml:space="preserve"> recognises the IALA Maritime Buoyage System as normative.</w:t>
      </w:r>
    </w:p>
    <w:p w14:paraId="25C7F54E" w14:textId="77777777" w:rsidR="001B7940" w:rsidRPr="00BF4837" w:rsidRDefault="00B9146E" w:rsidP="001B7940">
      <w:pPr>
        <w:pStyle w:val="Noting"/>
      </w:pPr>
      <w:r w:rsidRPr="00BF4837">
        <w:rPr>
          <w:b/>
        </w:rPr>
        <w:t>CONSIDERING</w:t>
      </w:r>
      <w:r w:rsidR="00A326AC" w:rsidRPr="00BF4837">
        <w:rPr>
          <w:b/>
        </w:rPr>
        <w:t xml:space="preserve"> </w:t>
      </w:r>
      <w:r w:rsidR="001B7940" w:rsidRPr="00BF4837">
        <w:t xml:space="preserve">the </w:t>
      </w:r>
      <w:r w:rsidRPr="00BF4837">
        <w:t>proposals</w:t>
      </w:r>
      <w:r w:rsidR="00A326AC" w:rsidRPr="00BF4837">
        <w:t xml:space="preserve"> of the </w:t>
      </w:r>
      <w:r w:rsidR="00E714E1" w:rsidRPr="00BF4837">
        <w:rPr>
          <w:iCs/>
        </w:rPr>
        <w:t xml:space="preserve">IALA </w:t>
      </w:r>
      <w:r w:rsidR="00A326AC" w:rsidRPr="00BF4837">
        <w:rPr>
          <w:iCs/>
        </w:rPr>
        <w:t>Aids to Navigation Requirements and Management Committee</w:t>
      </w:r>
      <w:r w:rsidRPr="00BF4837">
        <w:t>,</w:t>
      </w:r>
    </w:p>
    <w:p w14:paraId="031A6929" w14:textId="77777777" w:rsidR="001B7940" w:rsidRPr="00BF4837" w:rsidRDefault="00A326AC" w:rsidP="001B7940">
      <w:pPr>
        <w:pStyle w:val="Noting"/>
        <w:rPr>
          <w:b/>
          <w:iCs/>
        </w:rPr>
      </w:pPr>
      <w:r w:rsidRPr="00BF4837">
        <w:rPr>
          <w:b/>
        </w:rPr>
        <w:t>ADOPTS</w:t>
      </w:r>
      <w:r w:rsidR="00B9146E" w:rsidRPr="00BF4837">
        <w:t xml:space="preserve"> the </w:t>
      </w:r>
      <w:r w:rsidRPr="00BF4837">
        <w:t xml:space="preserve">Recommendation </w:t>
      </w:r>
      <w:r w:rsidR="008D16C2" w:rsidRPr="00BF4837">
        <w:t>on</w:t>
      </w:r>
      <w:r w:rsidR="008D16C2" w:rsidRPr="00BF4837">
        <w:rPr>
          <w:i/>
        </w:rPr>
        <w:t xml:space="preserve"> </w:t>
      </w:r>
      <w:r w:rsidR="008D5662" w:rsidRPr="00BF4837">
        <w:t>the IALA Maritime Buoyage System</w:t>
      </w:r>
      <w:r w:rsidRPr="00BF4837">
        <w:t xml:space="preserve">, </w:t>
      </w:r>
      <w:r w:rsidRPr="00BF4837">
        <w:rPr>
          <w:iCs/>
        </w:rPr>
        <w:t xml:space="preserve">as </w:t>
      </w:r>
      <w:r w:rsidR="00B9146E" w:rsidRPr="00BF4837">
        <w:rPr>
          <w:iCs/>
        </w:rPr>
        <w:t xml:space="preserve">described </w:t>
      </w:r>
      <w:r w:rsidR="00551FB6" w:rsidRPr="00BF4837">
        <w:rPr>
          <w:iCs/>
        </w:rPr>
        <w:t>in the Annex</w:t>
      </w:r>
      <w:r w:rsidR="001B7940" w:rsidRPr="00BF4837">
        <w:rPr>
          <w:iCs/>
        </w:rPr>
        <w:t>,</w:t>
      </w:r>
    </w:p>
    <w:p w14:paraId="274109BC" w14:textId="60A9224B" w:rsidR="001B7940" w:rsidRPr="00BF4837" w:rsidRDefault="00A326AC" w:rsidP="001B7940">
      <w:pPr>
        <w:pStyle w:val="Noting"/>
      </w:pPr>
      <w:r w:rsidRPr="00BF4837">
        <w:rPr>
          <w:b/>
        </w:rPr>
        <w:t>INVITES</w:t>
      </w:r>
      <w:r w:rsidR="001B7940" w:rsidRPr="00BF4837">
        <w:t xml:space="preserve"> </w:t>
      </w:r>
      <w:r w:rsidRPr="00BF4837">
        <w:t xml:space="preserve">Members and </w:t>
      </w:r>
      <w:r w:rsidR="0003438F" w:rsidRPr="00BF4837">
        <w:t>M</w:t>
      </w:r>
      <w:r w:rsidRPr="00BF4837">
        <w:t xml:space="preserve">arine </w:t>
      </w:r>
      <w:r w:rsidR="0003438F" w:rsidRPr="00BF4837">
        <w:t>A</w:t>
      </w:r>
      <w:r w:rsidRPr="00BF4837">
        <w:t xml:space="preserve">ids to </w:t>
      </w:r>
      <w:r w:rsidR="0003438F" w:rsidRPr="00BF4837">
        <w:t>N</w:t>
      </w:r>
      <w:r w:rsidRPr="00BF4837">
        <w:t xml:space="preserve">avigation </w:t>
      </w:r>
      <w:r w:rsidR="00DD43C4" w:rsidRPr="00BF4837">
        <w:t>competent authorities</w:t>
      </w:r>
      <w:r w:rsidRPr="00BF4837">
        <w:t xml:space="preserve"> worldwide to implement the provisions of the Recommendation</w:t>
      </w:r>
      <w:r w:rsidR="001B7940" w:rsidRPr="00BF4837">
        <w:t>,</w:t>
      </w:r>
    </w:p>
    <w:p w14:paraId="051F41DA" w14:textId="72E5EF2E" w:rsidR="00B9146E" w:rsidRPr="00BF4837" w:rsidRDefault="00B9146E" w:rsidP="001B7940">
      <w:pPr>
        <w:pStyle w:val="Noting"/>
      </w:pPr>
      <w:r w:rsidRPr="00BF4837">
        <w:rPr>
          <w:b/>
        </w:rPr>
        <w:t>RECOMMENDS</w:t>
      </w:r>
      <w:r w:rsidRPr="00BF4837">
        <w:t xml:space="preserve"> </w:t>
      </w:r>
      <w:r w:rsidR="005A5370" w:rsidRPr="00BF4837">
        <w:t xml:space="preserve">National members and other appropriate </w:t>
      </w:r>
      <w:r w:rsidR="000E1FA1" w:rsidRPr="00BF4837">
        <w:t>competent a</w:t>
      </w:r>
      <w:r w:rsidR="005A5370" w:rsidRPr="00BF4837">
        <w:t xml:space="preserve">uthorities providing </w:t>
      </w:r>
      <w:r w:rsidR="0003438F" w:rsidRPr="00BF4837">
        <w:t>M</w:t>
      </w:r>
      <w:r w:rsidR="005A5370" w:rsidRPr="00BF4837">
        <w:t xml:space="preserve">arine </w:t>
      </w:r>
      <w:r w:rsidR="0003438F" w:rsidRPr="00BF4837">
        <w:t>A</w:t>
      </w:r>
      <w:r w:rsidR="005A5370" w:rsidRPr="00BF4837">
        <w:t xml:space="preserve">ids to </w:t>
      </w:r>
      <w:r w:rsidR="0003438F" w:rsidRPr="00BF4837">
        <w:t>N</w:t>
      </w:r>
      <w:r w:rsidR="005A5370" w:rsidRPr="00BF4837">
        <w:t xml:space="preserve">avigation services comply with </w:t>
      </w:r>
      <w:r w:rsidR="00DE4633" w:rsidRPr="00BF4837">
        <w:t>th</w:t>
      </w:r>
      <w:r w:rsidR="0043478B" w:rsidRPr="00BF4837">
        <w:t xml:space="preserve">is </w:t>
      </w:r>
      <w:r w:rsidR="00DE4633" w:rsidRPr="00BF4837">
        <w:t>Recommendation</w:t>
      </w:r>
      <w:r w:rsidR="0043478B" w:rsidRPr="00BF4837">
        <w:t>,</w:t>
      </w:r>
    </w:p>
    <w:p w14:paraId="1B2DF66E" w14:textId="4C91E1EB" w:rsidR="00A326AC" w:rsidRPr="00BF4837" w:rsidRDefault="00A326AC" w:rsidP="001B7940">
      <w:pPr>
        <w:pStyle w:val="Noting"/>
      </w:pPr>
      <w:r w:rsidRPr="00BF4837">
        <w:rPr>
          <w:b/>
        </w:rPr>
        <w:t>REQUESTS</w:t>
      </w:r>
      <w:r w:rsidRPr="00BF4837">
        <w:t xml:space="preserve"> the </w:t>
      </w:r>
      <w:r w:rsidR="00E714E1" w:rsidRPr="00BF4837">
        <w:rPr>
          <w:iCs/>
        </w:rPr>
        <w:t xml:space="preserve">IALA </w:t>
      </w:r>
      <w:r w:rsidRPr="00BF4837">
        <w:rPr>
          <w:iCs/>
        </w:rPr>
        <w:t>Aids to Navigation Requirements and Management Committee</w:t>
      </w:r>
      <w:r w:rsidR="00B9146E" w:rsidRPr="00BF4837">
        <w:rPr>
          <w:iCs/>
        </w:rPr>
        <w:t xml:space="preserve"> or such other committee as the Council may direct</w:t>
      </w:r>
      <w:r w:rsidRPr="00BF4837">
        <w:t xml:space="preserve"> to keep the Recommendation under review and to propose amendments</w:t>
      </w:r>
      <w:r w:rsidR="000B613B" w:rsidRPr="00BF4837">
        <w:t>,</w:t>
      </w:r>
      <w:r w:rsidRPr="00BF4837">
        <w:t xml:space="preserve"> as necessary</w:t>
      </w:r>
      <w:r w:rsidR="00320A41" w:rsidRPr="00BF4837">
        <w:t>.</w:t>
      </w:r>
      <w:r w:rsidR="00310D24" w:rsidRPr="00BF4837">
        <w:t xml:space="preserve"> Such amendments shall require General Assembly approval.</w:t>
      </w:r>
    </w:p>
    <w:bookmarkEnd w:id="1"/>
    <w:p w14:paraId="19D02E94" w14:textId="77777777" w:rsidR="005A19E9" w:rsidRPr="00BF4837" w:rsidRDefault="005A19E9" w:rsidP="005A19E9">
      <w:pPr>
        <w:pStyle w:val="BodyText"/>
        <w:sectPr w:rsidR="005A19E9" w:rsidRPr="00BF4837" w:rsidSect="0083218D">
          <w:headerReference w:type="even" r:id="rId19"/>
          <w:headerReference w:type="default" r:id="rId20"/>
          <w:headerReference w:type="first" r:id="rId21"/>
          <w:pgSz w:w="11906" w:h="16838" w:code="9"/>
          <w:pgMar w:top="567" w:right="794" w:bottom="567" w:left="907" w:header="850" w:footer="850" w:gutter="0"/>
          <w:cols w:space="708"/>
          <w:docGrid w:linePitch="360"/>
        </w:sectPr>
      </w:pPr>
    </w:p>
    <w:p w14:paraId="643E3B5C" w14:textId="188F9454" w:rsidR="00663517" w:rsidRDefault="001A5345">
      <w:pPr>
        <w:pStyle w:val="TOC2"/>
        <w:rPr>
          <w:rFonts w:eastAsiaTheme="minorEastAsia"/>
          <w:color w:val="auto"/>
          <w:lang w:val="nb-NO" w:eastAsia="nb-NO"/>
        </w:rPr>
      </w:pPr>
      <w:r w:rsidRPr="007360C6">
        <w:rPr>
          <w:rFonts w:eastAsiaTheme="minorEastAsia" w:cstheme="minorHAnsi"/>
          <w:b/>
          <w:caps/>
          <w:color w:val="00558C"/>
          <w:lang w:eastAsia="en-GB"/>
        </w:rPr>
        <w:lastRenderedPageBreak/>
        <w:fldChar w:fldCharType="begin"/>
      </w:r>
      <w:r w:rsidRPr="007360C6">
        <w:rPr>
          <w:rFonts w:eastAsiaTheme="minorEastAsia" w:cstheme="minorHAnsi"/>
          <w:color w:val="00558C"/>
          <w:lang w:eastAsia="en-GB"/>
        </w:rPr>
        <w:instrText xml:space="preserve"> TOC \o "2-3" \h \z \t "Heading 1,1,Title,1,Appendix,1" </w:instrText>
      </w:r>
      <w:r w:rsidRPr="007360C6">
        <w:rPr>
          <w:rFonts w:eastAsiaTheme="minorEastAsia" w:cstheme="minorHAnsi"/>
          <w:b/>
          <w:caps/>
          <w:color w:val="00558C"/>
          <w:lang w:eastAsia="en-GB"/>
        </w:rPr>
        <w:fldChar w:fldCharType="separate"/>
      </w:r>
      <w:hyperlink w:anchor="_Toc99112771" w:history="1">
        <w:r w:rsidR="00663517" w:rsidRPr="005362D0">
          <w:rPr>
            <w:rStyle w:val="Hyperlink"/>
            <w:rFonts w:eastAsia="Arial" w:cs="Arial"/>
            <w:bCs/>
          </w:rPr>
          <w:t>1.1.</w:t>
        </w:r>
        <w:r w:rsidR="00663517">
          <w:rPr>
            <w:rFonts w:eastAsiaTheme="minorEastAsia"/>
            <w:color w:val="auto"/>
            <w:lang w:val="nb-NO" w:eastAsia="nb-NO"/>
          </w:rPr>
          <w:tab/>
        </w:r>
        <w:r w:rsidR="00663517" w:rsidRPr="005362D0">
          <w:rPr>
            <w:rStyle w:val="Hyperlink"/>
            <w:rFonts w:eastAsia="Arial" w:cs="Arial"/>
          </w:rPr>
          <w:t>REGIONS A and B</w:t>
        </w:r>
        <w:r w:rsidR="00663517">
          <w:rPr>
            <w:webHidden/>
          </w:rPr>
          <w:tab/>
        </w:r>
        <w:r w:rsidR="00663517">
          <w:rPr>
            <w:webHidden/>
          </w:rPr>
          <w:fldChar w:fldCharType="begin"/>
        </w:r>
        <w:r w:rsidR="00663517">
          <w:rPr>
            <w:webHidden/>
          </w:rPr>
          <w:instrText xml:space="preserve"> PAGEREF _Toc99112771 \h </w:instrText>
        </w:r>
        <w:r w:rsidR="00663517">
          <w:rPr>
            <w:webHidden/>
          </w:rPr>
        </w:r>
        <w:r w:rsidR="00663517">
          <w:rPr>
            <w:webHidden/>
          </w:rPr>
          <w:fldChar w:fldCharType="separate"/>
        </w:r>
        <w:r w:rsidR="00663517">
          <w:rPr>
            <w:webHidden/>
          </w:rPr>
          <w:t>7</w:t>
        </w:r>
        <w:r w:rsidR="00663517">
          <w:rPr>
            <w:webHidden/>
          </w:rPr>
          <w:fldChar w:fldCharType="end"/>
        </w:r>
      </w:hyperlink>
    </w:p>
    <w:p w14:paraId="427837BA" w14:textId="7411A406" w:rsidR="00663517" w:rsidRDefault="00B7194B">
      <w:pPr>
        <w:pStyle w:val="TOC2"/>
        <w:rPr>
          <w:rFonts w:eastAsiaTheme="minorEastAsia"/>
          <w:color w:val="auto"/>
          <w:lang w:val="nb-NO" w:eastAsia="nb-NO"/>
        </w:rPr>
      </w:pPr>
      <w:hyperlink w:anchor="_Toc99112772" w:history="1">
        <w:r w:rsidR="00663517" w:rsidRPr="005362D0">
          <w:rPr>
            <w:rStyle w:val="Hyperlink"/>
            <w:rFonts w:eastAsia="Calibri"/>
          </w:rPr>
          <w:t>1.2.</w:t>
        </w:r>
        <w:r w:rsidR="00663517">
          <w:rPr>
            <w:rFonts w:eastAsiaTheme="minorEastAsia"/>
            <w:color w:val="auto"/>
            <w:lang w:val="nb-NO" w:eastAsia="nb-NO"/>
          </w:rPr>
          <w:tab/>
        </w:r>
        <w:r w:rsidR="00663517" w:rsidRPr="005362D0">
          <w:rPr>
            <w:rStyle w:val="Hyperlink"/>
            <w:rFonts w:eastAsia="Calibri"/>
          </w:rPr>
          <w:t>General principles of the system</w:t>
        </w:r>
        <w:r w:rsidR="00663517">
          <w:rPr>
            <w:webHidden/>
          </w:rPr>
          <w:tab/>
        </w:r>
        <w:r w:rsidR="00663517">
          <w:rPr>
            <w:webHidden/>
          </w:rPr>
          <w:fldChar w:fldCharType="begin"/>
        </w:r>
        <w:r w:rsidR="00663517">
          <w:rPr>
            <w:webHidden/>
          </w:rPr>
          <w:instrText xml:space="preserve"> PAGEREF _Toc99112772 \h </w:instrText>
        </w:r>
        <w:r w:rsidR="00663517">
          <w:rPr>
            <w:webHidden/>
          </w:rPr>
        </w:r>
        <w:r w:rsidR="00663517">
          <w:rPr>
            <w:webHidden/>
          </w:rPr>
          <w:fldChar w:fldCharType="separate"/>
        </w:r>
        <w:r w:rsidR="00663517">
          <w:rPr>
            <w:webHidden/>
          </w:rPr>
          <w:t>8</w:t>
        </w:r>
        <w:r w:rsidR="00663517">
          <w:rPr>
            <w:webHidden/>
          </w:rPr>
          <w:fldChar w:fldCharType="end"/>
        </w:r>
      </w:hyperlink>
    </w:p>
    <w:p w14:paraId="18FEA55A" w14:textId="2FAADABD" w:rsidR="00663517" w:rsidRDefault="00B7194B">
      <w:pPr>
        <w:pStyle w:val="TOC2"/>
        <w:rPr>
          <w:rFonts w:eastAsiaTheme="minorEastAsia"/>
          <w:color w:val="auto"/>
          <w:lang w:val="nb-NO" w:eastAsia="nb-NO"/>
        </w:rPr>
      </w:pPr>
      <w:hyperlink w:anchor="_Toc99112773" w:history="1">
        <w:r w:rsidR="00663517" w:rsidRPr="005362D0">
          <w:rPr>
            <w:rStyle w:val="Hyperlink"/>
            <w:rFonts w:eastAsia="Arial"/>
            <w:bCs/>
          </w:rPr>
          <w:t>1.3.</w:t>
        </w:r>
        <w:r w:rsidR="00663517">
          <w:rPr>
            <w:rFonts w:eastAsiaTheme="minorEastAsia"/>
            <w:color w:val="auto"/>
            <w:lang w:val="nb-NO" w:eastAsia="nb-NO"/>
          </w:rPr>
          <w:tab/>
        </w:r>
        <w:r w:rsidR="00663517" w:rsidRPr="005362D0">
          <w:rPr>
            <w:rStyle w:val="Hyperlink"/>
            <w:rFonts w:eastAsia="Arial"/>
          </w:rPr>
          <w:t>METHOD OF CHARACTERI</w:t>
        </w:r>
        <w:r w:rsidR="00663517" w:rsidRPr="005362D0">
          <w:rPr>
            <w:rStyle w:val="Hyperlink"/>
            <w:rFonts w:eastAsia="Arial"/>
            <w:bCs/>
          </w:rPr>
          <w:t>ZI</w:t>
        </w:r>
        <w:r w:rsidR="00663517" w:rsidRPr="005362D0">
          <w:rPr>
            <w:rStyle w:val="Hyperlink"/>
            <w:rFonts w:eastAsia="Arial"/>
          </w:rPr>
          <w:t xml:space="preserve">NG </w:t>
        </w:r>
        <w:r w:rsidR="00663517" w:rsidRPr="005362D0">
          <w:rPr>
            <w:rStyle w:val="Hyperlink"/>
          </w:rPr>
          <w:t>MARKS</w:t>
        </w:r>
        <w:r w:rsidR="00663517">
          <w:rPr>
            <w:webHidden/>
          </w:rPr>
          <w:tab/>
        </w:r>
        <w:r w:rsidR="00663517">
          <w:rPr>
            <w:webHidden/>
          </w:rPr>
          <w:fldChar w:fldCharType="begin"/>
        </w:r>
        <w:r w:rsidR="00663517">
          <w:rPr>
            <w:webHidden/>
          </w:rPr>
          <w:instrText xml:space="preserve"> PAGEREF _Toc99112773 \h </w:instrText>
        </w:r>
        <w:r w:rsidR="00663517">
          <w:rPr>
            <w:webHidden/>
          </w:rPr>
        </w:r>
        <w:r w:rsidR="00663517">
          <w:rPr>
            <w:webHidden/>
          </w:rPr>
          <w:fldChar w:fldCharType="separate"/>
        </w:r>
        <w:r w:rsidR="00663517">
          <w:rPr>
            <w:webHidden/>
          </w:rPr>
          <w:t>8</w:t>
        </w:r>
        <w:r w:rsidR="00663517">
          <w:rPr>
            <w:webHidden/>
          </w:rPr>
          <w:fldChar w:fldCharType="end"/>
        </w:r>
      </w:hyperlink>
    </w:p>
    <w:p w14:paraId="7C1A2BCF" w14:textId="46C7159B" w:rsidR="00663517" w:rsidRDefault="00B7194B">
      <w:pPr>
        <w:pStyle w:val="TOC2"/>
        <w:rPr>
          <w:rFonts w:eastAsiaTheme="minorEastAsia"/>
          <w:color w:val="auto"/>
          <w:lang w:val="nb-NO" w:eastAsia="nb-NO"/>
        </w:rPr>
      </w:pPr>
      <w:hyperlink w:anchor="_Toc99112774" w:history="1">
        <w:r w:rsidR="00663517" w:rsidRPr="005362D0">
          <w:rPr>
            <w:rStyle w:val="Hyperlink"/>
          </w:rPr>
          <w:t>2.1.</w:t>
        </w:r>
        <w:r w:rsidR="00663517">
          <w:rPr>
            <w:rFonts w:eastAsiaTheme="minorEastAsia"/>
            <w:color w:val="auto"/>
            <w:lang w:val="nb-NO" w:eastAsia="nb-NO"/>
          </w:rPr>
          <w:tab/>
        </w:r>
        <w:r w:rsidR="00663517" w:rsidRPr="005362D0">
          <w:rPr>
            <w:rStyle w:val="Hyperlink"/>
          </w:rPr>
          <w:t>LATERAL MARKS</w:t>
        </w:r>
        <w:r w:rsidR="00663517">
          <w:rPr>
            <w:webHidden/>
          </w:rPr>
          <w:tab/>
        </w:r>
        <w:r w:rsidR="00663517">
          <w:rPr>
            <w:webHidden/>
          </w:rPr>
          <w:fldChar w:fldCharType="begin"/>
        </w:r>
        <w:r w:rsidR="00663517">
          <w:rPr>
            <w:webHidden/>
          </w:rPr>
          <w:instrText xml:space="preserve"> PAGEREF _Toc99112774 \h </w:instrText>
        </w:r>
        <w:r w:rsidR="00663517">
          <w:rPr>
            <w:webHidden/>
          </w:rPr>
        </w:r>
        <w:r w:rsidR="00663517">
          <w:rPr>
            <w:webHidden/>
          </w:rPr>
          <w:fldChar w:fldCharType="separate"/>
        </w:r>
        <w:r w:rsidR="00663517">
          <w:rPr>
            <w:webHidden/>
          </w:rPr>
          <w:t>8</w:t>
        </w:r>
        <w:r w:rsidR="00663517">
          <w:rPr>
            <w:webHidden/>
          </w:rPr>
          <w:fldChar w:fldCharType="end"/>
        </w:r>
      </w:hyperlink>
    </w:p>
    <w:p w14:paraId="130F944C" w14:textId="32D3B4D1" w:rsidR="00663517" w:rsidRDefault="00B7194B">
      <w:pPr>
        <w:pStyle w:val="TOC3"/>
        <w:tabs>
          <w:tab w:val="left" w:pos="1134"/>
        </w:tabs>
        <w:rPr>
          <w:rFonts w:eastAsiaTheme="minorEastAsia"/>
          <w:noProof/>
          <w:color w:val="auto"/>
          <w:sz w:val="22"/>
          <w:lang w:val="nb-NO" w:eastAsia="nb-NO"/>
        </w:rPr>
      </w:pPr>
      <w:hyperlink w:anchor="_Toc99112775" w:history="1">
        <w:r w:rsidR="00663517" w:rsidRPr="005362D0">
          <w:rPr>
            <w:rStyle w:val="Hyperlink"/>
            <w:noProof/>
          </w:rPr>
          <w:t>2.1.1.</w:t>
        </w:r>
        <w:r w:rsidR="00663517">
          <w:rPr>
            <w:rFonts w:eastAsiaTheme="minorEastAsia"/>
            <w:noProof/>
            <w:color w:val="auto"/>
            <w:sz w:val="22"/>
            <w:lang w:val="nb-NO" w:eastAsia="nb-NO"/>
          </w:rPr>
          <w:tab/>
        </w:r>
        <w:r w:rsidR="00663517" w:rsidRPr="005362D0">
          <w:rPr>
            <w:rStyle w:val="Hyperlink"/>
            <w:noProof/>
          </w:rPr>
          <w:t>Principles</w:t>
        </w:r>
        <w:r w:rsidR="00663517">
          <w:rPr>
            <w:noProof/>
            <w:webHidden/>
          </w:rPr>
          <w:tab/>
        </w:r>
        <w:r w:rsidR="00663517">
          <w:rPr>
            <w:noProof/>
            <w:webHidden/>
          </w:rPr>
          <w:fldChar w:fldCharType="begin"/>
        </w:r>
        <w:r w:rsidR="00663517">
          <w:rPr>
            <w:noProof/>
            <w:webHidden/>
          </w:rPr>
          <w:instrText xml:space="preserve"> PAGEREF _Toc99112775 \h </w:instrText>
        </w:r>
        <w:r w:rsidR="00663517">
          <w:rPr>
            <w:noProof/>
            <w:webHidden/>
          </w:rPr>
        </w:r>
        <w:r w:rsidR="00663517">
          <w:rPr>
            <w:noProof/>
            <w:webHidden/>
          </w:rPr>
          <w:fldChar w:fldCharType="separate"/>
        </w:r>
        <w:r w:rsidR="00663517">
          <w:rPr>
            <w:noProof/>
            <w:webHidden/>
          </w:rPr>
          <w:t>8</w:t>
        </w:r>
        <w:r w:rsidR="00663517">
          <w:rPr>
            <w:noProof/>
            <w:webHidden/>
          </w:rPr>
          <w:fldChar w:fldCharType="end"/>
        </w:r>
      </w:hyperlink>
    </w:p>
    <w:p w14:paraId="57B8D0E5" w14:textId="30AD0781" w:rsidR="00663517" w:rsidRDefault="00B7194B">
      <w:pPr>
        <w:pStyle w:val="TOC3"/>
        <w:tabs>
          <w:tab w:val="left" w:pos="1134"/>
        </w:tabs>
        <w:rPr>
          <w:rFonts w:eastAsiaTheme="minorEastAsia"/>
          <w:noProof/>
          <w:color w:val="auto"/>
          <w:sz w:val="22"/>
          <w:lang w:val="nb-NO" w:eastAsia="nb-NO"/>
        </w:rPr>
      </w:pPr>
      <w:hyperlink w:anchor="_Toc99112776" w:history="1">
        <w:r w:rsidR="00663517" w:rsidRPr="005362D0">
          <w:rPr>
            <w:rStyle w:val="Hyperlink"/>
            <w:noProof/>
          </w:rPr>
          <w:t>2.1.2.</w:t>
        </w:r>
        <w:r w:rsidR="00663517">
          <w:rPr>
            <w:rFonts w:eastAsiaTheme="minorEastAsia"/>
            <w:noProof/>
            <w:color w:val="auto"/>
            <w:sz w:val="22"/>
            <w:lang w:val="nb-NO" w:eastAsia="nb-NO"/>
          </w:rPr>
          <w:tab/>
        </w:r>
        <w:r w:rsidR="00663517" w:rsidRPr="005362D0">
          <w:rPr>
            <w:rStyle w:val="Hyperlink"/>
            <w:noProof/>
          </w:rPr>
          <w:t>General Rules</w:t>
        </w:r>
        <w:r w:rsidR="00663517">
          <w:rPr>
            <w:noProof/>
            <w:webHidden/>
          </w:rPr>
          <w:tab/>
        </w:r>
        <w:r w:rsidR="00663517">
          <w:rPr>
            <w:noProof/>
            <w:webHidden/>
          </w:rPr>
          <w:fldChar w:fldCharType="begin"/>
        </w:r>
        <w:r w:rsidR="00663517">
          <w:rPr>
            <w:noProof/>
            <w:webHidden/>
          </w:rPr>
          <w:instrText xml:space="preserve"> PAGEREF _Toc99112776 \h </w:instrText>
        </w:r>
        <w:r w:rsidR="00663517">
          <w:rPr>
            <w:noProof/>
            <w:webHidden/>
          </w:rPr>
        </w:r>
        <w:r w:rsidR="00663517">
          <w:rPr>
            <w:noProof/>
            <w:webHidden/>
          </w:rPr>
          <w:fldChar w:fldCharType="separate"/>
        </w:r>
        <w:r w:rsidR="00663517">
          <w:rPr>
            <w:noProof/>
            <w:webHidden/>
          </w:rPr>
          <w:t>9</w:t>
        </w:r>
        <w:r w:rsidR="00663517">
          <w:rPr>
            <w:noProof/>
            <w:webHidden/>
          </w:rPr>
          <w:fldChar w:fldCharType="end"/>
        </w:r>
      </w:hyperlink>
    </w:p>
    <w:p w14:paraId="6832BE40" w14:textId="2DF35B32" w:rsidR="00663517" w:rsidRDefault="00B7194B">
      <w:pPr>
        <w:pStyle w:val="TOC3"/>
        <w:tabs>
          <w:tab w:val="left" w:pos="1134"/>
        </w:tabs>
        <w:rPr>
          <w:rFonts w:eastAsiaTheme="minorEastAsia"/>
          <w:noProof/>
          <w:color w:val="auto"/>
          <w:sz w:val="22"/>
          <w:lang w:val="nb-NO" w:eastAsia="nb-NO"/>
        </w:rPr>
      </w:pPr>
      <w:hyperlink w:anchor="_Toc99112777" w:history="1">
        <w:r w:rsidR="00663517" w:rsidRPr="005362D0">
          <w:rPr>
            <w:rStyle w:val="Hyperlink"/>
            <w:rFonts w:eastAsia="Arial"/>
            <w:noProof/>
            <w:position w:val="-1"/>
          </w:rPr>
          <w:t>2.1.3.</w:t>
        </w:r>
        <w:r w:rsidR="00663517">
          <w:rPr>
            <w:rFonts w:eastAsiaTheme="minorEastAsia"/>
            <w:noProof/>
            <w:color w:val="auto"/>
            <w:sz w:val="22"/>
            <w:lang w:val="nb-NO" w:eastAsia="nb-NO"/>
          </w:rPr>
          <w:tab/>
        </w:r>
        <w:r w:rsidR="00663517" w:rsidRPr="005362D0">
          <w:rPr>
            <w:rStyle w:val="Hyperlink"/>
            <w:noProof/>
          </w:rPr>
          <w:t>Description</w:t>
        </w:r>
        <w:r w:rsidR="00663517" w:rsidRPr="005362D0">
          <w:rPr>
            <w:rStyle w:val="Hyperlink"/>
            <w:rFonts w:eastAsia="Arial"/>
            <w:noProof/>
            <w:spacing w:val="34"/>
            <w:position w:val="-1"/>
          </w:rPr>
          <w:t xml:space="preserve"> </w:t>
        </w:r>
        <w:r w:rsidR="00663517" w:rsidRPr="005362D0">
          <w:rPr>
            <w:rStyle w:val="Hyperlink"/>
            <w:noProof/>
          </w:rPr>
          <w:t>of Lateral Marks used in Region A</w:t>
        </w:r>
        <w:r w:rsidR="00663517">
          <w:rPr>
            <w:noProof/>
            <w:webHidden/>
          </w:rPr>
          <w:tab/>
        </w:r>
        <w:r w:rsidR="00663517">
          <w:rPr>
            <w:noProof/>
            <w:webHidden/>
          </w:rPr>
          <w:fldChar w:fldCharType="begin"/>
        </w:r>
        <w:r w:rsidR="00663517">
          <w:rPr>
            <w:noProof/>
            <w:webHidden/>
          </w:rPr>
          <w:instrText xml:space="preserve"> PAGEREF _Toc99112777 \h </w:instrText>
        </w:r>
        <w:r w:rsidR="00663517">
          <w:rPr>
            <w:noProof/>
            <w:webHidden/>
          </w:rPr>
        </w:r>
        <w:r w:rsidR="00663517">
          <w:rPr>
            <w:noProof/>
            <w:webHidden/>
          </w:rPr>
          <w:fldChar w:fldCharType="separate"/>
        </w:r>
        <w:r w:rsidR="00663517">
          <w:rPr>
            <w:noProof/>
            <w:webHidden/>
          </w:rPr>
          <w:t>10</w:t>
        </w:r>
        <w:r w:rsidR="00663517">
          <w:rPr>
            <w:noProof/>
            <w:webHidden/>
          </w:rPr>
          <w:fldChar w:fldCharType="end"/>
        </w:r>
      </w:hyperlink>
    </w:p>
    <w:p w14:paraId="7DB98E03" w14:textId="3F684E8E" w:rsidR="00663517" w:rsidRDefault="00B7194B">
      <w:pPr>
        <w:pStyle w:val="TOC3"/>
        <w:tabs>
          <w:tab w:val="left" w:pos="1134"/>
        </w:tabs>
        <w:rPr>
          <w:rFonts w:eastAsiaTheme="minorEastAsia"/>
          <w:noProof/>
          <w:color w:val="auto"/>
          <w:sz w:val="22"/>
          <w:lang w:val="nb-NO" w:eastAsia="nb-NO"/>
        </w:rPr>
      </w:pPr>
      <w:hyperlink w:anchor="_Toc99112778" w:history="1">
        <w:r w:rsidR="00663517" w:rsidRPr="005362D0">
          <w:rPr>
            <w:rStyle w:val="Hyperlink"/>
            <w:noProof/>
          </w:rPr>
          <w:t>2.1.4.</w:t>
        </w:r>
        <w:r w:rsidR="00663517">
          <w:rPr>
            <w:rFonts w:eastAsiaTheme="minorEastAsia"/>
            <w:noProof/>
            <w:color w:val="auto"/>
            <w:sz w:val="22"/>
            <w:lang w:val="nb-NO" w:eastAsia="nb-NO"/>
          </w:rPr>
          <w:tab/>
        </w:r>
        <w:r w:rsidR="00663517" w:rsidRPr="005362D0">
          <w:rPr>
            <w:rStyle w:val="Hyperlink"/>
            <w:noProof/>
          </w:rPr>
          <w:t>Description of Lateral marks used in Region B</w:t>
        </w:r>
        <w:r w:rsidR="00663517">
          <w:rPr>
            <w:noProof/>
            <w:webHidden/>
          </w:rPr>
          <w:tab/>
        </w:r>
        <w:r w:rsidR="00663517">
          <w:rPr>
            <w:noProof/>
            <w:webHidden/>
          </w:rPr>
          <w:fldChar w:fldCharType="begin"/>
        </w:r>
        <w:r w:rsidR="00663517">
          <w:rPr>
            <w:noProof/>
            <w:webHidden/>
          </w:rPr>
          <w:instrText xml:space="preserve"> PAGEREF _Toc99112778 \h </w:instrText>
        </w:r>
        <w:r w:rsidR="00663517">
          <w:rPr>
            <w:noProof/>
            <w:webHidden/>
          </w:rPr>
        </w:r>
        <w:r w:rsidR="00663517">
          <w:rPr>
            <w:noProof/>
            <w:webHidden/>
          </w:rPr>
          <w:fldChar w:fldCharType="separate"/>
        </w:r>
        <w:r w:rsidR="00663517">
          <w:rPr>
            <w:noProof/>
            <w:webHidden/>
          </w:rPr>
          <w:t>10</w:t>
        </w:r>
        <w:r w:rsidR="00663517">
          <w:rPr>
            <w:noProof/>
            <w:webHidden/>
          </w:rPr>
          <w:fldChar w:fldCharType="end"/>
        </w:r>
      </w:hyperlink>
    </w:p>
    <w:p w14:paraId="528A1774" w14:textId="48954AC2" w:rsidR="00663517" w:rsidRDefault="00B7194B">
      <w:pPr>
        <w:pStyle w:val="TOC3"/>
        <w:tabs>
          <w:tab w:val="left" w:pos="1134"/>
        </w:tabs>
        <w:rPr>
          <w:rFonts w:eastAsiaTheme="minorEastAsia"/>
          <w:noProof/>
          <w:color w:val="auto"/>
          <w:sz w:val="22"/>
          <w:lang w:val="nb-NO" w:eastAsia="nb-NO"/>
        </w:rPr>
      </w:pPr>
      <w:hyperlink w:anchor="_Toc99112779" w:history="1">
        <w:r w:rsidR="00663517" w:rsidRPr="005362D0">
          <w:rPr>
            <w:rStyle w:val="Hyperlink"/>
            <w:noProof/>
          </w:rPr>
          <w:t>2.1.5.</w:t>
        </w:r>
        <w:r w:rsidR="00663517">
          <w:rPr>
            <w:rFonts w:eastAsiaTheme="minorEastAsia"/>
            <w:noProof/>
            <w:color w:val="auto"/>
            <w:sz w:val="22"/>
            <w:lang w:val="nb-NO" w:eastAsia="nb-NO"/>
          </w:rPr>
          <w:tab/>
        </w:r>
        <w:r w:rsidR="00663517" w:rsidRPr="005362D0">
          <w:rPr>
            <w:rStyle w:val="Hyperlink"/>
            <w:noProof/>
          </w:rPr>
          <w:t>Preferred Channel marks</w:t>
        </w:r>
        <w:r w:rsidR="00663517">
          <w:rPr>
            <w:noProof/>
            <w:webHidden/>
          </w:rPr>
          <w:tab/>
        </w:r>
        <w:r w:rsidR="00663517">
          <w:rPr>
            <w:noProof/>
            <w:webHidden/>
          </w:rPr>
          <w:fldChar w:fldCharType="begin"/>
        </w:r>
        <w:r w:rsidR="00663517">
          <w:rPr>
            <w:noProof/>
            <w:webHidden/>
          </w:rPr>
          <w:instrText xml:space="preserve"> PAGEREF _Toc99112779 \h </w:instrText>
        </w:r>
        <w:r w:rsidR="00663517">
          <w:rPr>
            <w:noProof/>
            <w:webHidden/>
          </w:rPr>
        </w:r>
        <w:r w:rsidR="00663517">
          <w:rPr>
            <w:noProof/>
            <w:webHidden/>
          </w:rPr>
          <w:fldChar w:fldCharType="separate"/>
        </w:r>
        <w:r w:rsidR="00663517">
          <w:rPr>
            <w:noProof/>
            <w:webHidden/>
          </w:rPr>
          <w:t>11</w:t>
        </w:r>
        <w:r w:rsidR="00663517">
          <w:rPr>
            <w:noProof/>
            <w:webHidden/>
          </w:rPr>
          <w:fldChar w:fldCharType="end"/>
        </w:r>
      </w:hyperlink>
    </w:p>
    <w:p w14:paraId="16B29B7A" w14:textId="16FDB089" w:rsidR="00663517" w:rsidRDefault="00B7194B">
      <w:pPr>
        <w:pStyle w:val="TOC2"/>
        <w:rPr>
          <w:rFonts w:eastAsiaTheme="minorEastAsia"/>
          <w:color w:val="auto"/>
          <w:lang w:val="nb-NO" w:eastAsia="nb-NO"/>
        </w:rPr>
      </w:pPr>
      <w:hyperlink w:anchor="_Toc99112780" w:history="1">
        <w:r w:rsidR="00663517" w:rsidRPr="005362D0">
          <w:rPr>
            <w:rStyle w:val="Hyperlink"/>
          </w:rPr>
          <w:t>2.2.</w:t>
        </w:r>
        <w:r w:rsidR="00663517">
          <w:rPr>
            <w:rFonts w:eastAsiaTheme="minorEastAsia"/>
            <w:color w:val="auto"/>
            <w:lang w:val="nb-NO" w:eastAsia="nb-NO"/>
          </w:rPr>
          <w:tab/>
        </w:r>
        <w:r w:rsidR="00663517" w:rsidRPr="005362D0">
          <w:rPr>
            <w:rStyle w:val="Hyperlink"/>
          </w:rPr>
          <w:t>CARDINAL MARKS</w:t>
        </w:r>
        <w:r w:rsidR="00663517">
          <w:rPr>
            <w:webHidden/>
          </w:rPr>
          <w:tab/>
        </w:r>
        <w:r w:rsidR="00663517">
          <w:rPr>
            <w:webHidden/>
          </w:rPr>
          <w:fldChar w:fldCharType="begin"/>
        </w:r>
        <w:r w:rsidR="00663517">
          <w:rPr>
            <w:webHidden/>
          </w:rPr>
          <w:instrText xml:space="preserve"> PAGEREF _Toc99112780 \h </w:instrText>
        </w:r>
        <w:r w:rsidR="00663517">
          <w:rPr>
            <w:webHidden/>
          </w:rPr>
        </w:r>
        <w:r w:rsidR="00663517">
          <w:rPr>
            <w:webHidden/>
          </w:rPr>
          <w:fldChar w:fldCharType="separate"/>
        </w:r>
        <w:r w:rsidR="00663517">
          <w:rPr>
            <w:webHidden/>
          </w:rPr>
          <w:t>12</w:t>
        </w:r>
        <w:r w:rsidR="00663517">
          <w:rPr>
            <w:webHidden/>
          </w:rPr>
          <w:fldChar w:fldCharType="end"/>
        </w:r>
      </w:hyperlink>
    </w:p>
    <w:p w14:paraId="5D036518" w14:textId="2EA56012" w:rsidR="00663517" w:rsidRDefault="00B7194B">
      <w:pPr>
        <w:pStyle w:val="TOC3"/>
        <w:tabs>
          <w:tab w:val="left" w:pos="1134"/>
        </w:tabs>
        <w:rPr>
          <w:rFonts w:eastAsiaTheme="minorEastAsia"/>
          <w:noProof/>
          <w:color w:val="auto"/>
          <w:sz w:val="22"/>
          <w:lang w:val="nb-NO" w:eastAsia="nb-NO"/>
        </w:rPr>
      </w:pPr>
      <w:hyperlink w:anchor="_Toc99112781" w:history="1">
        <w:r w:rsidR="00663517" w:rsidRPr="005362D0">
          <w:rPr>
            <w:rStyle w:val="Hyperlink"/>
            <w:noProof/>
          </w:rPr>
          <w:t>2.2.1.</w:t>
        </w:r>
        <w:r w:rsidR="00663517">
          <w:rPr>
            <w:rFonts w:eastAsiaTheme="minorEastAsia"/>
            <w:noProof/>
            <w:color w:val="auto"/>
            <w:sz w:val="22"/>
            <w:lang w:val="nb-NO" w:eastAsia="nb-NO"/>
          </w:rPr>
          <w:tab/>
        </w:r>
        <w:r w:rsidR="00663517" w:rsidRPr="005362D0">
          <w:rPr>
            <w:rStyle w:val="Hyperlink"/>
            <w:noProof/>
          </w:rPr>
          <w:t>Principles</w:t>
        </w:r>
        <w:r w:rsidR="00663517">
          <w:rPr>
            <w:noProof/>
            <w:webHidden/>
          </w:rPr>
          <w:tab/>
        </w:r>
        <w:r w:rsidR="00663517">
          <w:rPr>
            <w:noProof/>
            <w:webHidden/>
          </w:rPr>
          <w:fldChar w:fldCharType="begin"/>
        </w:r>
        <w:r w:rsidR="00663517">
          <w:rPr>
            <w:noProof/>
            <w:webHidden/>
          </w:rPr>
          <w:instrText xml:space="preserve"> PAGEREF _Toc99112781 \h </w:instrText>
        </w:r>
        <w:r w:rsidR="00663517">
          <w:rPr>
            <w:noProof/>
            <w:webHidden/>
          </w:rPr>
        </w:r>
        <w:r w:rsidR="00663517">
          <w:rPr>
            <w:noProof/>
            <w:webHidden/>
          </w:rPr>
          <w:fldChar w:fldCharType="separate"/>
        </w:r>
        <w:r w:rsidR="00663517">
          <w:rPr>
            <w:noProof/>
            <w:webHidden/>
          </w:rPr>
          <w:t>12</w:t>
        </w:r>
        <w:r w:rsidR="00663517">
          <w:rPr>
            <w:noProof/>
            <w:webHidden/>
          </w:rPr>
          <w:fldChar w:fldCharType="end"/>
        </w:r>
      </w:hyperlink>
    </w:p>
    <w:p w14:paraId="664A3863" w14:textId="20452925" w:rsidR="00663517" w:rsidRDefault="00B7194B">
      <w:pPr>
        <w:pStyle w:val="TOC3"/>
        <w:tabs>
          <w:tab w:val="left" w:pos="1134"/>
        </w:tabs>
        <w:rPr>
          <w:rFonts w:eastAsiaTheme="minorEastAsia"/>
          <w:noProof/>
          <w:color w:val="auto"/>
          <w:sz w:val="22"/>
          <w:lang w:val="nb-NO" w:eastAsia="nb-NO"/>
        </w:rPr>
      </w:pPr>
      <w:hyperlink w:anchor="_Toc99112782" w:history="1">
        <w:r w:rsidR="00663517" w:rsidRPr="005362D0">
          <w:rPr>
            <w:rStyle w:val="Hyperlink"/>
            <w:noProof/>
          </w:rPr>
          <w:t>2.2.2.</w:t>
        </w:r>
        <w:r w:rsidR="00663517">
          <w:rPr>
            <w:rFonts w:eastAsiaTheme="minorEastAsia"/>
            <w:noProof/>
            <w:color w:val="auto"/>
            <w:sz w:val="22"/>
            <w:lang w:val="nb-NO" w:eastAsia="nb-NO"/>
          </w:rPr>
          <w:tab/>
        </w:r>
        <w:r w:rsidR="00663517" w:rsidRPr="005362D0">
          <w:rPr>
            <w:rStyle w:val="Hyperlink"/>
            <w:noProof/>
          </w:rPr>
          <w:t>General rules</w:t>
        </w:r>
        <w:r w:rsidR="00663517">
          <w:rPr>
            <w:noProof/>
            <w:webHidden/>
          </w:rPr>
          <w:tab/>
        </w:r>
        <w:r w:rsidR="00663517">
          <w:rPr>
            <w:noProof/>
            <w:webHidden/>
          </w:rPr>
          <w:fldChar w:fldCharType="begin"/>
        </w:r>
        <w:r w:rsidR="00663517">
          <w:rPr>
            <w:noProof/>
            <w:webHidden/>
          </w:rPr>
          <w:instrText xml:space="preserve"> PAGEREF _Toc99112782 \h </w:instrText>
        </w:r>
        <w:r w:rsidR="00663517">
          <w:rPr>
            <w:noProof/>
            <w:webHidden/>
          </w:rPr>
        </w:r>
        <w:r w:rsidR="00663517">
          <w:rPr>
            <w:noProof/>
            <w:webHidden/>
          </w:rPr>
          <w:fldChar w:fldCharType="separate"/>
        </w:r>
        <w:r w:rsidR="00663517">
          <w:rPr>
            <w:noProof/>
            <w:webHidden/>
          </w:rPr>
          <w:t>13</w:t>
        </w:r>
        <w:r w:rsidR="00663517">
          <w:rPr>
            <w:noProof/>
            <w:webHidden/>
          </w:rPr>
          <w:fldChar w:fldCharType="end"/>
        </w:r>
      </w:hyperlink>
    </w:p>
    <w:p w14:paraId="486212AB" w14:textId="3F399D38" w:rsidR="00663517" w:rsidRDefault="00B7194B">
      <w:pPr>
        <w:pStyle w:val="TOC3"/>
        <w:tabs>
          <w:tab w:val="left" w:pos="1134"/>
        </w:tabs>
        <w:rPr>
          <w:rFonts w:eastAsiaTheme="minorEastAsia"/>
          <w:noProof/>
          <w:color w:val="auto"/>
          <w:sz w:val="22"/>
          <w:lang w:val="nb-NO" w:eastAsia="nb-NO"/>
        </w:rPr>
      </w:pPr>
      <w:hyperlink w:anchor="_Toc99112783" w:history="1">
        <w:r w:rsidR="00663517" w:rsidRPr="005362D0">
          <w:rPr>
            <w:rStyle w:val="Hyperlink"/>
            <w:noProof/>
          </w:rPr>
          <w:t>2.2.3.</w:t>
        </w:r>
        <w:r w:rsidR="00663517">
          <w:rPr>
            <w:rFonts w:eastAsiaTheme="minorEastAsia"/>
            <w:noProof/>
            <w:color w:val="auto"/>
            <w:sz w:val="22"/>
            <w:lang w:val="nb-NO" w:eastAsia="nb-NO"/>
          </w:rPr>
          <w:tab/>
        </w:r>
        <w:r w:rsidR="00663517" w:rsidRPr="005362D0">
          <w:rPr>
            <w:rStyle w:val="Hyperlink"/>
            <w:noProof/>
          </w:rPr>
          <w:t>Use of Cardinal marks</w:t>
        </w:r>
        <w:r w:rsidR="00663517">
          <w:rPr>
            <w:noProof/>
            <w:webHidden/>
          </w:rPr>
          <w:tab/>
        </w:r>
        <w:r w:rsidR="00663517">
          <w:rPr>
            <w:noProof/>
            <w:webHidden/>
          </w:rPr>
          <w:fldChar w:fldCharType="begin"/>
        </w:r>
        <w:r w:rsidR="00663517">
          <w:rPr>
            <w:noProof/>
            <w:webHidden/>
          </w:rPr>
          <w:instrText xml:space="preserve"> PAGEREF _Toc99112783 \h </w:instrText>
        </w:r>
        <w:r w:rsidR="00663517">
          <w:rPr>
            <w:noProof/>
            <w:webHidden/>
          </w:rPr>
        </w:r>
        <w:r w:rsidR="00663517">
          <w:rPr>
            <w:noProof/>
            <w:webHidden/>
          </w:rPr>
          <w:fldChar w:fldCharType="separate"/>
        </w:r>
        <w:r w:rsidR="00663517">
          <w:rPr>
            <w:noProof/>
            <w:webHidden/>
          </w:rPr>
          <w:t>13</w:t>
        </w:r>
        <w:r w:rsidR="00663517">
          <w:rPr>
            <w:noProof/>
            <w:webHidden/>
          </w:rPr>
          <w:fldChar w:fldCharType="end"/>
        </w:r>
      </w:hyperlink>
    </w:p>
    <w:p w14:paraId="757308C1" w14:textId="43E92CAF" w:rsidR="00663517" w:rsidRDefault="00B7194B">
      <w:pPr>
        <w:pStyle w:val="TOC3"/>
        <w:tabs>
          <w:tab w:val="left" w:pos="1134"/>
        </w:tabs>
        <w:rPr>
          <w:rFonts w:eastAsiaTheme="minorEastAsia"/>
          <w:noProof/>
          <w:color w:val="auto"/>
          <w:sz w:val="22"/>
          <w:lang w:val="nb-NO" w:eastAsia="nb-NO"/>
        </w:rPr>
      </w:pPr>
      <w:hyperlink w:anchor="_Toc99112784" w:history="1">
        <w:r w:rsidR="00663517" w:rsidRPr="005362D0">
          <w:rPr>
            <w:rStyle w:val="Hyperlink"/>
            <w:noProof/>
          </w:rPr>
          <w:t>2.2.4.</w:t>
        </w:r>
        <w:r w:rsidR="00663517">
          <w:rPr>
            <w:rFonts w:eastAsiaTheme="minorEastAsia"/>
            <w:noProof/>
            <w:color w:val="auto"/>
            <w:sz w:val="22"/>
            <w:lang w:val="nb-NO" w:eastAsia="nb-NO"/>
          </w:rPr>
          <w:tab/>
        </w:r>
        <w:r w:rsidR="00663517" w:rsidRPr="005362D0">
          <w:rPr>
            <w:rStyle w:val="Hyperlink"/>
            <w:noProof/>
          </w:rPr>
          <w:t>Description of Cardinal marks</w:t>
        </w:r>
        <w:r w:rsidR="00663517">
          <w:rPr>
            <w:noProof/>
            <w:webHidden/>
          </w:rPr>
          <w:tab/>
        </w:r>
        <w:r w:rsidR="00663517">
          <w:rPr>
            <w:noProof/>
            <w:webHidden/>
          </w:rPr>
          <w:fldChar w:fldCharType="begin"/>
        </w:r>
        <w:r w:rsidR="00663517">
          <w:rPr>
            <w:noProof/>
            <w:webHidden/>
          </w:rPr>
          <w:instrText xml:space="preserve"> PAGEREF _Toc99112784 \h </w:instrText>
        </w:r>
        <w:r w:rsidR="00663517">
          <w:rPr>
            <w:noProof/>
            <w:webHidden/>
          </w:rPr>
        </w:r>
        <w:r w:rsidR="00663517">
          <w:rPr>
            <w:noProof/>
            <w:webHidden/>
          </w:rPr>
          <w:fldChar w:fldCharType="separate"/>
        </w:r>
        <w:r w:rsidR="00663517">
          <w:rPr>
            <w:noProof/>
            <w:webHidden/>
          </w:rPr>
          <w:t>13</w:t>
        </w:r>
        <w:r w:rsidR="00663517">
          <w:rPr>
            <w:noProof/>
            <w:webHidden/>
          </w:rPr>
          <w:fldChar w:fldCharType="end"/>
        </w:r>
      </w:hyperlink>
    </w:p>
    <w:p w14:paraId="5923BDC3" w14:textId="184A1D21" w:rsidR="00663517" w:rsidRDefault="00B7194B">
      <w:pPr>
        <w:pStyle w:val="TOC3"/>
        <w:tabs>
          <w:tab w:val="left" w:pos="1134"/>
        </w:tabs>
        <w:rPr>
          <w:rFonts w:eastAsiaTheme="minorEastAsia"/>
          <w:noProof/>
          <w:color w:val="auto"/>
          <w:sz w:val="22"/>
          <w:lang w:val="nb-NO" w:eastAsia="nb-NO"/>
        </w:rPr>
      </w:pPr>
      <w:hyperlink w:anchor="_Toc99112785" w:history="1">
        <w:r w:rsidR="00663517" w:rsidRPr="005362D0">
          <w:rPr>
            <w:rStyle w:val="Hyperlink"/>
            <w:noProof/>
          </w:rPr>
          <w:t>2.2.5.</w:t>
        </w:r>
        <w:r w:rsidR="00663517">
          <w:rPr>
            <w:rFonts w:eastAsiaTheme="minorEastAsia"/>
            <w:noProof/>
            <w:color w:val="auto"/>
            <w:sz w:val="22"/>
            <w:lang w:val="nb-NO" w:eastAsia="nb-NO"/>
          </w:rPr>
          <w:tab/>
        </w:r>
        <w:r w:rsidR="00663517" w:rsidRPr="005362D0">
          <w:rPr>
            <w:rStyle w:val="Hyperlink"/>
            <w:noProof/>
          </w:rPr>
          <w:t>Visual depiction</w:t>
        </w:r>
        <w:r w:rsidR="00663517">
          <w:rPr>
            <w:noProof/>
            <w:webHidden/>
          </w:rPr>
          <w:tab/>
        </w:r>
        <w:r w:rsidR="00663517">
          <w:rPr>
            <w:noProof/>
            <w:webHidden/>
          </w:rPr>
          <w:fldChar w:fldCharType="begin"/>
        </w:r>
        <w:r w:rsidR="00663517">
          <w:rPr>
            <w:noProof/>
            <w:webHidden/>
          </w:rPr>
          <w:instrText xml:space="preserve"> PAGEREF _Toc99112785 \h </w:instrText>
        </w:r>
        <w:r w:rsidR="00663517">
          <w:rPr>
            <w:noProof/>
            <w:webHidden/>
          </w:rPr>
        </w:r>
        <w:r w:rsidR="00663517">
          <w:rPr>
            <w:noProof/>
            <w:webHidden/>
          </w:rPr>
          <w:fldChar w:fldCharType="separate"/>
        </w:r>
        <w:r w:rsidR="00663517">
          <w:rPr>
            <w:noProof/>
            <w:webHidden/>
          </w:rPr>
          <w:t>14</w:t>
        </w:r>
        <w:r w:rsidR="00663517">
          <w:rPr>
            <w:noProof/>
            <w:webHidden/>
          </w:rPr>
          <w:fldChar w:fldCharType="end"/>
        </w:r>
      </w:hyperlink>
    </w:p>
    <w:p w14:paraId="4B33C02D" w14:textId="11C72C49" w:rsidR="00663517" w:rsidRDefault="00B7194B">
      <w:pPr>
        <w:pStyle w:val="TOC2"/>
        <w:rPr>
          <w:rFonts w:eastAsiaTheme="minorEastAsia"/>
          <w:color w:val="auto"/>
          <w:lang w:val="nb-NO" w:eastAsia="nb-NO"/>
        </w:rPr>
      </w:pPr>
      <w:hyperlink w:anchor="_Toc99112786" w:history="1">
        <w:r w:rsidR="00663517" w:rsidRPr="005362D0">
          <w:rPr>
            <w:rStyle w:val="Hyperlink"/>
          </w:rPr>
          <w:t>2.3.</w:t>
        </w:r>
        <w:r w:rsidR="00663517">
          <w:rPr>
            <w:rFonts w:eastAsiaTheme="minorEastAsia"/>
            <w:color w:val="auto"/>
            <w:lang w:val="nb-NO" w:eastAsia="nb-NO"/>
          </w:rPr>
          <w:tab/>
        </w:r>
        <w:r w:rsidR="00663517" w:rsidRPr="005362D0">
          <w:rPr>
            <w:rStyle w:val="Hyperlink"/>
          </w:rPr>
          <w:t>ISOLATED DANGER MARK</w:t>
        </w:r>
        <w:r w:rsidR="00663517">
          <w:rPr>
            <w:webHidden/>
          </w:rPr>
          <w:tab/>
        </w:r>
        <w:r w:rsidR="00663517">
          <w:rPr>
            <w:webHidden/>
          </w:rPr>
          <w:fldChar w:fldCharType="begin"/>
        </w:r>
        <w:r w:rsidR="00663517">
          <w:rPr>
            <w:webHidden/>
          </w:rPr>
          <w:instrText xml:space="preserve"> PAGEREF _Toc99112786 \h </w:instrText>
        </w:r>
        <w:r w:rsidR="00663517">
          <w:rPr>
            <w:webHidden/>
          </w:rPr>
        </w:r>
        <w:r w:rsidR="00663517">
          <w:rPr>
            <w:webHidden/>
          </w:rPr>
          <w:fldChar w:fldCharType="separate"/>
        </w:r>
        <w:r w:rsidR="00663517">
          <w:rPr>
            <w:webHidden/>
          </w:rPr>
          <w:t>15</w:t>
        </w:r>
        <w:r w:rsidR="00663517">
          <w:rPr>
            <w:webHidden/>
          </w:rPr>
          <w:fldChar w:fldCharType="end"/>
        </w:r>
      </w:hyperlink>
    </w:p>
    <w:p w14:paraId="1B604C20" w14:textId="27ED1973" w:rsidR="00663517" w:rsidRDefault="00B7194B">
      <w:pPr>
        <w:pStyle w:val="TOC3"/>
        <w:tabs>
          <w:tab w:val="left" w:pos="1134"/>
        </w:tabs>
        <w:rPr>
          <w:rFonts w:eastAsiaTheme="minorEastAsia"/>
          <w:noProof/>
          <w:color w:val="auto"/>
          <w:sz w:val="22"/>
          <w:lang w:val="nb-NO" w:eastAsia="nb-NO"/>
        </w:rPr>
      </w:pPr>
      <w:hyperlink w:anchor="_Toc99112787" w:history="1">
        <w:r w:rsidR="00663517" w:rsidRPr="005362D0">
          <w:rPr>
            <w:rStyle w:val="Hyperlink"/>
            <w:noProof/>
          </w:rPr>
          <w:t>2.3.1.</w:t>
        </w:r>
        <w:r w:rsidR="00663517">
          <w:rPr>
            <w:rFonts w:eastAsiaTheme="minorEastAsia"/>
            <w:noProof/>
            <w:color w:val="auto"/>
            <w:sz w:val="22"/>
            <w:lang w:val="nb-NO" w:eastAsia="nb-NO"/>
          </w:rPr>
          <w:tab/>
        </w:r>
        <w:r w:rsidR="00663517" w:rsidRPr="005362D0">
          <w:rPr>
            <w:rStyle w:val="Hyperlink"/>
            <w:noProof/>
          </w:rPr>
          <w:t>Principles</w:t>
        </w:r>
        <w:r w:rsidR="00663517">
          <w:rPr>
            <w:noProof/>
            <w:webHidden/>
          </w:rPr>
          <w:tab/>
        </w:r>
        <w:r w:rsidR="00663517">
          <w:rPr>
            <w:noProof/>
            <w:webHidden/>
          </w:rPr>
          <w:fldChar w:fldCharType="begin"/>
        </w:r>
        <w:r w:rsidR="00663517">
          <w:rPr>
            <w:noProof/>
            <w:webHidden/>
          </w:rPr>
          <w:instrText xml:space="preserve"> PAGEREF _Toc99112787 \h </w:instrText>
        </w:r>
        <w:r w:rsidR="00663517">
          <w:rPr>
            <w:noProof/>
            <w:webHidden/>
          </w:rPr>
        </w:r>
        <w:r w:rsidR="00663517">
          <w:rPr>
            <w:noProof/>
            <w:webHidden/>
          </w:rPr>
          <w:fldChar w:fldCharType="separate"/>
        </w:r>
        <w:r w:rsidR="00663517">
          <w:rPr>
            <w:noProof/>
            <w:webHidden/>
          </w:rPr>
          <w:t>15</w:t>
        </w:r>
        <w:r w:rsidR="00663517">
          <w:rPr>
            <w:noProof/>
            <w:webHidden/>
          </w:rPr>
          <w:fldChar w:fldCharType="end"/>
        </w:r>
      </w:hyperlink>
    </w:p>
    <w:p w14:paraId="58552FEE" w14:textId="53845E6B" w:rsidR="00663517" w:rsidRDefault="00B7194B">
      <w:pPr>
        <w:pStyle w:val="TOC3"/>
        <w:tabs>
          <w:tab w:val="left" w:pos="1134"/>
        </w:tabs>
        <w:rPr>
          <w:rFonts w:eastAsiaTheme="minorEastAsia"/>
          <w:noProof/>
          <w:color w:val="auto"/>
          <w:sz w:val="22"/>
          <w:lang w:val="nb-NO" w:eastAsia="nb-NO"/>
        </w:rPr>
      </w:pPr>
      <w:hyperlink w:anchor="_Toc99112788" w:history="1">
        <w:r w:rsidR="00663517" w:rsidRPr="005362D0">
          <w:rPr>
            <w:rStyle w:val="Hyperlink"/>
            <w:noProof/>
          </w:rPr>
          <w:t>2.3.2.</w:t>
        </w:r>
        <w:r w:rsidR="00663517">
          <w:rPr>
            <w:rFonts w:eastAsiaTheme="minorEastAsia"/>
            <w:noProof/>
            <w:color w:val="auto"/>
            <w:sz w:val="22"/>
            <w:lang w:val="nb-NO" w:eastAsia="nb-NO"/>
          </w:rPr>
          <w:tab/>
        </w:r>
        <w:r w:rsidR="00663517" w:rsidRPr="005362D0">
          <w:rPr>
            <w:rStyle w:val="Hyperlink"/>
            <w:noProof/>
          </w:rPr>
          <w:t>General Rules</w:t>
        </w:r>
        <w:r w:rsidR="00663517">
          <w:rPr>
            <w:noProof/>
            <w:webHidden/>
          </w:rPr>
          <w:tab/>
        </w:r>
        <w:r w:rsidR="00663517">
          <w:rPr>
            <w:noProof/>
            <w:webHidden/>
          </w:rPr>
          <w:fldChar w:fldCharType="begin"/>
        </w:r>
        <w:r w:rsidR="00663517">
          <w:rPr>
            <w:noProof/>
            <w:webHidden/>
          </w:rPr>
          <w:instrText xml:space="preserve"> PAGEREF _Toc99112788 \h </w:instrText>
        </w:r>
        <w:r w:rsidR="00663517">
          <w:rPr>
            <w:noProof/>
            <w:webHidden/>
          </w:rPr>
        </w:r>
        <w:r w:rsidR="00663517">
          <w:rPr>
            <w:noProof/>
            <w:webHidden/>
          </w:rPr>
          <w:fldChar w:fldCharType="separate"/>
        </w:r>
        <w:r w:rsidR="00663517">
          <w:rPr>
            <w:noProof/>
            <w:webHidden/>
          </w:rPr>
          <w:t>15</w:t>
        </w:r>
        <w:r w:rsidR="00663517">
          <w:rPr>
            <w:noProof/>
            <w:webHidden/>
          </w:rPr>
          <w:fldChar w:fldCharType="end"/>
        </w:r>
      </w:hyperlink>
    </w:p>
    <w:p w14:paraId="571CA22A" w14:textId="0D920E7C" w:rsidR="00663517" w:rsidRDefault="00B7194B">
      <w:pPr>
        <w:pStyle w:val="TOC3"/>
        <w:tabs>
          <w:tab w:val="left" w:pos="1134"/>
        </w:tabs>
        <w:rPr>
          <w:rFonts w:eastAsiaTheme="minorEastAsia"/>
          <w:noProof/>
          <w:color w:val="auto"/>
          <w:sz w:val="22"/>
          <w:lang w:val="nb-NO" w:eastAsia="nb-NO"/>
        </w:rPr>
      </w:pPr>
      <w:hyperlink w:anchor="_Toc99112789" w:history="1">
        <w:r w:rsidR="00663517" w:rsidRPr="005362D0">
          <w:rPr>
            <w:rStyle w:val="Hyperlink"/>
            <w:noProof/>
          </w:rPr>
          <w:t>2.3.3.</w:t>
        </w:r>
        <w:r w:rsidR="00663517">
          <w:rPr>
            <w:rFonts w:eastAsiaTheme="minorEastAsia"/>
            <w:noProof/>
            <w:color w:val="auto"/>
            <w:sz w:val="22"/>
            <w:lang w:val="nb-NO" w:eastAsia="nb-NO"/>
          </w:rPr>
          <w:tab/>
        </w:r>
        <w:r w:rsidR="00663517" w:rsidRPr="005362D0">
          <w:rPr>
            <w:rStyle w:val="Hyperlink"/>
            <w:noProof/>
          </w:rPr>
          <w:t>Visual depiction</w:t>
        </w:r>
        <w:r w:rsidR="00663517">
          <w:rPr>
            <w:noProof/>
            <w:webHidden/>
          </w:rPr>
          <w:tab/>
        </w:r>
        <w:r w:rsidR="00663517">
          <w:rPr>
            <w:noProof/>
            <w:webHidden/>
          </w:rPr>
          <w:fldChar w:fldCharType="begin"/>
        </w:r>
        <w:r w:rsidR="00663517">
          <w:rPr>
            <w:noProof/>
            <w:webHidden/>
          </w:rPr>
          <w:instrText xml:space="preserve"> PAGEREF _Toc99112789 \h </w:instrText>
        </w:r>
        <w:r w:rsidR="00663517">
          <w:rPr>
            <w:noProof/>
            <w:webHidden/>
          </w:rPr>
        </w:r>
        <w:r w:rsidR="00663517">
          <w:rPr>
            <w:noProof/>
            <w:webHidden/>
          </w:rPr>
          <w:fldChar w:fldCharType="separate"/>
        </w:r>
        <w:r w:rsidR="00663517">
          <w:rPr>
            <w:noProof/>
            <w:webHidden/>
          </w:rPr>
          <w:t>16</w:t>
        </w:r>
        <w:r w:rsidR="00663517">
          <w:rPr>
            <w:noProof/>
            <w:webHidden/>
          </w:rPr>
          <w:fldChar w:fldCharType="end"/>
        </w:r>
      </w:hyperlink>
    </w:p>
    <w:p w14:paraId="008603E5" w14:textId="5512FE65" w:rsidR="00663517" w:rsidRDefault="00B7194B">
      <w:pPr>
        <w:pStyle w:val="TOC2"/>
        <w:rPr>
          <w:rFonts w:eastAsiaTheme="minorEastAsia"/>
          <w:color w:val="auto"/>
          <w:lang w:val="nb-NO" w:eastAsia="nb-NO"/>
        </w:rPr>
      </w:pPr>
      <w:hyperlink w:anchor="_Toc99112790" w:history="1">
        <w:r w:rsidR="00663517" w:rsidRPr="005362D0">
          <w:rPr>
            <w:rStyle w:val="Hyperlink"/>
          </w:rPr>
          <w:t>2.4.</w:t>
        </w:r>
        <w:r w:rsidR="00663517">
          <w:rPr>
            <w:rFonts w:eastAsiaTheme="minorEastAsia"/>
            <w:color w:val="auto"/>
            <w:lang w:val="nb-NO" w:eastAsia="nb-NO"/>
          </w:rPr>
          <w:tab/>
        </w:r>
        <w:r w:rsidR="00663517" w:rsidRPr="005362D0">
          <w:rPr>
            <w:rStyle w:val="Hyperlink"/>
          </w:rPr>
          <w:t>SAFE WATER MARK</w:t>
        </w:r>
        <w:r w:rsidR="00663517">
          <w:rPr>
            <w:webHidden/>
          </w:rPr>
          <w:tab/>
        </w:r>
        <w:r w:rsidR="00663517">
          <w:rPr>
            <w:webHidden/>
          </w:rPr>
          <w:fldChar w:fldCharType="begin"/>
        </w:r>
        <w:r w:rsidR="00663517">
          <w:rPr>
            <w:webHidden/>
          </w:rPr>
          <w:instrText xml:space="preserve"> PAGEREF _Toc99112790 \h </w:instrText>
        </w:r>
        <w:r w:rsidR="00663517">
          <w:rPr>
            <w:webHidden/>
          </w:rPr>
        </w:r>
        <w:r w:rsidR="00663517">
          <w:rPr>
            <w:webHidden/>
          </w:rPr>
          <w:fldChar w:fldCharType="separate"/>
        </w:r>
        <w:r w:rsidR="00663517">
          <w:rPr>
            <w:webHidden/>
          </w:rPr>
          <w:t>16</w:t>
        </w:r>
        <w:r w:rsidR="00663517">
          <w:rPr>
            <w:webHidden/>
          </w:rPr>
          <w:fldChar w:fldCharType="end"/>
        </w:r>
      </w:hyperlink>
    </w:p>
    <w:p w14:paraId="30502B7A" w14:textId="4C04C230" w:rsidR="00663517" w:rsidRDefault="00B7194B">
      <w:pPr>
        <w:pStyle w:val="TOC3"/>
        <w:tabs>
          <w:tab w:val="left" w:pos="1134"/>
        </w:tabs>
        <w:rPr>
          <w:rFonts w:eastAsiaTheme="minorEastAsia"/>
          <w:noProof/>
          <w:color w:val="auto"/>
          <w:sz w:val="22"/>
          <w:lang w:val="nb-NO" w:eastAsia="nb-NO"/>
        </w:rPr>
      </w:pPr>
      <w:hyperlink w:anchor="_Toc99112791" w:history="1">
        <w:r w:rsidR="00663517" w:rsidRPr="005362D0">
          <w:rPr>
            <w:rStyle w:val="Hyperlink"/>
            <w:noProof/>
          </w:rPr>
          <w:t>2.4.1.</w:t>
        </w:r>
        <w:r w:rsidR="00663517">
          <w:rPr>
            <w:rFonts w:eastAsiaTheme="minorEastAsia"/>
            <w:noProof/>
            <w:color w:val="auto"/>
            <w:sz w:val="22"/>
            <w:lang w:val="nb-NO" w:eastAsia="nb-NO"/>
          </w:rPr>
          <w:tab/>
        </w:r>
        <w:r w:rsidR="00663517" w:rsidRPr="005362D0">
          <w:rPr>
            <w:rStyle w:val="Hyperlink"/>
            <w:noProof/>
          </w:rPr>
          <w:t>Principles</w:t>
        </w:r>
        <w:r w:rsidR="00663517">
          <w:rPr>
            <w:noProof/>
            <w:webHidden/>
          </w:rPr>
          <w:tab/>
        </w:r>
        <w:r w:rsidR="00663517">
          <w:rPr>
            <w:noProof/>
            <w:webHidden/>
          </w:rPr>
          <w:fldChar w:fldCharType="begin"/>
        </w:r>
        <w:r w:rsidR="00663517">
          <w:rPr>
            <w:noProof/>
            <w:webHidden/>
          </w:rPr>
          <w:instrText xml:space="preserve"> PAGEREF _Toc99112791 \h </w:instrText>
        </w:r>
        <w:r w:rsidR="00663517">
          <w:rPr>
            <w:noProof/>
            <w:webHidden/>
          </w:rPr>
        </w:r>
        <w:r w:rsidR="00663517">
          <w:rPr>
            <w:noProof/>
            <w:webHidden/>
          </w:rPr>
          <w:fldChar w:fldCharType="separate"/>
        </w:r>
        <w:r w:rsidR="00663517">
          <w:rPr>
            <w:noProof/>
            <w:webHidden/>
          </w:rPr>
          <w:t>16</w:t>
        </w:r>
        <w:r w:rsidR="00663517">
          <w:rPr>
            <w:noProof/>
            <w:webHidden/>
          </w:rPr>
          <w:fldChar w:fldCharType="end"/>
        </w:r>
      </w:hyperlink>
    </w:p>
    <w:p w14:paraId="0EA0C582" w14:textId="12C6C5AD" w:rsidR="00663517" w:rsidRDefault="00B7194B">
      <w:pPr>
        <w:pStyle w:val="TOC3"/>
        <w:tabs>
          <w:tab w:val="left" w:pos="1134"/>
        </w:tabs>
        <w:rPr>
          <w:rFonts w:eastAsiaTheme="minorEastAsia"/>
          <w:noProof/>
          <w:color w:val="auto"/>
          <w:sz w:val="22"/>
          <w:lang w:val="nb-NO" w:eastAsia="nb-NO"/>
        </w:rPr>
      </w:pPr>
      <w:hyperlink w:anchor="_Toc99112792" w:history="1">
        <w:r w:rsidR="00663517" w:rsidRPr="005362D0">
          <w:rPr>
            <w:rStyle w:val="Hyperlink"/>
            <w:noProof/>
          </w:rPr>
          <w:t>2.4.2.</w:t>
        </w:r>
        <w:r w:rsidR="00663517">
          <w:rPr>
            <w:rFonts w:eastAsiaTheme="minorEastAsia"/>
            <w:noProof/>
            <w:color w:val="auto"/>
            <w:sz w:val="22"/>
            <w:lang w:val="nb-NO" w:eastAsia="nb-NO"/>
          </w:rPr>
          <w:tab/>
        </w:r>
        <w:r w:rsidR="00663517" w:rsidRPr="005362D0">
          <w:rPr>
            <w:rStyle w:val="Hyperlink"/>
            <w:noProof/>
          </w:rPr>
          <w:t>General Rules</w:t>
        </w:r>
        <w:r w:rsidR="00663517">
          <w:rPr>
            <w:noProof/>
            <w:webHidden/>
          </w:rPr>
          <w:tab/>
        </w:r>
        <w:r w:rsidR="00663517">
          <w:rPr>
            <w:noProof/>
            <w:webHidden/>
          </w:rPr>
          <w:fldChar w:fldCharType="begin"/>
        </w:r>
        <w:r w:rsidR="00663517">
          <w:rPr>
            <w:noProof/>
            <w:webHidden/>
          </w:rPr>
          <w:instrText xml:space="preserve"> PAGEREF _Toc99112792 \h </w:instrText>
        </w:r>
        <w:r w:rsidR="00663517">
          <w:rPr>
            <w:noProof/>
            <w:webHidden/>
          </w:rPr>
        </w:r>
        <w:r w:rsidR="00663517">
          <w:rPr>
            <w:noProof/>
            <w:webHidden/>
          </w:rPr>
          <w:fldChar w:fldCharType="separate"/>
        </w:r>
        <w:r w:rsidR="00663517">
          <w:rPr>
            <w:noProof/>
            <w:webHidden/>
          </w:rPr>
          <w:t>16</w:t>
        </w:r>
        <w:r w:rsidR="00663517">
          <w:rPr>
            <w:noProof/>
            <w:webHidden/>
          </w:rPr>
          <w:fldChar w:fldCharType="end"/>
        </w:r>
      </w:hyperlink>
    </w:p>
    <w:p w14:paraId="48C5D791" w14:textId="1837F070" w:rsidR="00663517" w:rsidRDefault="00B7194B">
      <w:pPr>
        <w:pStyle w:val="TOC3"/>
        <w:tabs>
          <w:tab w:val="left" w:pos="1134"/>
        </w:tabs>
        <w:rPr>
          <w:rFonts w:eastAsiaTheme="minorEastAsia"/>
          <w:noProof/>
          <w:color w:val="auto"/>
          <w:sz w:val="22"/>
          <w:lang w:val="nb-NO" w:eastAsia="nb-NO"/>
        </w:rPr>
      </w:pPr>
      <w:hyperlink w:anchor="_Toc99112793" w:history="1">
        <w:r w:rsidR="00663517" w:rsidRPr="005362D0">
          <w:rPr>
            <w:rStyle w:val="Hyperlink"/>
            <w:noProof/>
          </w:rPr>
          <w:t>2.4.3.</w:t>
        </w:r>
        <w:r w:rsidR="00663517">
          <w:rPr>
            <w:rFonts w:eastAsiaTheme="minorEastAsia"/>
            <w:noProof/>
            <w:color w:val="auto"/>
            <w:sz w:val="22"/>
            <w:lang w:val="nb-NO" w:eastAsia="nb-NO"/>
          </w:rPr>
          <w:tab/>
        </w:r>
        <w:r w:rsidR="00663517" w:rsidRPr="005362D0">
          <w:rPr>
            <w:rStyle w:val="Hyperlink"/>
            <w:noProof/>
          </w:rPr>
          <w:t>Visual depiction</w:t>
        </w:r>
        <w:r w:rsidR="00663517">
          <w:rPr>
            <w:noProof/>
            <w:webHidden/>
          </w:rPr>
          <w:tab/>
        </w:r>
        <w:r w:rsidR="00663517">
          <w:rPr>
            <w:noProof/>
            <w:webHidden/>
          </w:rPr>
          <w:fldChar w:fldCharType="begin"/>
        </w:r>
        <w:r w:rsidR="00663517">
          <w:rPr>
            <w:noProof/>
            <w:webHidden/>
          </w:rPr>
          <w:instrText xml:space="preserve"> PAGEREF _Toc99112793 \h </w:instrText>
        </w:r>
        <w:r w:rsidR="00663517">
          <w:rPr>
            <w:noProof/>
            <w:webHidden/>
          </w:rPr>
        </w:r>
        <w:r w:rsidR="00663517">
          <w:rPr>
            <w:noProof/>
            <w:webHidden/>
          </w:rPr>
          <w:fldChar w:fldCharType="separate"/>
        </w:r>
        <w:r w:rsidR="00663517">
          <w:rPr>
            <w:noProof/>
            <w:webHidden/>
          </w:rPr>
          <w:t>17</w:t>
        </w:r>
        <w:r w:rsidR="00663517">
          <w:rPr>
            <w:noProof/>
            <w:webHidden/>
          </w:rPr>
          <w:fldChar w:fldCharType="end"/>
        </w:r>
      </w:hyperlink>
    </w:p>
    <w:p w14:paraId="68EBB4DF" w14:textId="38856A90" w:rsidR="00663517" w:rsidRDefault="00B7194B">
      <w:pPr>
        <w:pStyle w:val="TOC2"/>
        <w:rPr>
          <w:rFonts w:eastAsiaTheme="minorEastAsia"/>
          <w:color w:val="auto"/>
          <w:lang w:val="nb-NO" w:eastAsia="nb-NO"/>
        </w:rPr>
      </w:pPr>
      <w:hyperlink w:anchor="_Toc99112794" w:history="1">
        <w:r w:rsidR="00663517" w:rsidRPr="005362D0">
          <w:rPr>
            <w:rStyle w:val="Hyperlink"/>
          </w:rPr>
          <w:t>2.5.</w:t>
        </w:r>
        <w:r w:rsidR="00663517">
          <w:rPr>
            <w:rFonts w:eastAsiaTheme="minorEastAsia"/>
            <w:color w:val="auto"/>
            <w:lang w:val="nb-NO" w:eastAsia="nb-NO"/>
          </w:rPr>
          <w:tab/>
        </w:r>
        <w:r w:rsidR="00663517" w:rsidRPr="005362D0">
          <w:rPr>
            <w:rStyle w:val="Hyperlink"/>
          </w:rPr>
          <w:t>SPECIAL MARKS</w:t>
        </w:r>
        <w:r w:rsidR="00663517">
          <w:rPr>
            <w:webHidden/>
          </w:rPr>
          <w:tab/>
        </w:r>
        <w:r w:rsidR="00663517">
          <w:rPr>
            <w:webHidden/>
          </w:rPr>
          <w:fldChar w:fldCharType="begin"/>
        </w:r>
        <w:r w:rsidR="00663517">
          <w:rPr>
            <w:webHidden/>
          </w:rPr>
          <w:instrText xml:space="preserve"> PAGEREF _Toc99112794 \h </w:instrText>
        </w:r>
        <w:r w:rsidR="00663517">
          <w:rPr>
            <w:webHidden/>
          </w:rPr>
        </w:r>
        <w:r w:rsidR="00663517">
          <w:rPr>
            <w:webHidden/>
          </w:rPr>
          <w:fldChar w:fldCharType="separate"/>
        </w:r>
        <w:r w:rsidR="00663517">
          <w:rPr>
            <w:webHidden/>
          </w:rPr>
          <w:t>17</w:t>
        </w:r>
        <w:r w:rsidR="00663517">
          <w:rPr>
            <w:webHidden/>
          </w:rPr>
          <w:fldChar w:fldCharType="end"/>
        </w:r>
      </w:hyperlink>
    </w:p>
    <w:p w14:paraId="3586B36B" w14:textId="26F1587B" w:rsidR="00663517" w:rsidRDefault="00B7194B">
      <w:pPr>
        <w:pStyle w:val="TOC3"/>
        <w:tabs>
          <w:tab w:val="left" w:pos="1134"/>
        </w:tabs>
        <w:rPr>
          <w:rFonts w:eastAsiaTheme="minorEastAsia"/>
          <w:noProof/>
          <w:color w:val="auto"/>
          <w:sz w:val="22"/>
          <w:lang w:val="nb-NO" w:eastAsia="nb-NO"/>
        </w:rPr>
      </w:pPr>
      <w:hyperlink w:anchor="_Toc99112795" w:history="1">
        <w:r w:rsidR="00663517" w:rsidRPr="005362D0">
          <w:rPr>
            <w:rStyle w:val="Hyperlink"/>
            <w:noProof/>
          </w:rPr>
          <w:t>2.5.1.</w:t>
        </w:r>
        <w:r w:rsidR="00663517">
          <w:rPr>
            <w:rFonts w:eastAsiaTheme="minorEastAsia"/>
            <w:noProof/>
            <w:color w:val="auto"/>
            <w:sz w:val="22"/>
            <w:lang w:val="nb-NO" w:eastAsia="nb-NO"/>
          </w:rPr>
          <w:tab/>
        </w:r>
        <w:r w:rsidR="00663517" w:rsidRPr="005362D0">
          <w:rPr>
            <w:rStyle w:val="Hyperlink"/>
            <w:noProof/>
          </w:rPr>
          <w:t>Principles</w:t>
        </w:r>
        <w:r w:rsidR="00663517">
          <w:rPr>
            <w:noProof/>
            <w:webHidden/>
          </w:rPr>
          <w:tab/>
        </w:r>
        <w:r w:rsidR="00663517">
          <w:rPr>
            <w:noProof/>
            <w:webHidden/>
          </w:rPr>
          <w:fldChar w:fldCharType="begin"/>
        </w:r>
        <w:r w:rsidR="00663517">
          <w:rPr>
            <w:noProof/>
            <w:webHidden/>
          </w:rPr>
          <w:instrText xml:space="preserve"> PAGEREF _Toc99112795 \h </w:instrText>
        </w:r>
        <w:r w:rsidR="00663517">
          <w:rPr>
            <w:noProof/>
            <w:webHidden/>
          </w:rPr>
        </w:r>
        <w:r w:rsidR="00663517">
          <w:rPr>
            <w:noProof/>
            <w:webHidden/>
          </w:rPr>
          <w:fldChar w:fldCharType="separate"/>
        </w:r>
        <w:r w:rsidR="00663517">
          <w:rPr>
            <w:noProof/>
            <w:webHidden/>
          </w:rPr>
          <w:t>17</w:t>
        </w:r>
        <w:r w:rsidR="00663517">
          <w:rPr>
            <w:noProof/>
            <w:webHidden/>
          </w:rPr>
          <w:fldChar w:fldCharType="end"/>
        </w:r>
      </w:hyperlink>
    </w:p>
    <w:p w14:paraId="0B9DD2A3" w14:textId="1F1F62BF" w:rsidR="00663517" w:rsidRDefault="00B7194B">
      <w:pPr>
        <w:pStyle w:val="TOC3"/>
        <w:tabs>
          <w:tab w:val="left" w:pos="1134"/>
        </w:tabs>
        <w:rPr>
          <w:rFonts w:eastAsiaTheme="minorEastAsia"/>
          <w:noProof/>
          <w:color w:val="auto"/>
          <w:sz w:val="22"/>
          <w:lang w:val="nb-NO" w:eastAsia="nb-NO"/>
        </w:rPr>
      </w:pPr>
      <w:hyperlink w:anchor="_Toc99112796" w:history="1">
        <w:r w:rsidR="00663517" w:rsidRPr="005362D0">
          <w:rPr>
            <w:rStyle w:val="Hyperlink"/>
            <w:noProof/>
          </w:rPr>
          <w:t>2.5.2.</w:t>
        </w:r>
        <w:r w:rsidR="00663517">
          <w:rPr>
            <w:rFonts w:eastAsiaTheme="minorEastAsia"/>
            <w:noProof/>
            <w:color w:val="auto"/>
            <w:sz w:val="22"/>
            <w:lang w:val="nb-NO" w:eastAsia="nb-NO"/>
          </w:rPr>
          <w:tab/>
        </w:r>
        <w:r w:rsidR="00663517" w:rsidRPr="005362D0">
          <w:rPr>
            <w:rStyle w:val="Hyperlink"/>
            <w:noProof/>
          </w:rPr>
          <w:t>General Rules</w:t>
        </w:r>
        <w:r w:rsidR="00663517">
          <w:rPr>
            <w:noProof/>
            <w:webHidden/>
          </w:rPr>
          <w:tab/>
        </w:r>
        <w:r w:rsidR="00663517">
          <w:rPr>
            <w:noProof/>
            <w:webHidden/>
          </w:rPr>
          <w:fldChar w:fldCharType="begin"/>
        </w:r>
        <w:r w:rsidR="00663517">
          <w:rPr>
            <w:noProof/>
            <w:webHidden/>
          </w:rPr>
          <w:instrText xml:space="preserve"> PAGEREF _Toc99112796 \h </w:instrText>
        </w:r>
        <w:r w:rsidR="00663517">
          <w:rPr>
            <w:noProof/>
            <w:webHidden/>
          </w:rPr>
        </w:r>
        <w:r w:rsidR="00663517">
          <w:rPr>
            <w:noProof/>
            <w:webHidden/>
          </w:rPr>
          <w:fldChar w:fldCharType="separate"/>
        </w:r>
        <w:r w:rsidR="00663517">
          <w:rPr>
            <w:noProof/>
            <w:webHidden/>
          </w:rPr>
          <w:t>17</w:t>
        </w:r>
        <w:r w:rsidR="00663517">
          <w:rPr>
            <w:noProof/>
            <w:webHidden/>
          </w:rPr>
          <w:fldChar w:fldCharType="end"/>
        </w:r>
      </w:hyperlink>
    </w:p>
    <w:p w14:paraId="40A6649F" w14:textId="0024E8A2" w:rsidR="00663517" w:rsidRDefault="00B7194B">
      <w:pPr>
        <w:pStyle w:val="TOC3"/>
        <w:tabs>
          <w:tab w:val="left" w:pos="1134"/>
        </w:tabs>
        <w:rPr>
          <w:rFonts w:eastAsiaTheme="minorEastAsia"/>
          <w:noProof/>
          <w:color w:val="auto"/>
          <w:sz w:val="22"/>
          <w:lang w:val="nb-NO" w:eastAsia="nb-NO"/>
        </w:rPr>
      </w:pPr>
      <w:hyperlink w:anchor="_Toc99112797" w:history="1">
        <w:r w:rsidR="00663517" w:rsidRPr="005362D0">
          <w:rPr>
            <w:rStyle w:val="Hyperlink"/>
            <w:noProof/>
          </w:rPr>
          <w:t>2.5.3.</w:t>
        </w:r>
        <w:r w:rsidR="00663517">
          <w:rPr>
            <w:rFonts w:eastAsiaTheme="minorEastAsia"/>
            <w:noProof/>
            <w:color w:val="auto"/>
            <w:sz w:val="22"/>
            <w:lang w:val="nb-NO" w:eastAsia="nb-NO"/>
          </w:rPr>
          <w:tab/>
        </w:r>
        <w:r w:rsidR="00663517" w:rsidRPr="005362D0">
          <w:rPr>
            <w:rStyle w:val="Hyperlink"/>
            <w:noProof/>
          </w:rPr>
          <w:t>Visual depiction</w:t>
        </w:r>
        <w:r w:rsidR="00663517">
          <w:rPr>
            <w:noProof/>
            <w:webHidden/>
          </w:rPr>
          <w:tab/>
        </w:r>
        <w:r w:rsidR="00663517">
          <w:rPr>
            <w:noProof/>
            <w:webHidden/>
          </w:rPr>
          <w:fldChar w:fldCharType="begin"/>
        </w:r>
        <w:r w:rsidR="00663517">
          <w:rPr>
            <w:noProof/>
            <w:webHidden/>
          </w:rPr>
          <w:instrText xml:space="preserve"> PAGEREF _Toc99112797 \h </w:instrText>
        </w:r>
        <w:r w:rsidR="00663517">
          <w:rPr>
            <w:noProof/>
            <w:webHidden/>
          </w:rPr>
        </w:r>
        <w:r w:rsidR="00663517">
          <w:rPr>
            <w:noProof/>
            <w:webHidden/>
          </w:rPr>
          <w:fldChar w:fldCharType="separate"/>
        </w:r>
        <w:r w:rsidR="00663517">
          <w:rPr>
            <w:noProof/>
            <w:webHidden/>
          </w:rPr>
          <w:t>20</w:t>
        </w:r>
        <w:r w:rsidR="00663517">
          <w:rPr>
            <w:noProof/>
            <w:webHidden/>
          </w:rPr>
          <w:fldChar w:fldCharType="end"/>
        </w:r>
      </w:hyperlink>
    </w:p>
    <w:p w14:paraId="4A6F0473" w14:textId="587FCD6E" w:rsidR="00663517" w:rsidRDefault="00B7194B">
      <w:pPr>
        <w:pStyle w:val="TOC2"/>
        <w:rPr>
          <w:rFonts w:eastAsiaTheme="minorEastAsia"/>
          <w:color w:val="auto"/>
          <w:lang w:val="nb-NO" w:eastAsia="nb-NO"/>
        </w:rPr>
      </w:pPr>
      <w:hyperlink w:anchor="_Toc99112798" w:history="1">
        <w:r w:rsidR="00663517" w:rsidRPr="005362D0">
          <w:rPr>
            <w:rStyle w:val="Hyperlink"/>
          </w:rPr>
          <w:t>2.6.</w:t>
        </w:r>
        <w:r w:rsidR="00663517">
          <w:rPr>
            <w:rFonts w:eastAsiaTheme="minorEastAsia"/>
            <w:color w:val="auto"/>
            <w:lang w:val="nb-NO" w:eastAsia="nb-NO"/>
          </w:rPr>
          <w:tab/>
        </w:r>
        <w:r w:rsidR="00663517" w:rsidRPr="005362D0">
          <w:rPr>
            <w:rStyle w:val="Hyperlink"/>
          </w:rPr>
          <w:t>EMERGENCY WRECK MARK</w:t>
        </w:r>
        <w:r w:rsidR="00663517">
          <w:rPr>
            <w:webHidden/>
          </w:rPr>
          <w:tab/>
        </w:r>
        <w:r w:rsidR="00663517">
          <w:rPr>
            <w:webHidden/>
          </w:rPr>
          <w:fldChar w:fldCharType="begin"/>
        </w:r>
        <w:r w:rsidR="00663517">
          <w:rPr>
            <w:webHidden/>
          </w:rPr>
          <w:instrText xml:space="preserve"> PAGEREF _Toc99112798 \h </w:instrText>
        </w:r>
        <w:r w:rsidR="00663517">
          <w:rPr>
            <w:webHidden/>
          </w:rPr>
        </w:r>
        <w:r w:rsidR="00663517">
          <w:rPr>
            <w:webHidden/>
          </w:rPr>
          <w:fldChar w:fldCharType="separate"/>
        </w:r>
        <w:r w:rsidR="00663517">
          <w:rPr>
            <w:webHidden/>
          </w:rPr>
          <w:t>20</w:t>
        </w:r>
        <w:r w:rsidR="00663517">
          <w:rPr>
            <w:webHidden/>
          </w:rPr>
          <w:fldChar w:fldCharType="end"/>
        </w:r>
      </w:hyperlink>
    </w:p>
    <w:p w14:paraId="200A7DB4" w14:textId="107A7A6C" w:rsidR="00663517" w:rsidRDefault="00B7194B">
      <w:pPr>
        <w:pStyle w:val="TOC3"/>
        <w:tabs>
          <w:tab w:val="left" w:pos="1134"/>
        </w:tabs>
        <w:rPr>
          <w:rFonts w:eastAsiaTheme="minorEastAsia"/>
          <w:noProof/>
          <w:color w:val="auto"/>
          <w:sz w:val="22"/>
          <w:lang w:val="nb-NO" w:eastAsia="nb-NO"/>
        </w:rPr>
      </w:pPr>
      <w:hyperlink w:anchor="_Toc99112799" w:history="1">
        <w:r w:rsidR="00663517" w:rsidRPr="005362D0">
          <w:rPr>
            <w:rStyle w:val="Hyperlink"/>
            <w:noProof/>
          </w:rPr>
          <w:t>2.6.1.</w:t>
        </w:r>
        <w:r w:rsidR="00663517">
          <w:rPr>
            <w:rFonts w:eastAsiaTheme="minorEastAsia"/>
            <w:noProof/>
            <w:color w:val="auto"/>
            <w:sz w:val="22"/>
            <w:lang w:val="nb-NO" w:eastAsia="nb-NO"/>
          </w:rPr>
          <w:tab/>
        </w:r>
        <w:r w:rsidR="00663517" w:rsidRPr="005362D0">
          <w:rPr>
            <w:rStyle w:val="Hyperlink"/>
            <w:noProof/>
          </w:rPr>
          <w:t>Principles</w:t>
        </w:r>
        <w:r w:rsidR="00663517">
          <w:rPr>
            <w:noProof/>
            <w:webHidden/>
          </w:rPr>
          <w:tab/>
        </w:r>
        <w:r w:rsidR="00663517">
          <w:rPr>
            <w:noProof/>
            <w:webHidden/>
          </w:rPr>
          <w:fldChar w:fldCharType="begin"/>
        </w:r>
        <w:r w:rsidR="00663517">
          <w:rPr>
            <w:noProof/>
            <w:webHidden/>
          </w:rPr>
          <w:instrText xml:space="preserve"> PAGEREF _Toc99112799 \h </w:instrText>
        </w:r>
        <w:r w:rsidR="00663517">
          <w:rPr>
            <w:noProof/>
            <w:webHidden/>
          </w:rPr>
        </w:r>
        <w:r w:rsidR="00663517">
          <w:rPr>
            <w:noProof/>
            <w:webHidden/>
          </w:rPr>
          <w:fldChar w:fldCharType="separate"/>
        </w:r>
        <w:r w:rsidR="00663517">
          <w:rPr>
            <w:noProof/>
            <w:webHidden/>
          </w:rPr>
          <w:t>20</w:t>
        </w:r>
        <w:r w:rsidR="00663517">
          <w:rPr>
            <w:noProof/>
            <w:webHidden/>
          </w:rPr>
          <w:fldChar w:fldCharType="end"/>
        </w:r>
      </w:hyperlink>
    </w:p>
    <w:p w14:paraId="4D8538A2" w14:textId="537FA637" w:rsidR="00663517" w:rsidRDefault="00B7194B">
      <w:pPr>
        <w:pStyle w:val="TOC3"/>
        <w:tabs>
          <w:tab w:val="left" w:pos="1134"/>
        </w:tabs>
        <w:rPr>
          <w:rFonts w:eastAsiaTheme="minorEastAsia"/>
          <w:noProof/>
          <w:color w:val="auto"/>
          <w:sz w:val="22"/>
          <w:lang w:val="nb-NO" w:eastAsia="nb-NO"/>
        </w:rPr>
      </w:pPr>
      <w:hyperlink w:anchor="_Toc99112800" w:history="1">
        <w:r w:rsidR="00663517" w:rsidRPr="005362D0">
          <w:rPr>
            <w:rStyle w:val="Hyperlink"/>
            <w:noProof/>
          </w:rPr>
          <w:t>2.6.2.</w:t>
        </w:r>
        <w:r w:rsidR="00663517">
          <w:rPr>
            <w:rFonts w:eastAsiaTheme="minorEastAsia"/>
            <w:noProof/>
            <w:color w:val="auto"/>
            <w:sz w:val="22"/>
            <w:lang w:val="nb-NO" w:eastAsia="nb-NO"/>
          </w:rPr>
          <w:tab/>
        </w:r>
        <w:r w:rsidR="00663517" w:rsidRPr="005362D0">
          <w:rPr>
            <w:rStyle w:val="Hyperlink"/>
            <w:noProof/>
          </w:rPr>
          <w:t>General Rules</w:t>
        </w:r>
        <w:r w:rsidR="00663517">
          <w:rPr>
            <w:noProof/>
            <w:webHidden/>
          </w:rPr>
          <w:tab/>
        </w:r>
        <w:r w:rsidR="00663517">
          <w:rPr>
            <w:noProof/>
            <w:webHidden/>
          </w:rPr>
          <w:fldChar w:fldCharType="begin"/>
        </w:r>
        <w:r w:rsidR="00663517">
          <w:rPr>
            <w:noProof/>
            <w:webHidden/>
          </w:rPr>
          <w:instrText xml:space="preserve"> PAGEREF _Toc99112800 \h </w:instrText>
        </w:r>
        <w:r w:rsidR="00663517">
          <w:rPr>
            <w:noProof/>
            <w:webHidden/>
          </w:rPr>
        </w:r>
        <w:r w:rsidR="00663517">
          <w:rPr>
            <w:noProof/>
            <w:webHidden/>
          </w:rPr>
          <w:fldChar w:fldCharType="separate"/>
        </w:r>
        <w:r w:rsidR="00663517">
          <w:rPr>
            <w:noProof/>
            <w:webHidden/>
          </w:rPr>
          <w:t>20</w:t>
        </w:r>
        <w:r w:rsidR="00663517">
          <w:rPr>
            <w:noProof/>
            <w:webHidden/>
          </w:rPr>
          <w:fldChar w:fldCharType="end"/>
        </w:r>
      </w:hyperlink>
    </w:p>
    <w:p w14:paraId="0ADA7B51" w14:textId="4FFD882F" w:rsidR="00663517" w:rsidRDefault="00B7194B">
      <w:pPr>
        <w:pStyle w:val="TOC3"/>
        <w:tabs>
          <w:tab w:val="left" w:pos="1134"/>
        </w:tabs>
        <w:rPr>
          <w:rFonts w:eastAsiaTheme="minorEastAsia"/>
          <w:noProof/>
          <w:color w:val="auto"/>
          <w:sz w:val="22"/>
          <w:lang w:val="nb-NO" w:eastAsia="nb-NO"/>
        </w:rPr>
      </w:pPr>
      <w:hyperlink w:anchor="_Toc99112801" w:history="1">
        <w:r w:rsidR="00663517" w:rsidRPr="005362D0">
          <w:rPr>
            <w:rStyle w:val="Hyperlink"/>
            <w:noProof/>
          </w:rPr>
          <w:t>2.6.3.</w:t>
        </w:r>
        <w:r w:rsidR="00663517">
          <w:rPr>
            <w:rFonts w:eastAsiaTheme="minorEastAsia"/>
            <w:noProof/>
            <w:color w:val="auto"/>
            <w:sz w:val="22"/>
            <w:lang w:val="nb-NO" w:eastAsia="nb-NO"/>
          </w:rPr>
          <w:tab/>
        </w:r>
        <w:r w:rsidR="00663517" w:rsidRPr="005362D0">
          <w:rPr>
            <w:rStyle w:val="Hyperlink"/>
            <w:noProof/>
          </w:rPr>
          <w:t>Visual depiction</w:t>
        </w:r>
        <w:r w:rsidR="00663517">
          <w:rPr>
            <w:noProof/>
            <w:webHidden/>
          </w:rPr>
          <w:tab/>
        </w:r>
        <w:r w:rsidR="00663517">
          <w:rPr>
            <w:noProof/>
            <w:webHidden/>
          </w:rPr>
          <w:fldChar w:fldCharType="begin"/>
        </w:r>
        <w:r w:rsidR="00663517">
          <w:rPr>
            <w:noProof/>
            <w:webHidden/>
          </w:rPr>
          <w:instrText xml:space="preserve"> PAGEREF _Toc99112801 \h </w:instrText>
        </w:r>
        <w:r w:rsidR="00663517">
          <w:rPr>
            <w:noProof/>
            <w:webHidden/>
          </w:rPr>
        </w:r>
        <w:r w:rsidR="00663517">
          <w:rPr>
            <w:noProof/>
            <w:webHidden/>
          </w:rPr>
          <w:fldChar w:fldCharType="separate"/>
        </w:r>
        <w:r w:rsidR="00663517">
          <w:rPr>
            <w:noProof/>
            <w:webHidden/>
          </w:rPr>
          <w:t>21</w:t>
        </w:r>
        <w:r w:rsidR="00663517">
          <w:rPr>
            <w:noProof/>
            <w:webHidden/>
          </w:rPr>
          <w:fldChar w:fldCharType="end"/>
        </w:r>
      </w:hyperlink>
    </w:p>
    <w:p w14:paraId="7AB98B71" w14:textId="7662885A" w:rsidR="00663517" w:rsidRDefault="00B7194B">
      <w:pPr>
        <w:pStyle w:val="TOC2"/>
        <w:rPr>
          <w:rFonts w:eastAsiaTheme="minorEastAsia"/>
          <w:color w:val="auto"/>
          <w:lang w:val="nb-NO" w:eastAsia="nb-NO"/>
        </w:rPr>
      </w:pPr>
      <w:hyperlink w:anchor="_Toc99112802" w:history="1">
        <w:r w:rsidR="00663517" w:rsidRPr="005362D0">
          <w:rPr>
            <w:rStyle w:val="Hyperlink"/>
          </w:rPr>
          <w:t>2.7.</w:t>
        </w:r>
        <w:r w:rsidR="00663517">
          <w:rPr>
            <w:rFonts w:eastAsiaTheme="minorEastAsia"/>
            <w:color w:val="auto"/>
            <w:lang w:val="nb-NO" w:eastAsia="nb-NO"/>
          </w:rPr>
          <w:tab/>
        </w:r>
        <w:r w:rsidR="00663517" w:rsidRPr="005362D0">
          <w:rPr>
            <w:rStyle w:val="Hyperlink"/>
          </w:rPr>
          <w:t>OTHER MARKS</w:t>
        </w:r>
        <w:r w:rsidR="00663517">
          <w:rPr>
            <w:webHidden/>
          </w:rPr>
          <w:tab/>
        </w:r>
        <w:r w:rsidR="00663517">
          <w:rPr>
            <w:webHidden/>
          </w:rPr>
          <w:fldChar w:fldCharType="begin"/>
        </w:r>
        <w:r w:rsidR="00663517">
          <w:rPr>
            <w:webHidden/>
          </w:rPr>
          <w:instrText xml:space="preserve"> PAGEREF _Toc99112802 \h </w:instrText>
        </w:r>
        <w:r w:rsidR="00663517">
          <w:rPr>
            <w:webHidden/>
          </w:rPr>
        </w:r>
        <w:r w:rsidR="00663517">
          <w:rPr>
            <w:webHidden/>
          </w:rPr>
          <w:fldChar w:fldCharType="separate"/>
        </w:r>
        <w:r w:rsidR="00663517">
          <w:rPr>
            <w:webHidden/>
          </w:rPr>
          <w:t>21</w:t>
        </w:r>
        <w:r w:rsidR="00663517">
          <w:rPr>
            <w:webHidden/>
          </w:rPr>
          <w:fldChar w:fldCharType="end"/>
        </w:r>
      </w:hyperlink>
    </w:p>
    <w:p w14:paraId="3B277705" w14:textId="6E048181" w:rsidR="00663517" w:rsidRDefault="00B7194B">
      <w:pPr>
        <w:pStyle w:val="TOC3"/>
        <w:tabs>
          <w:tab w:val="left" w:pos="1134"/>
        </w:tabs>
        <w:rPr>
          <w:rFonts w:eastAsiaTheme="minorEastAsia"/>
          <w:noProof/>
          <w:color w:val="auto"/>
          <w:sz w:val="22"/>
          <w:lang w:val="nb-NO" w:eastAsia="nb-NO"/>
        </w:rPr>
      </w:pPr>
      <w:hyperlink w:anchor="_Toc99112803" w:history="1">
        <w:r w:rsidR="00663517" w:rsidRPr="005362D0">
          <w:rPr>
            <w:rStyle w:val="Hyperlink"/>
            <w:noProof/>
          </w:rPr>
          <w:t>2.7.1.</w:t>
        </w:r>
        <w:r w:rsidR="00663517">
          <w:rPr>
            <w:rFonts w:eastAsiaTheme="minorEastAsia"/>
            <w:noProof/>
            <w:color w:val="auto"/>
            <w:sz w:val="22"/>
            <w:lang w:val="nb-NO" w:eastAsia="nb-NO"/>
          </w:rPr>
          <w:tab/>
        </w:r>
        <w:r w:rsidR="00663517" w:rsidRPr="005362D0">
          <w:rPr>
            <w:rStyle w:val="Hyperlink"/>
            <w:noProof/>
          </w:rPr>
          <w:t>Lighthouses</w:t>
        </w:r>
        <w:r w:rsidR="00663517">
          <w:rPr>
            <w:noProof/>
            <w:webHidden/>
          </w:rPr>
          <w:tab/>
        </w:r>
        <w:r w:rsidR="00663517">
          <w:rPr>
            <w:noProof/>
            <w:webHidden/>
          </w:rPr>
          <w:fldChar w:fldCharType="begin"/>
        </w:r>
        <w:r w:rsidR="00663517">
          <w:rPr>
            <w:noProof/>
            <w:webHidden/>
          </w:rPr>
          <w:instrText xml:space="preserve"> PAGEREF _Toc99112803 \h </w:instrText>
        </w:r>
        <w:r w:rsidR="00663517">
          <w:rPr>
            <w:noProof/>
            <w:webHidden/>
          </w:rPr>
        </w:r>
        <w:r w:rsidR="00663517">
          <w:rPr>
            <w:noProof/>
            <w:webHidden/>
          </w:rPr>
          <w:fldChar w:fldCharType="separate"/>
        </w:r>
        <w:r w:rsidR="00663517">
          <w:rPr>
            <w:noProof/>
            <w:webHidden/>
          </w:rPr>
          <w:t>21</w:t>
        </w:r>
        <w:r w:rsidR="00663517">
          <w:rPr>
            <w:noProof/>
            <w:webHidden/>
          </w:rPr>
          <w:fldChar w:fldCharType="end"/>
        </w:r>
      </w:hyperlink>
    </w:p>
    <w:p w14:paraId="740DD627" w14:textId="4A43F84E" w:rsidR="00663517" w:rsidRDefault="00B7194B">
      <w:pPr>
        <w:pStyle w:val="TOC3"/>
        <w:tabs>
          <w:tab w:val="left" w:pos="1134"/>
        </w:tabs>
        <w:rPr>
          <w:rFonts w:eastAsiaTheme="minorEastAsia"/>
          <w:noProof/>
          <w:color w:val="auto"/>
          <w:sz w:val="22"/>
          <w:lang w:val="nb-NO" w:eastAsia="nb-NO"/>
        </w:rPr>
      </w:pPr>
      <w:hyperlink w:anchor="_Toc99112804" w:history="1">
        <w:r w:rsidR="00663517" w:rsidRPr="005362D0">
          <w:rPr>
            <w:rStyle w:val="Hyperlink"/>
            <w:noProof/>
          </w:rPr>
          <w:t>2.7.2.</w:t>
        </w:r>
        <w:r w:rsidR="00663517">
          <w:rPr>
            <w:rFonts w:eastAsiaTheme="minorEastAsia"/>
            <w:noProof/>
            <w:color w:val="auto"/>
            <w:sz w:val="22"/>
            <w:lang w:val="nb-NO" w:eastAsia="nb-NO"/>
          </w:rPr>
          <w:tab/>
        </w:r>
        <w:r w:rsidR="00663517" w:rsidRPr="005362D0">
          <w:rPr>
            <w:rStyle w:val="Hyperlink"/>
            <w:noProof/>
          </w:rPr>
          <w:t>Leading Lines or Ranges</w:t>
        </w:r>
        <w:r w:rsidR="00663517">
          <w:rPr>
            <w:noProof/>
            <w:webHidden/>
          </w:rPr>
          <w:tab/>
        </w:r>
        <w:r w:rsidR="00663517">
          <w:rPr>
            <w:noProof/>
            <w:webHidden/>
          </w:rPr>
          <w:fldChar w:fldCharType="begin"/>
        </w:r>
        <w:r w:rsidR="00663517">
          <w:rPr>
            <w:noProof/>
            <w:webHidden/>
          </w:rPr>
          <w:instrText xml:space="preserve"> PAGEREF _Toc99112804 \h </w:instrText>
        </w:r>
        <w:r w:rsidR="00663517">
          <w:rPr>
            <w:noProof/>
            <w:webHidden/>
          </w:rPr>
        </w:r>
        <w:r w:rsidR="00663517">
          <w:rPr>
            <w:noProof/>
            <w:webHidden/>
          </w:rPr>
          <w:fldChar w:fldCharType="separate"/>
        </w:r>
        <w:r w:rsidR="00663517">
          <w:rPr>
            <w:noProof/>
            <w:webHidden/>
          </w:rPr>
          <w:t>22</w:t>
        </w:r>
        <w:r w:rsidR="00663517">
          <w:rPr>
            <w:noProof/>
            <w:webHidden/>
          </w:rPr>
          <w:fldChar w:fldCharType="end"/>
        </w:r>
      </w:hyperlink>
    </w:p>
    <w:p w14:paraId="51DD801E" w14:textId="641E92DF" w:rsidR="00663517" w:rsidRDefault="00B7194B">
      <w:pPr>
        <w:pStyle w:val="TOC3"/>
        <w:tabs>
          <w:tab w:val="left" w:pos="1134"/>
        </w:tabs>
        <w:rPr>
          <w:rFonts w:eastAsiaTheme="minorEastAsia"/>
          <w:noProof/>
          <w:color w:val="auto"/>
          <w:sz w:val="22"/>
          <w:lang w:val="nb-NO" w:eastAsia="nb-NO"/>
        </w:rPr>
      </w:pPr>
      <w:hyperlink w:anchor="_Toc99112805" w:history="1">
        <w:r w:rsidR="00663517" w:rsidRPr="005362D0">
          <w:rPr>
            <w:rStyle w:val="Hyperlink"/>
            <w:noProof/>
          </w:rPr>
          <w:t>2.7.3.</w:t>
        </w:r>
        <w:r w:rsidR="00663517">
          <w:rPr>
            <w:rFonts w:eastAsiaTheme="minorEastAsia"/>
            <w:noProof/>
            <w:color w:val="auto"/>
            <w:sz w:val="22"/>
            <w:lang w:val="nb-NO" w:eastAsia="nb-NO"/>
          </w:rPr>
          <w:tab/>
        </w:r>
        <w:r w:rsidR="00663517" w:rsidRPr="005362D0">
          <w:rPr>
            <w:rStyle w:val="Hyperlink"/>
            <w:noProof/>
          </w:rPr>
          <w:t>Sector Lights</w:t>
        </w:r>
        <w:r w:rsidR="00663517">
          <w:rPr>
            <w:noProof/>
            <w:webHidden/>
          </w:rPr>
          <w:tab/>
        </w:r>
        <w:r w:rsidR="00663517">
          <w:rPr>
            <w:noProof/>
            <w:webHidden/>
          </w:rPr>
          <w:fldChar w:fldCharType="begin"/>
        </w:r>
        <w:r w:rsidR="00663517">
          <w:rPr>
            <w:noProof/>
            <w:webHidden/>
          </w:rPr>
          <w:instrText xml:space="preserve"> PAGEREF _Toc99112805 \h </w:instrText>
        </w:r>
        <w:r w:rsidR="00663517">
          <w:rPr>
            <w:noProof/>
            <w:webHidden/>
          </w:rPr>
        </w:r>
        <w:r w:rsidR="00663517">
          <w:rPr>
            <w:noProof/>
            <w:webHidden/>
          </w:rPr>
          <w:fldChar w:fldCharType="separate"/>
        </w:r>
        <w:r w:rsidR="00663517">
          <w:rPr>
            <w:noProof/>
            <w:webHidden/>
          </w:rPr>
          <w:t>23</w:t>
        </w:r>
        <w:r w:rsidR="00663517">
          <w:rPr>
            <w:noProof/>
            <w:webHidden/>
          </w:rPr>
          <w:fldChar w:fldCharType="end"/>
        </w:r>
      </w:hyperlink>
    </w:p>
    <w:p w14:paraId="3988D2BE" w14:textId="6ACA7173" w:rsidR="00663517" w:rsidRDefault="00B7194B">
      <w:pPr>
        <w:pStyle w:val="TOC3"/>
        <w:tabs>
          <w:tab w:val="left" w:pos="1134"/>
        </w:tabs>
        <w:rPr>
          <w:rFonts w:eastAsiaTheme="minorEastAsia"/>
          <w:noProof/>
          <w:color w:val="auto"/>
          <w:sz w:val="22"/>
          <w:lang w:val="nb-NO" w:eastAsia="nb-NO"/>
        </w:rPr>
      </w:pPr>
      <w:hyperlink w:anchor="_Toc99112806" w:history="1">
        <w:r w:rsidR="00663517" w:rsidRPr="005362D0">
          <w:rPr>
            <w:rStyle w:val="Hyperlink"/>
            <w:noProof/>
          </w:rPr>
          <w:t>2.7.4.</w:t>
        </w:r>
        <w:r w:rsidR="00663517">
          <w:rPr>
            <w:rFonts w:eastAsiaTheme="minorEastAsia"/>
            <w:noProof/>
            <w:color w:val="auto"/>
            <w:sz w:val="22"/>
            <w:lang w:val="nb-NO" w:eastAsia="nb-NO"/>
          </w:rPr>
          <w:tab/>
        </w:r>
        <w:r w:rsidR="00663517" w:rsidRPr="005362D0">
          <w:rPr>
            <w:rStyle w:val="Hyperlink"/>
            <w:noProof/>
          </w:rPr>
          <w:t>Beacons</w:t>
        </w:r>
        <w:r w:rsidR="00663517">
          <w:rPr>
            <w:noProof/>
            <w:webHidden/>
          </w:rPr>
          <w:tab/>
        </w:r>
        <w:r w:rsidR="00663517">
          <w:rPr>
            <w:noProof/>
            <w:webHidden/>
          </w:rPr>
          <w:fldChar w:fldCharType="begin"/>
        </w:r>
        <w:r w:rsidR="00663517">
          <w:rPr>
            <w:noProof/>
            <w:webHidden/>
          </w:rPr>
          <w:instrText xml:space="preserve"> PAGEREF _Toc99112806 \h </w:instrText>
        </w:r>
        <w:r w:rsidR="00663517">
          <w:rPr>
            <w:noProof/>
            <w:webHidden/>
          </w:rPr>
        </w:r>
        <w:r w:rsidR="00663517">
          <w:rPr>
            <w:noProof/>
            <w:webHidden/>
          </w:rPr>
          <w:fldChar w:fldCharType="separate"/>
        </w:r>
        <w:r w:rsidR="00663517">
          <w:rPr>
            <w:noProof/>
            <w:webHidden/>
          </w:rPr>
          <w:t>24</w:t>
        </w:r>
        <w:r w:rsidR="00663517">
          <w:rPr>
            <w:noProof/>
            <w:webHidden/>
          </w:rPr>
          <w:fldChar w:fldCharType="end"/>
        </w:r>
      </w:hyperlink>
    </w:p>
    <w:p w14:paraId="5109A6AD" w14:textId="4CD11CD4" w:rsidR="00663517" w:rsidRDefault="00B7194B">
      <w:pPr>
        <w:pStyle w:val="TOC3"/>
        <w:tabs>
          <w:tab w:val="left" w:pos="1134"/>
        </w:tabs>
        <w:rPr>
          <w:rFonts w:eastAsiaTheme="minorEastAsia"/>
          <w:noProof/>
          <w:color w:val="auto"/>
          <w:sz w:val="22"/>
          <w:lang w:val="nb-NO" w:eastAsia="nb-NO"/>
        </w:rPr>
      </w:pPr>
      <w:hyperlink w:anchor="_Toc99112807" w:history="1">
        <w:r w:rsidR="00663517" w:rsidRPr="005362D0">
          <w:rPr>
            <w:rStyle w:val="Hyperlink"/>
            <w:noProof/>
          </w:rPr>
          <w:t>2.7.5.</w:t>
        </w:r>
        <w:r w:rsidR="00663517">
          <w:rPr>
            <w:rFonts w:eastAsiaTheme="minorEastAsia"/>
            <w:noProof/>
            <w:color w:val="auto"/>
            <w:sz w:val="22"/>
            <w:lang w:val="nb-NO" w:eastAsia="nb-NO"/>
          </w:rPr>
          <w:tab/>
        </w:r>
        <w:r w:rsidR="00663517" w:rsidRPr="005362D0">
          <w:rPr>
            <w:rStyle w:val="Hyperlink"/>
            <w:noProof/>
          </w:rPr>
          <w:t>Major Floating Aids</w:t>
        </w:r>
        <w:r w:rsidR="00663517">
          <w:rPr>
            <w:noProof/>
            <w:webHidden/>
          </w:rPr>
          <w:tab/>
        </w:r>
        <w:r w:rsidR="00663517">
          <w:rPr>
            <w:noProof/>
            <w:webHidden/>
          </w:rPr>
          <w:fldChar w:fldCharType="begin"/>
        </w:r>
        <w:r w:rsidR="00663517">
          <w:rPr>
            <w:noProof/>
            <w:webHidden/>
          </w:rPr>
          <w:instrText xml:space="preserve"> PAGEREF _Toc99112807 \h </w:instrText>
        </w:r>
        <w:r w:rsidR="00663517">
          <w:rPr>
            <w:noProof/>
            <w:webHidden/>
          </w:rPr>
        </w:r>
        <w:r w:rsidR="00663517">
          <w:rPr>
            <w:noProof/>
            <w:webHidden/>
          </w:rPr>
          <w:fldChar w:fldCharType="separate"/>
        </w:r>
        <w:r w:rsidR="00663517">
          <w:rPr>
            <w:noProof/>
            <w:webHidden/>
          </w:rPr>
          <w:t>24</w:t>
        </w:r>
        <w:r w:rsidR="00663517">
          <w:rPr>
            <w:noProof/>
            <w:webHidden/>
          </w:rPr>
          <w:fldChar w:fldCharType="end"/>
        </w:r>
      </w:hyperlink>
    </w:p>
    <w:p w14:paraId="7A4C2B03" w14:textId="5923246A" w:rsidR="00663517" w:rsidRDefault="00B7194B">
      <w:pPr>
        <w:pStyle w:val="TOC3"/>
        <w:tabs>
          <w:tab w:val="left" w:pos="1134"/>
        </w:tabs>
        <w:rPr>
          <w:rFonts w:eastAsiaTheme="minorEastAsia"/>
          <w:noProof/>
          <w:color w:val="auto"/>
          <w:sz w:val="22"/>
          <w:lang w:val="nb-NO" w:eastAsia="nb-NO"/>
        </w:rPr>
      </w:pPr>
      <w:hyperlink w:anchor="_Toc99112808" w:history="1">
        <w:r w:rsidR="00663517" w:rsidRPr="005362D0">
          <w:rPr>
            <w:rStyle w:val="Hyperlink"/>
            <w:noProof/>
          </w:rPr>
          <w:t>2.7.6.</w:t>
        </w:r>
        <w:r w:rsidR="00663517">
          <w:rPr>
            <w:rFonts w:eastAsiaTheme="minorEastAsia"/>
            <w:noProof/>
            <w:color w:val="auto"/>
            <w:sz w:val="22"/>
            <w:lang w:val="nb-NO" w:eastAsia="nb-NO"/>
          </w:rPr>
          <w:tab/>
        </w:r>
        <w:r w:rsidR="00663517" w:rsidRPr="005362D0">
          <w:rPr>
            <w:rStyle w:val="Hyperlink"/>
            <w:noProof/>
          </w:rPr>
          <w:t>Auxiliary marks</w:t>
        </w:r>
        <w:r w:rsidR="00663517">
          <w:rPr>
            <w:noProof/>
            <w:webHidden/>
          </w:rPr>
          <w:tab/>
        </w:r>
        <w:r w:rsidR="00663517">
          <w:rPr>
            <w:noProof/>
            <w:webHidden/>
          </w:rPr>
          <w:fldChar w:fldCharType="begin"/>
        </w:r>
        <w:r w:rsidR="00663517">
          <w:rPr>
            <w:noProof/>
            <w:webHidden/>
          </w:rPr>
          <w:instrText xml:space="preserve"> PAGEREF _Toc99112808 \h </w:instrText>
        </w:r>
        <w:r w:rsidR="00663517">
          <w:rPr>
            <w:noProof/>
            <w:webHidden/>
          </w:rPr>
        </w:r>
        <w:r w:rsidR="00663517">
          <w:rPr>
            <w:noProof/>
            <w:webHidden/>
          </w:rPr>
          <w:fldChar w:fldCharType="separate"/>
        </w:r>
        <w:r w:rsidR="00663517">
          <w:rPr>
            <w:noProof/>
            <w:webHidden/>
          </w:rPr>
          <w:t>25</w:t>
        </w:r>
        <w:r w:rsidR="00663517">
          <w:rPr>
            <w:noProof/>
            <w:webHidden/>
          </w:rPr>
          <w:fldChar w:fldCharType="end"/>
        </w:r>
      </w:hyperlink>
    </w:p>
    <w:p w14:paraId="571B0F12" w14:textId="2A0A4562" w:rsidR="00663517" w:rsidRDefault="00B7194B">
      <w:pPr>
        <w:pStyle w:val="TOC2"/>
        <w:rPr>
          <w:rFonts w:eastAsiaTheme="minorEastAsia"/>
          <w:color w:val="auto"/>
          <w:lang w:val="nb-NO" w:eastAsia="nb-NO"/>
        </w:rPr>
      </w:pPr>
      <w:hyperlink w:anchor="_Toc99112809" w:history="1">
        <w:r w:rsidR="00663517" w:rsidRPr="005362D0">
          <w:rPr>
            <w:rStyle w:val="Hyperlink"/>
          </w:rPr>
          <w:t>3.1.</w:t>
        </w:r>
        <w:r w:rsidR="00663517">
          <w:rPr>
            <w:rFonts w:eastAsiaTheme="minorEastAsia"/>
            <w:color w:val="auto"/>
            <w:lang w:val="nb-NO" w:eastAsia="nb-NO"/>
          </w:rPr>
          <w:tab/>
        </w:r>
        <w:r w:rsidR="00663517" w:rsidRPr="005362D0">
          <w:rPr>
            <w:rStyle w:val="Hyperlink"/>
          </w:rPr>
          <w:t>APPLICATIONs OF THE Various TYPES OF MARKS</w:t>
        </w:r>
        <w:r w:rsidR="00663517">
          <w:rPr>
            <w:webHidden/>
          </w:rPr>
          <w:tab/>
        </w:r>
        <w:r w:rsidR="00663517">
          <w:rPr>
            <w:webHidden/>
          </w:rPr>
          <w:fldChar w:fldCharType="begin"/>
        </w:r>
        <w:r w:rsidR="00663517">
          <w:rPr>
            <w:webHidden/>
          </w:rPr>
          <w:instrText xml:space="preserve"> PAGEREF _Toc99112809 \h </w:instrText>
        </w:r>
        <w:r w:rsidR="00663517">
          <w:rPr>
            <w:webHidden/>
          </w:rPr>
        </w:r>
        <w:r w:rsidR="00663517">
          <w:rPr>
            <w:webHidden/>
          </w:rPr>
          <w:fldChar w:fldCharType="separate"/>
        </w:r>
        <w:r w:rsidR="00663517">
          <w:rPr>
            <w:webHidden/>
          </w:rPr>
          <w:t>26</w:t>
        </w:r>
        <w:r w:rsidR="00663517">
          <w:rPr>
            <w:webHidden/>
          </w:rPr>
          <w:fldChar w:fldCharType="end"/>
        </w:r>
      </w:hyperlink>
    </w:p>
    <w:p w14:paraId="441DFE7B" w14:textId="16667E7B" w:rsidR="00663517" w:rsidRDefault="00B7194B">
      <w:pPr>
        <w:pStyle w:val="TOC2"/>
        <w:rPr>
          <w:rFonts w:eastAsiaTheme="minorEastAsia"/>
          <w:color w:val="auto"/>
          <w:lang w:val="nb-NO" w:eastAsia="nb-NO"/>
        </w:rPr>
      </w:pPr>
      <w:hyperlink w:anchor="_Toc99112810" w:history="1">
        <w:r w:rsidR="00663517" w:rsidRPr="005362D0">
          <w:rPr>
            <w:rStyle w:val="Hyperlink"/>
          </w:rPr>
          <w:t>3.2.</w:t>
        </w:r>
        <w:r w:rsidR="00663517">
          <w:rPr>
            <w:rFonts w:eastAsiaTheme="minorEastAsia"/>
            <w:color w:val="auto"/>
            <w:lang w:val="nb-NO" w:eastAsia="nb-NO"/>
          </w:rPr>
          <w:tab/>
        </w:r>
        <w:r w:rsidR="00663517" w:rsidRPr="005362D0">
          <w:rPr>
            <w:rStyle w:val="Hyperlink"/>
          </w:rPr>
          <w:t>OTHER CONSIDERATIONS</w:t>
        </w:r>
        <w:r w:rsidR="00663517">
          <w:rPr>
            <w:webHidden/>
          </w:rPr>
          <w:tab/>
        </w:r>
        <w:r w:rsidR="00663517">
          <w:rPr>
            <w:webHidden/>
          </w:rPr>
          <w:fldChar w:fldCharType="begin"/>
        </w:r>
        <w:r w:rsidR="00663517">
          <w:rPr>
            <w:webHidden/>
          </w:rPr>
          <w:instrText xml:space="preserve"> PAGEREF _Toc99112810 \h </w:instrText>
        </w:r>
        <w:r w:rsidR="00663517">
          <w:rPr>
            <w:webHidden/>
          </w:rPr>
        </w:r>
        <w:r w:rsidR="00663517">
          <w:rPr>
            <w:webHidden/>
          </w:rPr>
          <w:fldChar w:fldCharType="separate"/>
        </w:r>
        <w:r w:rsidR="00663517">
          <w:rPr>
            <w:webHidden/>
          </w:rPr>
          <w:t>26</w:t>
        </w:r>
        <w:r w:rsidR="00663517">
          <w:rPr>
            <w:webHidden/>
          </w:rPr>
          <w:fldChar w:fldCharType="end"/>
        </w:r>
      </w:hyperlink>
    </w:p>
    <w:p w14:paraId="4DB87F76" w14:textId="333A4F1A" w:rsidR="00663517" w:rsidRDefault="00B7194B">
      <w:pPr>
        <w:pStyle w:val="TOC3"/>
        <w:tabs>
          <w:tab w:val="left" w:pos="1134"/>
        </w:tabs>
        <w:rPr>
          <w:rFonts w:eastAsiaTheme="minorEastAsia"/>
          <w:noProof/>
          <w:color w:val="auto"/>
          <w:sz w:val="22"/>
          <w:lang w:val="nb-NO" w:eastAsia="nb-NO"/>
        </w:rPr>
      </w:pPr>
      <w:hyperlink w:anchor="_Toc99112811" w:history="1">
        <w:r w:rsidR="00663517" w:rsidRPr="005362D0">
          <w:rPr>
            <w:rStyle w:val="Hyperlink"/>
            <w:noProof/>
          </w:rPr>
          <w:t>3.2.1.</w:t>
        </w:r>
        <w:r w:rsidR="00663517">
          <w:rPr>
            <w:rFonts w:eastAsiaTheme="minorEastAsia"/>
            <w:noProof/>
            <w:color w:val="auto"/>
            <w:sz w:val="22"/>
            <w:lang w:val="nb-NO" w:eastAsia="nb-NO"/>
          </w:rPr>
          <w:tab/>
        </w:r>
        <w:r w:rsidR="00663517" w:rsidRPr="005362D0">
          <w:rPr>
            <w:rStyle w:val="Hyperlink"/>
            <w:noProof/>
          </w:rPr>
          <w:t>AIS AtoN</w:t>
        </w:r>
        <w:r w:rsidR="00663517">
          <w:rPr>
            <w:noProof/>
            <w:webHidden/>
          </w:rPr>
          <w:tab/>
        </w:r>
        <w:r w:rsidR="00663517">
          <w:rPr>
            <w:noProof/>
            <w:webHidden/>
          </w:rPr>
          <w:fldChar w:fldCharType="begin"/>
        </w:r>
        <w:r w:rsidR="00663517">
          <w:rPr>
            <w:noProof/>
            <w:webHidden/>
          </w:rPr>
          <w:instrText xml:space="preserve"> PAGEREF _Toc99112811 \h </w:instrText>
        </w:r>
        <w:r w:rsidR="00663517">
          <w:rPr>
            <w:noProof/>
            <w:webHidden/>
          </w:rPr>
        </w:r>
        <w:r w:rsidR="00663517">
          <w:rPr>
            <w:noProof/>
            <w:webHidden/>
          </w:rPr>
          <w:fldChar w:fldCharType="separate"/>
        </w:r>
        <w:r w:rsidR="00663517">
          <w:rPr>
            <w:noProof/>
            <w:webHidden/>
          </w:rPr>
          <w:t>27</w:t>
        </w:r>
        <w:r w:rsidR="00663517">
          <w:rPr>
            <w:noProof/>
            <w:webHidden/>
          </w:rPr>
          <w:fldChar w:fldCharType="end"/>
        </w:r>
      </w:hyperlink>
    </w:p>
    <w:p w14:paraId="39FEB659" w14:textId="5F261F32" w:rsidR="00663517" w:rsidRDefault="00B7194B">
      <w:pPr>
        <w:pStyle w:val="TOC3"/>
        <w:tabs>
          <w:tab w:val="left" w:pos="1134"/>
        </w:tabs>
        <w:rPr>
          <w:rFonts w:eastAsiaTheme="minorEastAsia"/>
          <w:noProof/>
          <w:color w:val="auto"/>
          <w:sz w:val="22"/>
          <w:lang w:val="nb-NO" w:eastAsia="nb-NO"/>
        </w:rPr>
      </w:pPr>
      <w:hyperlink w:anchor="_Toc99112812" w:history="1">
        <w:r w:rsidR="00663517" w:rsidRPr="005362D0">
          <w:rPr>
            <w:rStyle w:val="Hyperlink"/>
            <w:noProof/>
          </w:rPr>
          <w:t>3.2.2.</w:t>
        </w:r>
        <w:r w:rsidR="00663517">
          <w:rPr>
            <w:rFonts w:eastAsiaTheme="minorEastAsia"/>
            <w:noProof/>
            <w:color w:val="auto"/>
            <w:sz w:val="22"/>
            <w:lang w:val="nb-NO" w:eastAsia="nb-NO"/>
          </w:rPr>
          <w:tab/>
        </w:r>
        <w:r w:rsidR="00663517" w:rsidRPr="005362D0">
          <w:rPr>
            <w:rStyle w:val="Hyperlink"/>
            <w:noProof/>
          </w:rPr>
          <w:t>Marking of new dangers</w:t>
        </w:r>
        <w:r w:rsidR="00663517">
          <w:rPr>
            <w:noProof/>
            <w:webHidden/>
          </w:rPr>
          <w:tab/>
        </w:r>
        <w:r w:rsidR="00663517">
          <w:rPr>
            <w:noProof/>
            <w:webHidden/>
          </w:rPr>
          <w:fldChar w:fldCharType="begin"/>
        </w:r>
        <w:r w:rsidR="00663517">
          <w:rPr>
            <w:noProof/>
            <w:webHidden/>
          </w:rPr>
          <w:instrText xml:space="preserve"> PAGEREF _Toc99112812 \h </w:instrText>
        </w:r>
        <w:r w:rsidR="00663517">
          <w:rPr>
            <w:noProof/>
            <w:webHidden/>
          </w:rPr>
        </w:r>
        <w:r w:rsidR="00663517">
          <w:rPr>
            <w:noProof/>
            <w:webHidden/>
          </w:rPr>
          <w:fldChar w:fldCharType="separate"/>
        </w:r>
        <w:r w:rsidR="00663517">
          <w:rPr>
            <w:noProof/>
            <w:webHidden/>
          </w:rPr>
          <w:t>27</w:t>
        </w:r>
        <w:r w:rsidR="00663517">
          <w:rPr>
            <w:noProof/>
            <w:webHidden/>
          </w:rPr>
          <w:fldChar w:fldCharType="end"/>
        </w:r>
      </w:hyperlink>
    </w:p>
    <w:p w14:paraId="7BA63E0F" w14:textId="16DAC4E6" w:rsidR="00663517" w:rsidRDefault="00B7194B">
      <w:pPr>
        <w:pStyle w:val="TOC3"/>
        <w:tabs>
          <w:tab w:val="left" w:pos="1134"/>
        </w:tabs>
        <w:rPr>
          <w:rFonts w:eastAsiaTheme="minorEastAsia"/>
          <w:noProof/>
          <w:color w:val="auto"/>
          <w:sz w:val="22"/>
          <w:lang w:val="nb-NO" w:eastAsia="nb-NO"/>
        </w:rPr>
      </w:pPr>
      <w:hyperlink w:anchor="_Toc99112813" w:history="1">
        <w:r w:rsidR="00663517" w:rsidRPr="005362D0">
          <w:rPr>
            <w:rStyle w:val="Hyperlink"/>
            <w:rFonts w:eastAsia="Arial"/>
            <w:noProof/>
            <w:position w:val="-1"/>
          </w:rPr>
          <w:t>3.2.3.</w:t>
        </w:r>
        <w:r w:rsidR="00663517">
          <w:rPr>
            <w:rFonts w:eastAsiaTheme="minorEastAsia"/>
            <w:noProof/>
            <w:color w:val="auto"/>
            <w:sz w:val="22"/>
            <w:lang w:val="nb-NO" w:eastAsia="nb-NO"/>
          </w:rPr>
          <w:tab/>
        </w:r>
        <w:r w:rsidR="00663517" w:rsidRPr="005362D0">
          <w:rPr>
            <w:rStyle w:val="Hyperlink"/>
            <w:noProof/>
          </w:rPr>
          <w:t>Port, harbour, inland waterway and other local marks</w:t>
        </w:r>
        <w:r w:rsidR="00663517">
          <w:rPr>
            <w:noProof/>
            <w:webHidden/>
          </w:rPr>
          <w:tab/>
        </w:r>
        <w:r w:rsidR="00663517">
          <w:rPr>
            <w:noProof/>
            <w:webHidden/>
          </w:rPr>
          <w:fldChar w:fldCharType="begin"/>
        </w:r>
        <w:r w:rsidR="00663517">
          <w:rPr>
            <w:noProof/>
            <w:webHidden/>
          </w:rPr>
          <w:instrText xml:space="preserve"> PAGEREF _Toc99112813 \h </w:instrText>
        </w:r>
        <w:r w:rsidR="00663517">
          <w:rPr>
            <w:noProof/>
            <w:webHidden/>
          </w:rPr>
        </w:r>
        <w:r w:rsidR="00663517">
          <w:rPr>
            <w:noProof/>
            <w:webHidden/>
          </w:rPr>
          <w:fldChar w:fldCharType="separate"/>
        </w:r>
        <w:r w:rsidR="00663517">
          <w:rPr>
            <w:noProof/>
            <w:webHidden/>
          </w:rPr>
          <w:t>27</w:t>
        </w:r>
        <w:r w:rsidR="00663517">
          <w:rPr>
            <w:noProof/>
            <w:webHidden/>
          </w:rPr>
          <w:fldChar w:fldCharType="end"/>
        </w:r>
      </w:hyperlink>
    </w:p>
    <w:p w14:paraId="33A7BB76" w14:textId="532B7238" w:rsidR="00663517" w:rsidRDefault="00B7194B">
      <w:pPr>
        <w:pStyle w:val="TOC3"/>
        <w:tabs>
          <w:tab w:val="left" w:pos="1134"/>
        </w:tabs>
        <w:rPr>
          <w:rFonts w:eastAsiaTheme="minorEastAsia"/>
          <w:noProof/>
          <w:color w:val="auto"/>
          <w:sz w:val="22"/>
          <w:lang w:val="nb-NO" w:eastAsia="nb-NO"/>
        </w:rPr>
      </w:pPr>
      <w:hyperlink w:anchor="_Toc99112814" w:history="1">
        <w:r w:rsidR="00663517" w:rsidRPr="005362D0">
          <w:rPr>
            <w:rStyle w:val="Hyperlink"/>
            <w:noProof/>
          </w:rPr>
          <w:t>3.2.4.</w:t>
        </w:r>
        <w:r w:rsidR="00663517">
          <w:rPr>
            <w:rFonts w:eastAsiaTheme="minorEastAsia"/>
            <w:noProof/>
            <w:color w:val="auto"/>
            <w:sz w:val="22"/>
            <w:lang w:val="nb-NO" w:eastAsia="nb-NO"/>
          </w:rPr>
          <w:tab/>
        </w:r>
        <w:r w:rsidR="00663517" w:rsidRPr="005362D0">
          <w:rPr>
            <w:rStyle w:val="Hyperlink"/>
            <w:noProof/>
          </w:rPr>
          <w:t>Synchronization of lights</w:t>
        </w:r>
        <w:r w:rsidR="00663517">
          <w:rPr>
            <w:noProof/>
            <w:webHidden/>
          </w:rPr>
          <w:tab/>
        </w:r>
        <w:r w:rsidR="00663517">
          <w:rPr>
            <w:noProof/>
            <w:webHidden/>
          </w:rPr>
          <w:fldChar w:fldCharType="begin"/>
        </w:r>
        <w:r w:rsidR="00663517">
          <w:rPr>
            <w:noProof/>
            <w:webHidden/>
          </w:rPr>
          <w:instrText xml:space="preserve"> PAGEREF _Toc99112814 \h </w:instrText>
        </w:r>
        <w:r w:rsidR="00663517">
          <w:rPr>
            <w:noProof/>
            <w:webHidden/>
          </w:rPr>
        </w:r>
        <w:r w:rsidR="00663517">
          <w:rPr>
            <w:noProof/>
            <w:webHidden/>
          </w:rPr>
          <w:fldChar w:fldCharType="separate"/>
        </w:r>
        <w:r w:rsidR="00663517">
          <w:rPr>
            <w:noProof/>
            <w:webHidden/>
          </w:rPr>
          <w:t>28</w:t>
        </w:r>
        <w:r w:rsidR="00663517">
          <w:rPr>
            <w:noProof/>
            <w:webHidden/>
          </w:rPr>
          <w:fldChar w:fldCharType="end"/>
        </w:r>
      </w:hyperlink>
    </w:p>
    <w:p w14:paraId="44CF7B01" w14:textId="4D0FAB73" w:rsidR="00663517" w:rsidRDefault="00B7194B">
      <w:pPr>
        <w:pStyle w:val="TOC3"/>
        <w:tabs>
          <w:tab w:val="left" w:pos="1134"/>
        </w:tabs>
        <w:rPr>
          <w:rFonts w:eastAsiaTheme="minorEastAsia"/>
          <w:noProof/>
          <w:color w:val="auto"/>
          <w:sz w:val="22"/>
          <w:lang w:val="nb-NO" w:eastAsia="nb-NO"/>
        </w:rPr>
      </w:pPr>
      <w:hyperlink w:anchor="_Toc99112815" w:history="1">
        <w:r w:rsidR="00663517" w:rsidRPr="005362D0">
          <w:rPr>
            <w:rStyle w:val="Hyperlink"/>
            <w:noProof/>
          </w:rPr>
          <w:t>3.2.5.</w:t>
        </w:r>
        <w:r w:rsidR="00663517">
          <w:rPr>
            <w:rFonts w:eastAsiaTheme="minorEastAsia"/>
            <w:noProof/>
            <w:color w:val="auto"/>
            <w:sz w:val="22"/>
            <w:lang w:val="nb-NO" w:eastAsia="nb-NO"/>
          </w:rPr>
          <w:tab/>
        </w:r>
        <w:r w:rsidR="00663517" w:rsidRPr="005362D0">
          <w:rPr>
            <w:rStyle w:val="Hyperlink"/>
            <w:noProof/>
          </w:rPr>
          <w:t>Retro-reflecting materials</w:t>
        </w:r>
        <w:r w:rsidR="00663517">
          <w:rPr>
            <w:noProof/>
            <w:webHidden/>
          </w:rPr>
          <w:tab/>
        </w:r>
        <w:r w:rsidR="00663517">
          <w:rPr>
            <w:noProof/>
            <w:webHidden/>
          </w:rPr>
          <w:fldChar w:fldCharType="begin"/>
        </w:r>
        <w:r w:rsidR="00663517">
          <w:rPr>
            <w:noProof/>
            <w:webHidden/>
          </w:rPr>
          <w:instrText xml:space="preserve"> PAGEREF _Toc99112815 \h </w:instrText>
        </w:r>
        <w:r w:rsidR="00663517">
          <w:rPr>
            <w:noProof/>
            <w:webHidden/>
          </w:rPr>
        </w:r>
        <w:r w:rsidR="00663517">
          <w:rPr>
            <w:noProof/>
            <w:webHidden/>
          </w:rPr>
          <w:fldChar w:fldCharType="separate"/>
        </w:r>
        <w:r w:rsidR="00663517">
          <w:rPr>
            <w:noProof/>
            <w:webHidden/>
          </w:rPr>
          <w:t>28</w:t>
        </w:r>
        <w:r w:rsidR="00663517">
          <w:rPr>
            <w:noProof/>
            <w:webHidden/>
          </w:rPr>
          <w:fldChar w:fldCharType="end"/>
        </w:r>
      </w:hyperlink>
    </w:p>
    <w:p w14:paraId="66AEA6BC" w14:textId="5370B209" w:rsidR="00663517" w:rsidRDefault="00B7194B">
      <w:pPr>
        <w:pStyle w:val="TOC3"/>
        <w:tabs>
          <w:tab w:val="left" w:pos="1134"/>
        </w:tabs>
        <w:rPr>
          <w:rFonts w:eastAsiaTheme="minorEastAsia"/>
          <w:noProof/>
          <w:color w:val="auto"/>
          <w:sz w:val="22"/>
          <w:lang w:val="nb-NO" w:eastAsia="nb-NO"/>
        </w:rPr>
      </w:pPr>
      <w:hyperlink w:anchor="_Toc99112816" w:history="1">
        <w:r w:rsidR="00663517" w:rsidRPr="005362D0">
          <w:rPr>
            <w:rStyle w:val="Hyperlink"/>
            <w:noProof/>
          </w:rPr>
          <w:t>3.2.6.</w:t>
        </w:r>
        <w:r w:rsidR="00663517">
          <w:rPr>
            <w:rFonts w:eastAsiaTheme="minorEastAsia"/>
            <w:noProof/>
            <w:color w:val="auto"/>
            <w:sz w:val="22"/>
            <w:lang w:val="nb-NO" w:eastAsia="nb-NO"/>
          </w:rPr>
          <w:tab/>
        </w:r>
        <w:r w:rsidR="00663517" w:rsidRPr="005362D0">
          <w:rPr>
            <w:rStyle w:val="Hyperlink"/>
            <w:noProof/>
          </w:rPr>
          <w:t>AtoN in relation to Maritime Autonomous Surface Ships (MASS)</w:t>
        </w:r>
        <w:r w:rsidR="00663517">
          <w:rPr>
            <w:noProof/>
            <w:webHidden/>
          </w:rPr>
          <w:tab/>
        </w:r>
        <w:r w:rsidR="00663517">
          <w:rPr>
            <w:noProof/>
            <w:webHidden/>
          </w:rPr>
          <w:fldChar w:fldCharType="begin"/>
        </w:r>
        <w:r w:rsidR="00663517">
          <w:rPr>
            <w:noProof/>
            <w:webHidden/>
          </w:rPr>
          <w:instrText xml:space="preserve"> PAGEREF _Toc99112816 \h </w:instrText>
        </w:r>
        <w:r w:rsidR="00663517">
          <w:rPr>
            <w:noProof/>
            <w:webHidden/>
          </w:rPr>
        </w:r>
        <w:r w:rsidR="00663517">
          <w:rPr>
            <w:noProof/>
            <w:webHidden/>
          </w:rPr>
          <w:fldChar w:fldCharType="separate"/>
        </w:r>
        <w:r w:rsidR="00663517">
          <w:rPr>
            <w:noProof/>
            <w:webHidden/>
          </w:rPr>
          <w:t>28</w:t>
        </w:r>
        <w:r w:rsidR="00663517">
          <w:rPr>
            <w:noProof/>
            <w:webHidden/>
          </w:rPr>
          <w:fldChar w:fldCharType="end"/>
        </w:r>
      </w:hyperlink>
    </w:p>
    <w:p w14:paraId="553F5E2D" w14:textId="6495BD12" w:rsidR="00663517" w:rsidRDefault="00B7194B">
      <w:pPr>
        <w:pStyle w:val="TOC3"/>
        <w:tabs>
          <w:tab w:val="left" w:pos="1134"/>
        </w:tabs>
        <w:rPr>
          <w:rFonts w:eastAsiaTheme="minorEastAsia"/>
          <w:noProof/>
          <w:color w:val="auto"/>
          <w:sz w:val="22"/>
          <w:lang w:val="nb-NO" w:eastAsia="nb-NO"/>
        </w:rPr>
      </w:pPr>
      <w:hyperlink w:anchor="_Toc99112817" w:history="1">
        <w:r w:rsidR="00663517" w:rsidRPr="005362D0">
          <w:rPr>
            <w:rStyle w:val="Hyperlink"/>
            <w:noProof/>
          </w:rPr>
          <w:t>3.2.7.</w:t>
        </w:r>
        <w:r w:rsidR="00663517">
          <w:rPr>
            <w:rFonts w:eastAsiaTheme="minorEastAsia"/>
            <w:noProof/>
            <w:color w:val="auto"/>
            <w:sz w:val="22"/>
            <w:lang w:val="nb-NO" w:eastAsia="nb-NO"/>
          </w:rPr>
          <w:tab/>
        </w:r>
        <w:r w:rsidR="00663517" w:rsidRPr="005362D0">
          <w:rPr>
            <w:rStyle w:val="Hyperlink"/>
            <w:noProof/>
          </w:rPr>
          <w:t>Sustainability of AtoN</w:t>
        </w:r>
        <w:r w:rsidR="00663517">
          <w:rPr>
            <w:noProof/>
            <w:webHidden/>
          </w:rPr>
          <w:tab/>
        </w:r>
        <w:r w:rsidR="00663517">
          <w:rPr>
            <w:noProof/>
            <w:webHidden/>
          </w:rPr>
          <w:fldChar w:fldCharType="begin"/>
        </w:r>
        <w:r w:rsidR="00663517">
          <w:rPr>
            <w:noProof/>
            <w:webHidden/>
          </w:rPr>
          <w:instrText xml:space="preserve"> PAGEREF _Toc99112817 \h </w:instrText>
        </w:r>
        <w:r w:rsidR="00663517">
          <w:rPr>
            <w:noProof/>
            <w:webHidden/>
          </w:rPr>
        </w:r>
        <w:r w:rsidR="00663517">
          <w:rPr>
            <w:noProof/>
            <w:webHidden/>
          </w:rPr>
          <w:fldChar w:fldCharType="separate"/>
        </w:r>
        <w:r w:rsidR="00663517">
          <w:rPr>
            <w:noProof/>
            <w:webHidden/>
          </w:rPr>
          <w:t>28</w:t>
        </w:r>
        <w:r w:rsidR="00663517">
          <w:rPr>
            <w:noProof/>
            <w:webHidden/>
          </w:rPr>
          <w:fldChar w:fldCharType="end"/>
        </w:r>
      </w:hyperlink>
    </w:p>
    <w:p w14:paraId="251C1E1F" w14:textId="1DCB2B89" w:rsidR="001A5345" w:rsidRPr="00BF4837" w:rsidRDefault="001A5345" w:rsidP="007360C6">
      <w:pPr>
        <w:pStyle w:val="TOC1"/>
        <w:tabs>
          <w:tab w:val="left" w:pos="1418"/>
        </w:tabs>
        <w:suppressAutoHyphens/>
        <w:ind w:left="0" w:firstLine="0"/>
        <w:rPr>
          <w:color w:val="00508C"/>
        </w:rPr>
      </w:pPr>
      <w:r w:rsidRPr="007360C6">
        <w:rPr>
          <w:rFonts w:eastAsiaTheme="minorEastAsia" w:cstheme="minorHAnsi"/>
          <w:b w:val="0"/>
          <w:caps w:val="0"/>
          <w:color w:val="00558C"/>
          <w:lang w:eastAsia="en-GB"/>
        </w:rPr>
        <w:fldChar w:fldCharType="end"/>
      </w:r>
    </w:p>
    <w:p w14:paraId="734CA7BD" w14:textId="77777777" w:rsidR="005A19E9" w:rsidRPr="00BF4837" w:rsidRDefault="005A19E9" w:rsidP="005A19E9">
      <w:pPr>
        <w:pStyle w:val="ListofFigures"/>
        <w:rPr>
          <w:color w:val="009FE3"/>
        </w:rPr>
      </w:pPr>
      <w:r w:rsidRPr="00BF4837">
        <w:rPr>
          <w:color w:val="009FE3"/>
        </w:rPr>
        <w:t>List of Tables</w:t>
      </w:r>
    </w:p>
    <w:p w14:paraId="6B88D548" w14:textId="0BC1077D" w:rsidR="004261A1" w:rsidRPr="00BF4837" w:rsidRDefault="000A2B02">
      <w:pPr>
        <w:pStyle w:val="TableofFigures"/>
        <w:rPr>
          <w:rFonts w:eastAsiaTheme="minorEastAsia"/>
          <w:i w:val="0"/>
          <w:noProof/>
          <w:color w:val="auto"/>
          <w:lang w:eastAsia="en-ZA"/>
        </w:rPr>
      </w:pPr>
      <w:r w:rsidRPr="00BF4837">
        <w:rPr>
          <w:b/>
          <w:i w:val="0"/>
          <w:color w:val="00508C"/>
        </w:rPr>
        <w:fldChar w:fldCharType="begin"/>
      </w:r>
      <w:r w:rsidRPr="00BF4837">
        <w:rPr>
          <w:b/>
          <w:color w:val="00508C"/>
        </w:rPr>
        <w:instrText xml:space="preserve"> TOC \t "Table caption,1" \c "Figure" </w:instrText>
      </w:r>
      <w:r w:rsidRPr="00BF4837">
        <w:rPr>
          <w:b/>
          <w:i w:val="0"/>
          <w:color w:val="00508C"/>
        </w:rPr>
        <w:fldChar w:fldCharType="separate"/>
      </w:r>
      <w:r w:rsidR="004261A1" w:rsidRPr="00BF4837">
        <w:rPr>
          <w:rFonts w:ascii="Calibri" w:hAnsi="Calibri"/>
          <w:noProof/>
        </w:rPr>
        <w:t>Table 1</w:t>
      </w:r>
      <w:r w:rsidR="004261A1" w:rsidRPr="00BF4837">
        <w:rPr>
          <w:rFonts w:eastAsiaTheme="minorEastAsia"/>
          <w:i w:val="0"/>
          <w:noProof/>
          <w:color w:val="auto"/>
          <w:lang w:eastAsia="en-ZA"/>
        </w:rPr>
        <w:tab/>
      </w:r>
      <w:r w:rsidR="004261A1" w:rsidRPr="00BF4837">
        <w:rPr>
          <w:noProof/>
        </w:rPr>
        <w:t>Description Lateral marks used in Region A</w:t>
      </w:r>
      <w:r w:rsidR="004261A1" w:rsidRPr="00BF4837">
        <w:rPr>
          <w:noProof/>
        </w:rPr>
        <w:tab/>
      </w:r>
      <w:r w:rsidR="004261A1" w:rsidRPr="00BF4837">
        <w:rPr>
          <w:noProof/>
        </w:rPr>
        <w:fldChar w:fldCharType="begin"/>
      </w:r>
      <w:r w:rsidR="004261A1" w:rsidRPr="00BF4837">
        <w:rPr>
          <w:noProof/>
        </w:rPr>
        <w:instrText xml:space="preserve"> PAGEREF _Toc98859756 \h </w:instrText>
      </w:r>
      <w:r w:rsidR="004261A1" w:rsidRPr="00BF4837">
        <w:rPr>
          <w:noProof/>
        </w:rPr>
      </w:r>
      <w:r w:rsidR="004261A1" w:rsidRPr="00BF4837">
        <w:rPr>
          <w:noProof/>
        </w:rPr>
        <w:fldChar w:fldCharType="separate"/>
      </w:r>
      <w:r w:rsidR="00663517">
        <w:rPr>
          <w:noProof/>
        </w:rPr>
        <w:t>10</w:t>
      </w:r>
      <w:r w:rsidR="004261A1" w:rsidRPr="00BF4837">
        <w:rPr>
          <w:noProof/>
        </w:rPr>
        <w:fldChar w:fldCharType="end"/>
      </w:r>
    </w:p>
    <w:p w14:paraId="7B6B122E" w14:textId="154E2F26" w:rsidR="004261A1" w:rsidRPr="00BF4837" w:rsidRDefault="004261A1">
      <w:pPr>
        <w:pStyle w:val="TableofFigures"/>
        <w:rPr>
          <w:rFonts w:eastAsiaTheme="minorEastAsia"/>
          <w:i w:val="0"/>
          <w:noProof/>
          <w:color w:val="auto"/>
          <w:lang w:eastAsia="en-ZA"/>
        </w:rPr>
      </w:pPr>
      <w:r w:rsidRPr="00BF4837">
        <w:rPr>
          <w:rFonts w:ascii="Calibri" w:hAnsi="Calibri"/>
          <w:noProof/>
        </w:rPr>
        <w:t>Table 2</w:t>
      </w:r>
      <w:r w:rsidRPr="00BF4837">
        <w:rPr>
          <w:rFonts w:eastAsiaTheme="minorEastAsia"/>
          <w:i w:val="0"/>
          <w:noProof/>
          <w:color w:val="auto"/>
          <w:lang w:eastAsia="en-ZA"/>
        </w:rPr>
        <w:tab/>
      </w:r>
      <w:r w:rsidRPr="00BF4837">
        <w:rPr>
          <w:noProof/>
        </w:rPr>
        <w:t>Description of Lateral marks used in Region B</w:t>
      </w:r>
      <w:r w:rsidRPr="00BF4837">
        <w:rPr>
          <w:noProof/>
        </w:rPr>
        <w:tab/>
      </w:r>
      <w:r w:rsidRPr="00BF4837">
        <w:rPr>
          <w:noProof/>
        </w:rPr>
        <w:fldChar w:fldCharType="begin"/>
      </w:r>
      <w:r w:rsidRPr="00BF4837">
        <w:rPr>
          <w:noProof/>
        </w:rPr>
        <w:instrText xml:space="preserve"> PAGEREF _Toc98859757 \h </w:instrText>
      </w:r>
      <w:r w:rsidRPr="00BF4837">
        <w:rPr>
          <w:noProof/>
        </w:rPr>
      </w:r>
      <w:r w:rsidRPr="00BF4837">
        <w:rPr>
          <w:noProof/>
        </w:rPr>
        <w:fldChar w:fldCharType="separate"/>
      </w:r>
      <w:r w:rsidR="00663517">
        <w:rPr>
          <w:noProof/>
        </w:rPr>
        <w:t>10</w:t>
      </w:r>
      <w:r w:rsidRPr="00BF4837">
        <w:rPr>
          <w:noProof/>
        </w:rPr>
        <w:fldChar w:fldCharType="end"/>
      </w:r>
    </w:p>
    <w:p w14:paraId="55A5659F" w14:textId="31AEBEC0" w:rsidR="004261A1" w:rsidRPr="00BF4837" w:rsidRDefault="004261A1">
      <w:pPr>
        <w:pStyle w:val="TableofFigures"/>
        <w:rPr>
          <w:rFonts w:eastAsiaTheme="minorEastAsia"/>
          <w:i w:val="0"/>
          <w:noProof/>
          <w:color w:val="auto"/>
          <w:lang w:eastAsia="en-ZA"/>
        </w:rPr>
      </w:pPr>
      <w:r w:rsidRPr="00BF4837">
        <w:rPr>
          <w:rFonts w:ascii="Calibri" w:hAnsi="Calibri"/>
          <w:noProof/>
        </w:rPr>
        <w:t>Table 3</w:t>
      </w:r>
      <w:r w:rsidRPr="00BF4837">
        <w:rPr>
          <w:rFonts w:eastAsiaTheme="minorEastAsia"/>
          <w:i w:val="0"/>
          <w:noProof/>
          <w:color w:val="auto"/>
          <w:lang w:eastAsia="en-ZA"/>
        </w:rPr>
        <w:tab/>
      </w:r>
      <w:r w:rsidRPr="00BF4837">
        <w:rPr>
          <w:noProof/>
        </w:rPr>
        <w:t>Description of Preferred Channel marks used in Region A</w:t>
      </w:r>
      <w:r w:rsidRPr="00BF4837">
        <w:rPr>
          <w:noProof/>
        </w:rPr>
        <w:tab/>
      </w:r>
      <w:r w:rsidRPr="00BF4837">
        <w:rPr>
          <w:noProof/>
        </w:rPr>
        <w:fldChar w:fldCharType="begin"/>
      </w:r>
      <w:r w:rsidRPr="00BF4837">
        <w:rPr>
          <w:noProof/>
        </w:rPr>
        <w:instrText xml:space="preserve"> PAGEREF _Toc98859758 \h </w:instrText>
      </w:r>
      <w:r w:rsidRPr="00BF4837">
        <w:rPr>
          <w:noProof/>
        </w:rPr>
      </w:r>
      <w:r w:rsidRPr="00BF4837">
        <w:rPr>
          <w:noProof/>
        </w:rPr>
        <w:fldChar w:fldCharType="separate"/>
      </w:r>
      <w:r w:rsidR="00663517">
        <w:rPr>
          <w:noProof/>
        </w:rPr>
        <w:t>11</w:t>
      </w:r>
      <w:r w:rsidRPr="00BF4837">
        <w:rPr>
          <w:noProof/>
        </w:rPr>
        <w:fldChar w:fldCharType="end"/>
      </w:r>
    </w:p>
    <w:p w14:paraId="453868CA" w14:textId="6A58C5ED" w:rsidR="004261A1" w:rsidRPr="00BF4837" w:rsidRDefault="004261A1">
      <w:pPr>
        <w:pStyle w:val="TableofFigures"/>
        <w:rPr>
          <w:rFonts w:eastAsiaTheme="minorEastAsia"/>
          <w:i w:val="0"/>
          <w:noProof/>
          <w:color w:val="auto"/>
          <w:lang w:eastAsia="en-ZA"/>
        </w:rPr>
      </w:pPr>
      <w:r w:rsidRPr="00BF4837">
        <w:rPr>
          <w:rFonts w:ascii="Calibri" w:hAnsi="Calibri"/>
          <w:noProof/>
        </w:rPr>
        <w:t>Table 4</w:t>
      </w:r>
      <w:r w:rsidRPr="00BF4837">
        <w:rPr>
          <w:rFonts w:eastAsiaTheme="minorEastAsia"/>
          <w:i w:val="0"/>
          <w:noProof/>
          <w:color w:val="auto"/>
          <w:lang w:eastAsia="en-ZA"/>
        </w:rPr>
        <w:tab/>
      </w:r>
      <w:r w:rsidRPr="00BF4837">
        <w:rPr>
          <w:noProof/>
        </w:rPr>
        <w:t>Description of Preferred Channel marks used in Region B</w:t>
      </w:r>
      <w:r w:rsidRPr="00BF4837">
        <w:rPr>
          <w:noProof/>
        </w:rPr>
        <w:tab/>
      </w:r>
      <w:r w:rsidRPr="00BF4837">
        <w:rPr>
          <w:noProof/>
        </w:rPr>
        <w:fldChar w:fldCharType="begin"/>
      </w:r>
      <w:r w:rsidRPr="00BF4837">
        <w:rPr>
          <w:noProof/>
        </w:rPr>
        <w:instrText xml:space="preserve"> PAGEREF _Toc98859759 \h </w:instrText>
      </w:r>
      <w:r w:rsidRPr="00BF4837">
        <w:rPr>
          <w:noProof/>
        </w:rPr>
      </w:r>
      <w:r w:rsidRPr="00BF4837">
        <w:rPr>
          <w:noProof/>
        </w:rPr>
        <w:fldChar w:fldCharType="separate"/>
      </w:r>
      <w:r w:rsidR="00663517">
        <w:rPr>
          <w:noProof/>
        </w:rPr>
        <w:t>12</w:t>
      </w:r>
      <w:r w:rsidRPr="00BF4837">
        <w:rPr>
          <w:noProof/>
        </w:rPr>
        <w:fldChar w:fldCharType="end"/>
      </w:r>
    </w:p>
    <w:p w14:paraId="2018FA08" w14:textId="30F0199D" w:rsidR="004261A1" w:rsidRPr="00BF4837" w:rsidRDefault="004261A1">
      <w:pPr>
        <w:pStyle w:val="TableofFigures"/>
        <w:rPr>
          <w:rFonts w:eastAsiaTheme="minorEastAsia"/>
          <w:i w:val="0"/>
          <w:noProof/>
          <w:color w:val="auto"/>
          <w:lang w:eastAsia="en-ZA"/>
        </w:rPr>
      </w:pPr>
      <w:r w:rsidRPr="00BF4837">
        <w:rPr>
          <w:rFonts w:ascii="Calibri" w:hAnsi="Calibri"/>
          <w:noProof/>
        </w:rPr>
        <w:t>Table 5</w:t>
      </w:r>
      <w:r w:rsidRPr="00BF4837">
        <w:rPr>
          <w:rFonts w:eastAsiaTheme="minorEastAsia"/>
          <w:i w:val="0"/>
          <w:noProof/>
          <w:color w:val="auto"/>
          <w:lang w:eastAsia="en-ZA"/>
        </w:rPr>
        <w:tab/>
      </w:r>
      <w:r w:rsidRPr="00BF4837">
        <w:rPr>
          <w:noProof/>
        </w:rPr>
        <w:t>Description</w:t>
      </w:r>
      <w:r w:rsidRPr="00BF4837">
        <w:rPr>
          <w:rFonts w:eastAsia="Arial" w:cs="Arial"/>
          <w:noProof/>
          <w:color w:val="000000"/>
          <w:spacing w:val="34"/>
          <w:position w:val="-1"/>
        </w:rPr>
        <w:t xml:space="preserve"> </w:t>
      </w:r>
      <w:r w:rsidRPr="00BF4837">
        <w:rPr>
          <w:noProof/>
        </w:rPr>
        <w:t>of North and East Cardinal marks</w:t>
      </w:r>
      <w:r w:rsidRPr="00BF4837">
        <w:rPr>
          <w:noProof/>
        </w:rPr>
        <w:tab/>
      </w:r>
      <w:r w:rsidRPr="00BF4837">
        <w:rPr>
          <w:noProof/>
        </w:rPr>
        <w:fldChar w:fldCharType="begin"/>
      </w:r>
      <w:r w:rsidRPr="00BF4837">
        <w:rPr>
          <w:noProof/>
        </w:rPr>
        <w:instrText xml:space="preserve"> PAGEREF _Toc98859760 \h </w:instrText>
      </w:r>
      <w:r w:rsidRPr="00BF4837">
        <w:rPr>
          <w:noProof/>
        </w:rPr>
      </w:r>
      <w:r w:rsidRPr="00BF4837">
        <w:rPr>
          <w:noProof/>
        </w:rPr>
        <w:fldChar w:fldCharType="separate"/>
      </w:r>
      <w:r w:rsidR="00663517">
        <w:rPr>
          <w:noProof/>
        </w:rPr>
        <w:t>13</w:t>
      </w:r>
      <w:r w:rsidRPr="00BF4837">
        <w:rPr>
          <w:noProof/>
        </w:rPr>
        <w:fldChar w:fldCharType="end"/>
      </w:r>
    </w:p>
    <w:p w14:paraId="793CC6EA" w14:textId="33E8A0AF" w:rsidR="004261A1" w:rsidRPr="00BF4837" w:rsidRDefault="004261A1">
      <w:pPr>
        <w:pStyle w:val="TableofFigures"/>
        <w:rPr>
          <w:rFonts w:eastAsiaTheme="minorEastAsia"/>
          <w:i w:val="0"/>
          <w:noProof/>
          <w:color w:val="auto"/>
          <w:lang w:eastAsia="en-ZA"/>
        </w:rPr>
      </w:pPr>
      <w:r w:rsidRPr="00BF4837">
        <w:rPr>
          <w:rFonts w:ascii="Calibri" w:hAnsi="Calibri"/>
          <w:noProof/>
        </w:rPr>
        <w:t>Table 6</w:t>
      </w:r>
      <w:r w:rsidRPr="00BF4837">
        <w:rPr>
          <w:rFonts w:eastAsiaTheme="minorEastAsia"/>
          <w:i w:val="0"/>
          <w:noProof/>
          <w:color w:val="auto"/>
          <w:lang w:eastAsia="en-ZA"/>
        </w:rPr>
        <w:tab/>
      </w:r>
      <w:r w:rsidRPr="00BF4837">
        <w:rPr>
          <w:noProof/>
        </w:rPr>
        <w:t>Description</w:t>
      </w:r>
      <w:r w:rsidRPr="00BF4837">
        <w:rPr>
          <w:rFonts w:eastAsia="Arial" w:cs="Arial"/>
          <w:noProof/>
          <w:color w:val="000000"/>
          <w:spacing w:val="34"/>
          <w:position w:val="-1"/>
        </w:rPr>
        <w:t xml:space="preserve"> </w:t>
      </w:r>
      <w:r w:rsidRPr="00BF4837">
        <w:rPr>
          <w:noProof/>
        </w:rPr>
        <w:t>of South and West Cardinal marks</w:t>
      </w:r>
      <w:r w:rsidRPr="00BF4837">
        <w:rPr>
          <w:noProof/>
        </w:rPr>
        <w:tab/>
      </w:r>
      <w:r w:rsidRPr="00BF4837">
        <w:rPr>
          <w:noProof/>
        </w:rPr>
        <w:fldChar w:fldCharType="begin"/>
      </w:r>
      <w:r w:rsidRPr="00BF4837">
        <w:rPr>
          <w:noProof/>
        </w:rPr>
        <w:instrText xml:space="preserve"> PAGEREF _Toc98859761 \h </w:instrText>
      </w:r>
      <w:r w:rsidRPr="00BF4837">
        <w:rPr>
          <w:noProof/>
        </w:rPr>
      </w:r>
      <w:r w:rsidRPr="00BF4837">
        <w:rPr>
          <w:noProof/>
        </w:rPr>
        <w:fldChar w:fldCharType="separate"/>
      </w:r>
      <w:r w:rsidR="00663517">
        <w:rPr>
          <w:noProof/>
        </w:rPr>
        <w:t>14</w:t>
      </w:r>
      <w:r w:rsidRPr="00BF4837">
        <w:rPr>
          <w:noProof/>
        </w:rPr>
        <w:fldChar w:fldCharType="end"/>
      </w:r>
    </w:p>
    <w:p w14:paraId="2BA80030" w14:textId="2605AE40" w:rsidR="004261A1" w:rsidRPr="00BF4837" w:rsidRDefault="004261A1">
      <w:pPr>
        <w:pStyle w:val="TableofFigures"/>
        <w:rPr>
          <w:rFonts w:eastAsiaTheme="minorEastAsia"/>
          <w:i w:val="0"/>
          <w:noProof/>
          <w:color w:val="auto"/>
          <w:lang w:eastAsia="en-ZA"/>
        </w:rPr>
      </w:pPr>
      <w:r w:rsidRPr="00BF4837">
        <w:rPr>
          <w:rFonts w:ascii="Calibri" w:hAnsi="Calibri"/>
          <w:noProof/>
        </w:rPr>
        <w:t>Table 7</w:t>
      </w:r>
      <w:r w:rsidRPr="00BF4837">
        <w:rPr>
          <w:rFonts w:eastAsiaTheme="minorEastAsia"/>
          <w:i w:val="0"/>
          <w:noProof/>
          <w:color w:val="auto"/>
          <w:lang w:eastAsia="en-ZA"/>
        </w:rPr>
        <w:tab/>
      </w:r>
      <w:r w:rsidRPr="00BF4837">
        <w:rPr>
          <w:noProof/>
        </w:rPr>
        <w:t>Description of Isolated Danger mark</w:t>
      </w:r>
      <w:r w:rsidRPr="00BF4837">
        <w:rPr>
          <w:noProof/>
        </w:rPr>
        <w:tab/>
      </w:r>
      <w:r w:rsidRPr="00BF4837">
        <w:rPr>
          <w:noProof/>
        </w:rPr>
        <w:fldChar w:fldCharType="begin"/>
      </w:r>
      <w:r w:rsidRPr="00BF4837">
        <w:rPr>
          <w:noProof/>
        </w:rPr>
        <w:instrText xml:space="preserve"> PAGEREF _Toc98859762 \h </w:instrText>
      </w:r>
      <w:r w:rsidRPr="00BF4837">
        <w:rPr>
          <w:noProof/>
        </w:rPr>
      </w:r>
      <w:r w:rsidRPr="00BF4837">
        <w:rPr>
          <w:noProof/>
        </w:rPr>
        <w:fldChar w:fldCharType="separate"/>
      </w:r>
      <w:r w:rsidR="00663517">
        <w:rPr>
          <w:noProof/>
        </w:rPr>
        <w:t>15</w:t>
      </w:r>
      <w:r w:rsidRPr="00BF4837">
        <w:rPr>
          <w:noProof/>
        </w:rPr>
        <w:fldChar w:fldCharType="end"/>
      </w:r>
    </w:p>
    <w:p w14:paraId="671BEA9B" w14:textId="209920B1" w:rsidR="004261A1" w:rsidRPr="00BF4837" w:rsidRDefault="004261A1">
      <w:pPr>
        <w:pStyle w:val="TableofFigures"/>
        <w:rPr>
          <w:rFonts w:eastAsiaTheme="minorEastAsia"/>
          <w:i w:val="0"/>
          <w:noProof/>
          <w:color w:val="auto"/>
          <w:lang w:eastAsia="en-ZA"/>
        </w:rPr>
      </w:pPr>
      <w:r w:rsidRPr="00BF4837">
        <w:rPr>
          <w:rFonts w:ascii="Calibri" w:hAnsi="Calibri"/>
          <w:noProof/>
        </w:rPr>
        <w:t>Table 8</w:t>
      </w:r>
      <w:r w:rsidRPr="00BF4837">
        <w:rPr>
          <w:rFonts w:eastAsiaTheme="minorEastAsia"/>
          <w:i w:val="0"/>
          <w:noProof/>
          <w:color w:val="auto"/>
          <w:lang w:eastAsia="en-ZA"/>
        </w:rPr>
        <w:tab/>
      </w:r>
      <w:r w:rsidRPr="00BF4837">
        <w:rPr>
          <w:noProof/>
        </w:rPr>
        <w:t>Description</w:t>
      </w:r>
      <w:r w:rsidRPr="00BF4837">
        <w:rPr>
          <w:rFonts w:eastAsia="Arial" w:cs="Arial"/>
          <w:noProof/>
          <w:color w:val="000000"/>
          <w:spacing w:val="34"/>
          <w:position w:val="-1"/>
        </w:rPr>
        <w:t xml:space="preserve"> </w:t>
      </w:r>
      <w:r w:rsidRPr="00BF4837">
        <w:rPr>
          <w:noProof/>
        </w:rPr>
        <w:t>of Safe Water mark</w:t>
      </w:r>
      <w:r w:rsidRPr="00BF4837">
        <w:rPr>
          <w:noProof/>
        </w:rPr>
        <w:tab/>
      </w:r>
      <w:r w:rsidRPr="00BF4837">
        <w:rPr>
          <w:noProof/>
        </w:rPr>
        <w:fldChar w:fldCharType="begin"/>
      </w:r>
      <w:r w:rsidRPr="00BF4837">
        <w:rPr>
          <w:noProof/>
        </w:rPr>
        <w:instrText xml:space="preserve"> PAGEREF _Toc98859763 \h </w:instrText>
      </w:r>
      <w:r w:rsidRPr="00BF4837">
        <w:rPr>
          <w:noProof/>
        </w:rPr>
      </w:r>
      <w:r w:rsidRPr="00BF4837">
        <w:rPr>
          <w:noProof/>
        </w:rPr>
        <w:fldChar w:fldCharType="separate"/>
      </w:r>
      <w:r w:rsidR="00663517">
        <w:rPr>
          <w:noProof/>
        </w:rPr>
        <w:t>17</w:t>
      </w:r>
      <w:r w:rsidRPr="00BF4837">
        <w:rPr>
          <w:noProof/>
        </w:rPr>
        <w:fldChar w:fldCharType="end"/>
      </w:r>
    </w:p>
    <w:p w14:paraId="35042CDA" w14:textId="51192930" w:rsidR="004261A1" w:rsidRPr="00BF4837" w:rsidRDefault="004261A1">
      <w:pPr>
        <w:pStyle w:val="TableofFigures"/>
        <w:rPr>
          <w:rFonts w:eastAsiaTheme="minorEastAsia"/>
          <w:i w:val="0"/>
          <w:noProof/>
          <w:color w:val="auto"/>
          <w:lang w:eastAsia="en-ZA"/>
        </w:rPr>
      </w:pPr>
      <w:r w:rsidRPr="00BF4837">
        <w:rPr>
          <w:rFonts w:ascii="Calibri" w:hAnsi="Calibri"/>
          <w:noProof/>
        </w:rPr>
        <w:t>Table 9</w:t>
      </w:r>
      <w:r w:rsidRPr="00BF4837">
        <w:rPr>
          <w:rFonts w:eastAsiaTheme="minorEastAsia"/>
          <w:i w:val="0"/>
          <w:noProof/>
          <w:color w:val="auto"/>
          <w:lang w:eastAsia="en-ZA"/>
        </w:rPr>
        <w:tab/>
      </w:r>
      <w:r w:rsidRPr="00BF4837">
        <w:rPr>
          <w:noProof/>
        </w:rPr>
        <w:t>Description</w:t>
      </w:r>
      <w:r w:rsidRPr="00BF4837">
        <w:rPr>
          <w:rFonts w:eastAsia="Arial" w:cs="Arial"/>
          <w:noProof/>
          <w:color w:val="000000"/>
          <w:spacing w:val="34"/>
          <w:position w:val="-1"/>
        </w:rPr>
        <w:t xml:space="preserve"> </w:t>
      </w:r>
      <w:r w:rsidRPr="00BF4837">
        <w:rPr>
          <w:noProof/>
        </w:rPr>
        <w:t>of Special marks</w:t>
      </w:r>
      <w:r w:rsidRPr="00BF4837">
        <w:rPr>
          <w:noProof/>
        </w:rPr>
        <w:tab/>
      </w:r>
      <w:r w:rsidRPr="00BF4837">
        <w:rPr>
          <w:noProof/>
        </w:rPr>
        <w:fldChar w:fldCharType="begin"/>
      </w:r>
      <w:r w:rsidRPr="00BF4837">
        <w:rPr>
          <w:noProof/>
        </w:rPr>
        <w:instrText xml:space="preserve"> PAGEREF _Toc98859764 \h </w:instrText>
      </w:r>
      <w:r w:rsidRPr="00BF4837">
        <w:rPr>
          <w:noProof/>
        </w:rPr>
      </w:r>
      <w:r w:rsidRPr="00BF4837">
        <w:rPr>
          <w:noProof/>
        </w:rPr>
        <w:fldChar w:fldCharType="separate"/>
      </w:r>
      <w:r w:rsidR="00663517">
        <w:rPr>
          <w:noProof/>
        </w:rPr>
        <w:t>19</w:t>
      </w:r>
      <w:r w:rsidRPr="00BF4837">
        <w:rPr>
          <w:noProof/>
        </w:rPr>
        <w:fldChar w:fldCharType="end"/>
      </w:r>
    </w:p>
    <w:p w14:paraId="7C397A4A" w14:textId="415B2D39" w:rsidR="004261A1" w:rsidRPr="00BF4837" w:rsidRDefault="004261A1">
      <w:pPr>
        <w:pStyle w:val="TableofFigures"/>
        <w:rPr>
          <w:rFonts w:eastAsiaTheme="minorEastAsia"/>
          <w:i w:val="0"/>
          <w:noProof/>
          <w:color w:val="auto"/>
          <w:lang w:eastAsia="en-ZA"/>
        </w:rPr>
      </w:pPr>
      <w:r w:rsidRPr="00BF4837">
        <w:rPr>
          <w:rFonts w:ascii="Calibri" w:hAnsi="Calibri"/>
          <w:noProof/>
        </w:rPr>
        <w:t>Table 10</w:t>
      </w:r>
      <w:r w:rsidRPr="00BF4837">
        <w:rPr>
          <w:rFonts w:eastAsiaTheme="minorEastAsia"/>
          <w:i w:val="0"/>
          <w:noProof/>
          <w:color w:val="auto"/>
          <w:lang w:eastAsia="en-ZA"/>
        </w:rPr>
        <w:tab/>
      </w:r>
      <w:r w:rsidRPr="00BF4837">
        <w:rPr>
          <w:noProof/>
        </w:rPr>
        <w:t>Description</w:t>
      </w:r>
      <w:r w:rsidRPr="00BF4837">
        <w:rPr>
          <w:rFonts w:eastAsia="Arial" w:cs="Arial"/>
          <w:noProof/>
          <w:color w:val="000000"/>
          <w:spacing w:val="34"/>
          <w:position w:val="-1"/>
        </w:rPr>
        <w:t xml:space="preserve"> </w:t>
      </w:r>
      <w:r w:rsidRPr="00BF4837">
        <w:rPr>
          <w:noProof/>
        </w:rPr>
        <w:t>of a MAtoN</w:t>
      </w:r>
      <w:r w:rsidRPr="00BF4837">
        <w:rPr>
          <w:noProof/>
        </w:rPr>
        <w:tab/>
      </w:r>
      <w:r w:rsidRPr="00BF4837">
        <w:rPr>
          <w:noProof/>
        </w:rPr>
        <w:fldChar w:fldCharType="begin"/>
      </w:r>
      <w:r w:rsidRPr="00BF4837">
        <w:rPr>
          <w:noProof/>
        </w:rPr>
        <w:instrText xml:space="preserve"> PAGEREF _Toc98859765 \h </w:instrText>
      </w:r>
      <w:r w:rsidRPr="00BF4837">
        <w:rPr>
          <w:noProof/>
        </w:rPr>
      </w:r>
      <w:r w:rsidRPr="00BF4837">
        <w:rPr>
          <w:noProof/>
        </w:rPr>
        <w:fldChar w:fldCharType="separate"/>
      </w:r>
      <w:r w:rsidR="00663517">
        <w:rPr>
          <w:noProof/>
        </w:rPr>
        <w:t>19</w:t>
      </w:r>
      <w:r w:rsidRPr="00BF4837">
        <w:rPr>
          <w:noProof/>
        </w:rPr>
        <w:fldChar w:fldCharType="end"/>
      </w:r>
    </w:p>
    <w:p w14:paraId="44155395" w14:textId="550C98D2" w:rsidR="004261A1" w:rsidRPr="00BF4837" w:rsidRDefault="004261A1">
      <w:pPr>
        <w:pStyle w:val="TableofFigures"/>
        <w:rPr>
          <w:rFonts w:eastAsiaTheme="minorEastAsia"/>
          <w:i w:val="0"/>
          <w:noProof/>
          <w:color w:val="auto"/>
          <w:lang w:eastAsia="en-ZA"/>
        </w:rPr>
      </w:pPr>
      <w:r w:rsidRPr="00BF4837">
        <w:rPr>
          <w:rFonts w:ascii="Calibri" w:hAnsi="Calibri"/>
          <w:noProof/>
        </w:rPr>
        <w:t>Table 11</w:t>
      </w:r>
      <w:r w:rsidRPr="00BF4837">
        <w:rPr>
          <w:rFonts w:eastAsiaTheme="minorEastAsia"/>
          <w:i w:val="0"/>
          <w:noProof/>
          <w:color w:val="auto"/>
          <w:lang w:eastAsia="en-ZA"/>
        </w:rPr>
        <w:tab/>
      </w:r>
      <w:r w:rsidRPr="00BF4837">
        <w:rPr>
          <w:noProof/>
        </w:rPr>
        <w:t>Description</w:t>
      </w:r>
      <w:r w:rsidRPr="00BF4837">
        <w:rPr>
          <w:rFonts w:eastAsia="Arial" w:cs="Arial"/>
          <w:noProof/>
          <w:color w:val="000000"/>
          <w:spacing w:val="34"/>
          <w:position w:val="-1"/>
        </w:rPr>
        <w:t xml:space="preserve"> </w:t>
      </w:r>
      <w:r w:rsidRPr="00BF4837">
        <w:rPr>
          <w:noProof/>
        </w:rPr>
        <w:t>of an Emergency Wreck mark</w:t>
      </w:r>
      <w:r w:rsidRPr="00BF4837">
        <w:rPr>
          <w:noProof/>
        </w:rPr>
        <w:tab/>
      </w:r>
      <w:r w:rsidRPr="00BF4837">
        <w:rPr>
          <w:noProof/>
        </w:rPr>
        <w:fldChar w:fldCharType="begin"/>
      </w:r>
      <w:r w:rsidRPr="00BF4837">
        <w:rPr>
          <w:noProof/>
        </w:rPr>
        <w:instrText xml:space="preserve"> PAGEREF _Toc98859766 \h </w:instrText>
      </w:r>
      <w:r w:rsidRPr="00BF4837">
        <w:rPr>
          <w:noProof/>
        </w:rPr>
      </w:r>
      <w:r w:rsidRPr="00BF4837">
        <w:rPr>
          <w:noProof/>
        </w:rPr>
        <w:fldChar w:fldCharType="separate"/>
      </w:r>
      <w:r w:rsidR="00663517">
        <w:rPr>
          <w:noProof/>
        </w:rPr>
        <w:t>20</w:t>
      </w:r>
      <w:r w:rsidRPr="00BF4837">
        <w:rPr>
          <w:noProof/>
        </w:rPr>
        <w:fldChar w:fldCharType="end"/>
      </w:r>
    </w:p>
    <w:p w14:paraId="013447C9" w14:textId="0A41DC5A" w:rsidR="004261A1" w:rsidRPr="00BF4837" w:rsidRDefault="004261A1">
      <w:pPr>
        <w:pStyle w:val="TableofFigures"/>
        <w:rPr>
          <w:rFonts w:eastAsiaTheme="minorEastAsia"/>
          <w:i w:val="0"/>
          <w:noProof/>
          <w:color w:val="auto"/>
          <w:lang w:eastAsia="en-ZA"/>
        </w:rPr>
      </w:pPr>
      <w:r w:rsidRPr="00BF4837">
        <w:rPr>
          <w:rFonts w:ascii="Calibri" w:hAnsi="Calibri"/>
          <w:noProof/>
        </w:rPr>
        <w:t>Table 12</w:t>
      </w:r>
      <w:r w:rsidRPr="00BF4837">
        <w:rPr>
          <w:rFonts w:eastAsiaTheme="minorEastAsia"/>
          <w:i w:val="0"/>
          <w:noProof/>
          <w:color w:val="auto"/>
          <w:lang w:eastAsia="en-ZA"/>
        </w:rPr>
        <w:tab/>
      </w:r>
      <w:r w:rsidRPr="00BF4837">
        <w:rPr>
          <w:noProof/>
        </w:rPr>
        <w:t>Description</w:t>
      </w:r>
      <w:r w:rsidRPr="00BF4837">
        <w:rPr>
          <w:rFonts w:eastAsia="Arial" w:cs="Arial"/>
          <w:noProof/>
          <w:color w:val="000000"/>
          <w:spacing w:val="34"/>
          <w:position w:val="-1"/>
        </w:rPr>
        <w:t xml:space="preserve"> </w:t>
      </w:r>
      <w:r w:rsidRPr="00BF4837">
        <w:rPr>
          <w:noProof/>
        </w:rPr>
        <w:t>of a Lighthouse</w:t>
      </w:r>
      <w:r w:rsidRPr="00BF4837">
        <w:rPr>
          <w:noProof/>
        </w:rPr>
        <w:tab/>
      </w:r>
      <w:r w:rsidRPr="00BF4837">
        <w:rPr>
          <w:noProof/>
        </w:rPr>
        <w:fldChar w:fldCharType="begin"/>
      </w:r>
      <w:r w:rsidRPr="00BF4837">
        <w:rPr>
          <w:noProof/>
        </w:rPr>
        <w:instrText xml:space="preserve"> PAGEREF _Toc98859767 \h </w:instrText>
      </w:r>
      <w:r w:rsidRPr="00BF4837">
        <w:rPr>
          <w:noProof/>
        </w:rPr>
      </w:r>
      <w:r w:rsidRPr="00BF4837">
        <w:rPr>
          <w:noProof/>
        </w:rPr>
        <w:fldChar w:fldCharType="separate"/>
      </w:r>
      <w:r w:rsidR="00663517">
        <w:rPr>
          <w:noProof/>
        </w:rPr>
        <w:t>21</w:t>
      </w:r>
      <w:r w:rsidRPr="00BF4837">
        <w:rPr>
          <w:noProof/>
        </w:rPr>
        <w:fldChar w:fldCharType="end"/>
      </w:r>
    </w:p>
    <w:p w14:paraId="4DB29687" w14:textId="294E44D8" w:rsidR="004261A1" w:rsidRPr="00BF4837" w:rsidRDefault="004261A1">
      <w:pPr>
        <w:pStyle w:val="TableofFigures"/>
        <w:rPr>
          <w:rFonts w:eastAsiaTheme="minorEastAsia"/>
          <w:i w:val="0"/>
          <w:noProof/>
          <w:color w:val="auto"/>
          <w:lang w:eastAsia="en-ZA"/>
        </w:rPr>
      </w:pPr>
      <w:r w:rsidRPr="00BF4837">
        <w:rPr>
          <w:rFonts w:ascii="Calibri" w:hAnsi="Calibri"/>
          <w:noProof/>
        </w:rPr>
        <w:t>Table 13</w:t>
      </w:r>
      <w:r w:rsidRPr="00BF4837">
        <w:rPr>
          <w:rFonts w:eastAsiaTheme="minorEastAsia"/>
          <w:i w:val="0"/>
          <w:noProof/>
          <w:color w:val="auto"/>
          <w:lang w:eastAsia="en-ZA"/>
        </w:rPr>
        <w:tab/>
      </w:r>
      <w:r w:rsidRPr="00BF4837">
        <w:rPr>
          <w:noProof/>
        </w:rPr>
        <w:t>Description</w:t>
      </w:r>
      <w:r w:rsidRPr="00BF4837">
        <w:rPr>
          <w:rFonts w:eastAsia="Arial" w:cs="Arial"/>
          <w:noProof/>
          <w:color w:val="000000"/>
          <w:spacing w:val="34"/>
          <w:position w:val="-1"/>
        </w:rPr>
        <w:t xml:space="preserve"> </w:t>
      </w:r>
      <w:r w:rsidRPr="00BF4837">
        <w:rPr>
          <w:noProof/>
        </w:rPr>
        <w:t>of Leading Line or Ranges</w:t>
      </w:r>
      <w:r w:rsidRPr="00BF4837">
        <w:rPr>
          <w:noProof/>
        </w:rPr>
        <w:tab/>
      </w:r>
      <w:r w:rsidRPr="00BF4837">
        <w:rPr>
          <w:noProof/>
        </w:rPr>
        <w:fldChar w:fldCharType="begin"/>
      </w:r>
      <w:r w:rsidRPr="00BF4837">
        <w:rPr>
          <w:noProof/>
        </w:rPr>
        <w:instrText xml:space="preserve"> PAGEREF _Toc98859768 \h </w:instrText>
      </w:r>
      <w:r w:rsidRPr="00BF4837">
        <w:rPr>
          <w:noProof/>
        </w:rPr>
      </w:r>
      <w:r w:rsidRPr="00BF4837">
        <w:rPr>
          <w:noProof/>
        </w:rPr>
        <w:fldChar w:fldCharType="separate"/>
      </w:r>
      <w:r w:rsidR="00663517">
        <w:rPr>
          <w:noProof/>
        </w:rPr>
        <w:t>22</w:t>
      </w:r>
      <w:r w:rsidRPr="00BF4837">
        <w:rPr>
          <w:noProof/>
        </w:rPr>
        <w:fldChar w:fldCharType="end"/>
      </w:r>
    </w:p>
    <w:p w14:paraId="57458ED6" w14:textId="239FE2D2" w:rsidR="004261A1" w:rsidRPr="00BF4837" w:rsidRDefault="004261A1">
      <w:pPr>
        <w:pStyle w:val="TableofFigures"/>
        <w:rPr>
          <w:rFonts w:eastAsiaTheme="minorEastAsia"/>
          <w:i w:val="0"/>
          <w:noProof/>
          <w:color w:val="auto"/>
          <w:lang w:eastAsia="en-ZA"/>
        </w:rPr>
      </w:pPr>
      <w:r w:rsidRPr="00BF4837">
        <w:rPr>
          <w:rFonts w:ascii="Calibri" w:hAnsi="Calibri"/>
          <w:noProof/>
        </w:rPr>
        <w:t>Table 14</w:t>
      </w:r>
      <w:r w:rsidRPr="00BF4837">
        <w:rPr>
          <w:rFonts w:eastAsiaTheme="minorEastAsia"/>
          <w:i w:val="0"/>
          <w:noProof/>
          <w:color w:val="auto"/>
          <w:lang w:eastAsia="en-ZA"/>
        </w:rPr>
        <w:tab/>
      </w:r>
      <w:r w:rsidRPr="00BF4837">
        <w:rPr>
          <w:noProof/>
        </w:rPr>
        <w:t>Description</w:t>
      </w:r>
      <w:r w:rsidRPr="00BF4837">
        <w:rPr>
          <w:rFonts w:eastAsia="Arial" w:cs="Arial"/>
          <w:noProof/>
          <w:color w:val="000000"/>
          <w:spacing w:val="34"/>
          <w:position w:val="-1"/>
        </w:rPr>
        <w:t xml:space="preserve"> </w:t>
      </w:r>
      <w:r w:rsidRPr="00BF4837">
        <w:rPr>
          <w:noProof/>
        </w:rPr>
        <w:t>of a Sector Light</w:t>
      </w:r>
      <w:r w:rsidRPr="00BF4837">
        <w:rPr>
          <w:noProof/>
        </w:rPr>
        <w:tab/>
      </w:r>
      <w:r w:rsidRPr="00BF4837">
        <w:rPr>
          <w:noProof/>
        </w:rPr>
        <w:fldChar w:fldCharType="begin"/>
      </w:r>
      <w:r w:rsidRPr="00BF4837">
        <w:rPr>
          <w:noProof/>
        </w:rPr>
        <w:instrText xml:space="preserve"> PAGEREF _Toc98859769 \h </w:instrText>
      </w:r>
      <w:r w:rsidRPr="00BF4837">
        <w:rPr>
          <w:noProof/>
        </w:rPr>
      </w:r>
      <w:r w:rsidRPr="00BF4837">
        <w:rPr>
          <w:noProof/>
        </w:rPr>
        <w:fldChar w:fldCharType="separate"/>
      </w:r>
      <w:r w:rsidR="00663517">
        <w:rPr>
          <w:noProof/>
        </w:rPr>
        <w:t>23</w:t>
      </w:r>
      <w:r w:rsidRPr="00BF4837">
        <w:rPr>
          <w:noProof/>
        </w:rPr>
        <w:fldChar w:fldCharType="end"/>
      </w:r>
    </w:p>
    <w:p w14:paraId="22858C39" w14:textId="2CFF5394" w:rsidR="004261A1" w:rsidRPr="00BF4837" w:rsidRDefault="004261A1">
      <w:pPr>
        <w:pStyle w:val="TableofFigures"/>
        <w:rPr>
          <w:rFonts w:eastAsiaTheme="minorEastAsia"/>
          <w:i w:val="0"/>
          <w:noProof/>
          <w:color w:val="auto"/>
          <w:lang w:eastAsia="en-ZA"/>
        </w:rPr>
      </w:pPr>
      <w:r w:rsidRPr="00BF4837">
        <w:rPr>
          <w:rFonts w:ascii="Calibri" w:hAnsi="Calibri"/>
          <w:noProof/>
        </w:rPr>
        <w:t>Table 15</w:t>
      </w:r>
      <w:r w:rsidRPr="00BF4837">
        <w:rPr>
          <w:rFonts w:eastAsiaTheme="minorEastAsia"/>
          <w:i w:val="0"/>
          <w:noProof/>
          <w:color w:val="auto"/>
          <w:lang w:eastAsia="en-ZA"/>
        </w:rPr>
        <w:tab/>
      </w:r>
      <w:r w:rsidRPr="00BF4837">
        <w:rPr>
          <w:noProof/>
        </w:rPr>
        <w:t>Description</w:t>
      </w:r>
      <w:r w:rsidRPr="00BF4837">
        <w:rPr>
          <w:rFonts w:eastAsia="Arial" w:cs="Arial"/>
          <w:noProof/>
          <w:color w:val="000000"/>
          <w:spacing w:val="34"/>
          <w:position w:val="-1"/>
        </w:rPr>
        <w:t xml:space="preserve"> </w:t>
      </w:r>
      <w:r w:rsidRPr="00BF4837">
        <w:rPr>
          <w:noProof/>
        </w:rPr>
        <w:t>of a Beacon</w:t>
      </w:r>
      <w:r w:rsidRPr="00BF4837">
        <w:rPr>
          <w:noProof/>
        </w:rPr>
        <w:tab/>
      </w:r>
      <w:r w:rsidRPr="00BF4837">
        <w:rPr>
          <w:noProof/>
        </w:rPr>
        <w:fldChar w:fldCharType="begin"/>
      </w:r>
      <w:r w:rsidRPr="00BF4837">
        <w:rPr>
          <w:noProof/>
        </w:rPr>
        <w:instrText xml:space="preserve"> PAGEREF _Toc98859770 \h </w:instrText>
      </w:r>
      <w:r w:rsidRPr="00BF4837">
        <w:rPr>
          <w:noProof/>
        </w:rPr>
      </w:r>
      <w:r w:rsidRPr="00BF4837">
        <w:rPr>
          <w:noProof/>
        </w:rPr>
        <w:fldChar w:fldCharType="separate"/>
      </w:r>
      <w:r w:rsidR="00663517">
        <w:rPr>
          <w:noProof/>
        </w:rPr>
        <w:t>24</w:t>
      </w:r>
      <w:r w:rsidRPr="00BF4837">
        <w:rPr>
          <w:noProof/>
        </w:rPr>
        <w:fldChar w:fldCharType="end"/>
      </w:r>
    </w:p>
    <w:p w14:paraId="7861306F" w14:textId="68F4E104" w:rsidR="004261A1" w:rsidRPr="00BF4837" w:rsidRDefault="004261A1">
      <w:pPr>
        <w:pStyle w:val="TableofFigures"/>
        <w:rPr>
          <w:rFonts w:eastAsiaTheme="minorEastAsia"/>
          <w:i w:val="0"/>
          <w:noProof/>
          <w:color w:val="auto"/>
          <w:lang w:eastAsia="en-ZA"/>
        </w:rPr>
      </w:pPr>
      <w:r w:rsidRPr="00BF4837">
        <w:rPr>
          <w:rFonts w:ascii="Calibri" w:hAnsi="Calibri"/>
          <w:noProof/>
        </w:rPr>
        <w:t>Table 16</w:t>
      </w:r>
      <w:r w:rsidRPr="00BF4837">
        <w:rPr>
          <w:rFonts w:eastAsiaTheme="minorEastAsia"/>
          <w:i w:val="0"/>
          <w:noProof/>
          <w:color w:val="auto"/>
          <w:lang w:eastAsia="en-ZA"/>
        </w:rPr>
        <w:tab/>
      </w:r>
      <w:r w:rsidRPr="00BF4837">
        <w:rPr>
          <w:noProof/>
        </w:rPr>
        <w:t>Applications of the various types of marks</w:t>
      </w:r>
      <w:r w:rsidRPr="00BF4837">
        <w:rPr>
          <w:noProof/>
        </w:rPr>
        <w:tab/>
      </w:r>
      <w:r w:rsidRPr="00BF4837">
        <w:rPr>
          <w:noProof/>
        </w:rPr>
        <w:fldChar w:fldCharType="begin"/>
      </w:r>
      <w:r w:rsidRPr="00BF4837">
        <w:rPr>
          <w:noProof/>
        </w:rPr>
        <w:instrText xml:space="preserve"> PAGEREF _Toc98859771 \h </w:instrText>
      </w:r>
      <w:r w:rsidRPr="00BF4837">
        <w:rPr>
          <w:noProof/>
        </w:rPr>
      </w:r>
      <w:r w:rsidRPr="00BF4837">
        <w:rPr>
          <w:noProof/>
        </w:rPr>
        <w:fldChar w:fldCharType="separate"/>
      </w:r>
      <w:r w:rsidR="00663517">
        <w:rPr>
          <w:noProof/>
        </w:rPr>
        <w:t>26</w:t>
      </w:r>
      <w:r w:rsidRPr="00BF4837">
        <w:rPr>
          <w:noProof/>
        </w:rPr>
        <w:fldChar w:fldCharType="end"/>
      </w:r>
    </w:p>
    <w:p w14:paraId="3A7A4404" w14:textId="2A5D9544" w:rsidR="002030B2" w:rsidRDefault="000A2B02" w:rsidP="005A19E9">
      <w:pPr>
        <w:pStyle w:val="BodyText"/>
        <w:rPr>
          <w:rFonts w:eastAsiaTheme="minorEastAsia"/>
          <w:b/>
          <w:i/>
          <w:color w:val="00508C"/>
          <w:sz w:val="24"/>
          <w:szCs w:val="24"/>
          <w:lang w:eastAsia="en-GB"/>
        </w:rPr>
      </w:pPr>
      <w:r w:rsidRPr="00BF4837">
        <w:rPr>
          <w:rFonts w:eastAsiaTheme="minorEastAsia"/>
          <w:b/>
          <w:i/>
          <w:color w:val="00508C"/>
          <w:sz w:val="24"/>
          <w:szCs w:val="24"/>
          <w:lang w:eastAsia="en-GB"/>
        </w:rPr>
        <w:fldChar w:fldCharType="end"/>
      </w:r>
      <w:r w:rsidR="002030B2">
        <w:rPr>
          <w:rFonts w:eastAsiaTheme="minorEastAsia"/>
          <w:b/>
          <w:i/>
          <w:color w:val="00508C"/>
          <w:sz w:val="24"/>
          <w:szCs w:val="24"/>
          <w:lang w:eastAsia="en-GB"/>
        </w:rPr>
        <w:br w:type="page"/>
      </w:r>
    </w:p>
    <w:p w14:paraId="7F90159B" w14:textId="0AF53372" w:rsidR="005A19E9" w:rsidRPr="00BF4837" w:rsidRDefault="005A19E9" w:rsidP="005A19E9">
      <w:pPr>
        <w:pStyle w:val="ListofFigures"/>
        <w:rPr>
          <w:color w:val="009FE3"/>
        </w:rPr>
      </w:pPr>
      <w:r w:rsidRPr="00BF4837">
        <w:rPr>
          <w:color w:val="009FE3"/>
        </w:rPr>
        <w:lastRenderedPageBreak/>
        <w:t>List of Figures</w:t>
      </w:r>
    </w:p>
    <w:p w14:paraId="4417AE93" w14:textId="633C80C5" w:rsidR="009D74E7" w:rsidRPr="009D74E7" w:rsidRDefault="00920E23">
      <w:pPr>
        <w:pStyle w:val="TableofFigures"/>
        <w:rPr>
          <w:rFonts w:eastAsiaTheme="minorEastAsia"/>
          <w:i w:val="0"/>
          <w:noProof/>
          <w:color w:val="auto"/>
          <w:lang w:eastAsia="nb-NO"/>
        </w:rPr>
      </w:pPr>
      <w:r w:rsidRPr="00BF4837">
        <w:rPr>
          <w:rFonts w:eastAsiaTheme="minorEastAsia"/>
          <w:b/>
          <w:i w:val="0"/>
          <w:color w:val="00508C"/>
          <w:sz w:val="24"/>
          <w:szCs w:val="24"/>
          <w:lang w:eastAsia="en-GB"/>
        </w:rPr>
        <w:fldChar w:fldCharType="begin"/>
      </w:r>
      <w:r w:rsidRPr="00BF4837">
        <w:rPr>
          <w:color w:val="00508C"/>
        </w:rPr>
        <w:instrText xml:space="preserve"> TOC \t "Figure caption" \c </w:instrText>
      </w:r>
      <w:r w:rsidRPr="00BF4837">
        <w:rPr>
          <w:rFonts w:eastAsiaTheme="minorEastAsia"/>
          <w:b/>
          <w:i w:val="0"/>
          <w:color w:val="00508C"/>
          <w:sz w:val="24"/>
          <w:szCs w:val="24"/>
          <w:lang w:eastAsia="en-GB"/>
        </w:rPr>
        <w:fldChar w:fldCharType="separate"/>
      </w:r>
      <w:r w:rsidR="009D74E7">
        <w:rPr>
          <w:noProof/>
        </w:rPr>
        <w:t>Figure 1</w:t>
      </w:r>
      <w:r w:rsidR="009D74E7" w:rsidRPr="009D74E7">
        <w:rPr>
          <w:rFonts w:eastAsiaTheme="minorEastAsia"/>
          <w:i w:val="0"/>
          <w:noProof/>
          <w:color w:val="auto"/>
          <w:lang w:eastAsia="nb-NO"/>
        </w:rPr>
        <w:tab/>
      </w:r>
      <w:r w:rsidR="009D74E7">
        <w:rPr>
          <w:noProof/>
        </w:rPr>
        <w:t>Lateral marks used in Region A</w:t>
      </w:r>
      <w:r w:rsidR="009D74E7">
        <w:rPr>
          <w:noProof/>
        </w:rPr>
        <w:tab/>
      </w:r>
      <w:r w:rsidR="009D74E7">
        <w:rPr>
          <w:noProof/>
        </w:rPr>
        <w:fldChar w:fldCharType="begin"/>
      </w:r>
      <w:r w:rsidR="009D74E7">
        <w:rPr>
          <w:noProof/>
        </w:rPr>
        <w:instrText xml:space="preserve"> PAGEREF _Toc99103484 \h </w:instrText>
      </w:r>
      <w:r w:rsidR="009D74E7">
        <w:rPr>
          <w:noProof/>
        </w:rPr>
      </w:r>
      <w:r w:rsidR="009D74E7">
        <w:rPr>
          <w:noProof/>
        </w:rPr>
        <w:fldChar w:fldCharType="separate"/>
      </w:r>
      <w:r w:rsidR="00663517">
        <w:rPr>
          <w:noProof/>
        </w:rPr>
        <w:t>10</w:t>
      </w:r>
      <w:r w:rsidR="009D74E7">
        <w:rPr>
          <w:noProof/>
        </w:rPr>
        <w:fldChar w:fldCharType="end"/>
      </w:r>
    </w:p>
    <w:p w14:paraId="5B911EA8" w14:textId="5CD439D3" w:rsidR="009D74E7" w:rsidRPr="009D74E7" w:rsidRDefault="009D74E7">
      <w:pPr>
        <w:pStyle w:val="TableofFigures"/>
        <w:rPr>
          <w:rFonts w:eastAsiaTheme="minorEastAsia"/>
          <w:i w:val="0"/>
          <w:noProof/>
          <w:color w:val="auto"/>
          <w:lang w:eastAsia="nb-NO"/>
        </w:rPr>
      </w:pPr>
      <w:r>
        <w:rPr>
          <w:noProof/>
        </w:rPr>
        <w:t>Figure 2</w:t>
      </w:r>
      <w:r w:rsidRPr="009D74E7">
        <w:rPr>
          <w:rFonts w:eastAsiaTheme="minorEastAsia"/>
          <w:i w:val="0"/>
          <w:noProof/>
          <w:color w:val="auto"/>
          <w:lang w:eastAsia="nb-NO"/>
        </w:rPr>
        <w:tab/>
      </w:r>
      <w:r>
        <w:rPr>
          <w:noProof/>
        </w:rPr>
        <w:t>Lateral marks used in Region B</w:t>
      </w:r>
      <w:r>
        <w:rPr>
          <w:noProof/>
        </w:rPr>
        <w:tab/>
      </w:r>
      <w:r>
        <w:rPr>
          <w:noProof/>
        </w:rPr>
        <w:fldChar w:fldCharType="begin"/>
      </w:r>
      <w:r>
        <w:rPr>
          <w:noProof/>
        </w:rPr>
        <w:instrText xml:space="preserve"> PAGEREF _Toc99103485 \h </w:instrText>
      </w:r>
      <w:r>
        <w:rPr>
          <w:noProof/>
        </w:rPr>
      </w:r>
      <w:r>
        <w:rPr>
          <w:noProof/>
        </w:rPr>
        <w:fldChar w:fldCharType="separate"/>
      </w:r>
      <w:r w:rsidR="00663517">
        <w:rPr>
          <w:noProof/>
        </w:rPr>
        <w:t>11</w:t>
      </w:r>
      <w:r>
        <w:rPr>
          <w:noProof/>
        </w:rPr>
        <w:fldChar w:fldCharType="end"/>
      </w:r>
    </w:p>
    <w:p w14:paraId="69520A64" w14:textId="2F3CA4DF" w:rsidR="009D74E7" w:rsidRPr="009D74E7" w:rsidRDefault="009D74E7">
      <w:pPr>
        <w:pStyle w:val="TableofFigures"/>
        <w:rPr>
          <w:rFonts w:eastAsiaTheme="minorEastAsia"/>
          <w:i w:val="0"/>
          <w:noProof/>
          <w:color w:val="auto"/>
          <w:lang w:eastAsia="nb-NO"/>
        </w:rPr>
      </w:pPr>
      <w:r>
        <w:rPr>
          <w:noProof/>
        </w:rPr>
        <w:t>Figure 3</w:t>
      </w:r>
      <w:r w:rsidRPr="009D74E7">
        <w:rPr>
          <w:rFonts w:eastAsiaTheme="minorEastAsia"/>
          <w:i w:val="0"/>
          <w:noProof/>
          <w:color w:val="auto"/>
          <w:lang w:eastAsia="nb-NO"/>
        </w:rPr>
        <w:tab/>
      </w:r>
      <w:r>
        <w:rPr>
          <w:noProof/>
        </w:rPr>
        <w:t>Preferred Channel marks used in Region A</w:t>
      </w:r>
      <w:r>
        <w:rPr>
          <w:noProof/>
        </w:rPr>
        <w:tab/>
      </w:r>
      <w:r>
        <w:rPr>
          <w:noProof/>
        </w:rPr>
        <w:fldChar w:fldCharType="begin"/>
      </w:r>
      <w:r>
        <w:rPr>
          <w:noProof/>
        </w:rPr>
        <w:instrText xml:space="preserve"> PAGEREF _Toc99103486 \h </w:instrText>
      </w:r>
      <w:r>
        <w:rPr>
          <w:noProof/>
        </w:rPr>
      </w:r>
      <w:r>
        <w:rPr>
          <w:noProof/>
        </w:rPr>
        <w:fldChar w:fldCharType="separate"/>
      </w:r>
      <w:r w:rsidR="00663517">
        <w:rPr>
          <w:noProof/>
        </w:rPr>
        <w:t>11</w:t>
      </w:r>
      <w:r>
        <w:rPr>
          <w:noProof/>
        </w:rPr>
        <w:fldChar w:fldCharType="end"/>
      </w:r>
    </w:p>
    <w:p w14:paraId="0B6585BC" w14:textId="11716D1C" w:rsidR="009D74E7" w:rsidRPr="009D74E7" w:rsidRDefault="009D74E7">
      <w:pPr>
        <w:pStyle w:val="TableofFigures"/>
        <w:rPr>
          <w:rFonts w:eastAsiaTheme="minorEastAsia"/>
          <w:i w:val="0"/>
          <w:noProof/>
          <w:color w:val="auto"/>
          <w:lang w:eastAsia="nb-NO"/>
        </w:rPr>
      </w:pPr>
      <w:r>
        <w:rPr>
          <w:noProof/>
        </w:rPr>
        <w:t>Figure 4</w:t>
      </w:r>
      <w:r w:rsidRPr="009D74E7">
        <w:rPr>
          <w:rFonts w:eastAsiaTheme="minorEastAsia"/>
          <w:i w:val="0"/>
          <w:noProof/>
          <w:color w:val="auto"/>
          <w:lang w:eastAsia="nb-NO"/>
        </w:rPr>
        <w:tab/>
      </w:r>
      <w:r>
        <w:rPr>
          <w:noProof/>
        </w:rPr>
        <w:t>Preferred Channel marks used in Region B</w:t>
      </w:r>
      <w:r>
        <w:rPr>
          <w:noProof/>
        </w:rPr>
        <w:tab/>
      </w:r>
      <w:r>
        <w:rPr>
          <w:noProof/>
        </w:rPr>
        <w:fldChar w:fldCharType="begin"/>
      </w:r>
      <w:r>
        <w:rPr>
          <w:noProof/>
        </w:rPr>
        <w:instrText xml:space="preserve"> PAGEREF _Toc99103487 \h </w:instrText>
      </w:r>
      <w:r>
        <w:rPr>
          <w:noProof/>
        </w:rPr>
      </w:r>
      <w:r>
        <w:rPr>
          <w:noProof/>
        </w:rPr>
        <w:fldChar w:fldCharType="separate"/>
      </w:r>
      <w:r w:rsidR="00663517">
        <w:rPr>
          <w:noProof/>
        </w:rPr>
        <w:t>12</w:t>
      </w:r>
      <w:r>
        <w:rPr>
          <w:noProof/>
        </w:rPr>
        <w:fldChar w:fldCharType="end"/>
      </w:r>
    </w:p>
    <w:p w14:paraId="50C823E2" w14:textId="37ED9406" w:rsidR="009D74E7" w:rsidRPr="009D74E7" w:rsidRDefault="009D74E7">
      <w:pPr>
        <w:pStyle w:val="TableofFigures"/>
        <w:rPr>
          <w:rFonts w:eastAsiaTheme="minorEastAsia"/>
          <w:i w:val="0"/>
          <w:noProof/>
          <w:color w:val="auto"/>
          <w:lang w:eastAsia="nb-NO"/>
        </w:rPr>
      </w:pPr>
      <w:r>
        <w:rPr>
          <w:noProof/>
        </w:rPr>
        <w:t>Figure 5</w:t>
      </w:r>
      <w:r w:rsidRPr="009D74E7">
        <w:rPr>
          <w:rFonts w:eastAsiaTheme="minorEastAsia"/>
          <w:i w:val="0"/>
          <w:noProof/>
          <w:color w:val="auto"/>
          <w:lang w:eastAsia="nb-NO"/>
        </w:rPr>
        <w:tab/>
      </w:r>
      <w:r>
        <w:rPr>
          <w:noProof/>
        </w:rPr>
        <w:t>Visual depiction of Cardinal marks</w:t>
      </w:r>
      <w:r>
        <w:rPr>
          <w:noProof/>
        </w:rPr>
        <w:tab/>
      </w:r>
      <w:r>
        <w:rPr>
          <w:noProof/>
        </w:rPr>
        <w:fldChar w:fldCharType="begin"/>
      </w:r>
      <w:r>
        <w:rPr>
          <w:noProof/>
        </w:rPr>
        <w:instrText xml:space="preserve"> PAGEREF _Toc99103488 \h </w:instrText>
      </w:r>
      <w:r>
        <w:rPr>
          <w:noProof/>
        </w:rPr>
      </w:r>
      <w:r>
        <w:rPr>
          <w:noProof/>
        </w:rPr>
        <w:fldChar w:fldCharType="separate"/>
      </w:r>
      <w:r w:rsidR="00663517">
        <w:rPr>
          <w:noProof/>
        </w:rPr>
        <w:t>15</w:t>
      </w:r>
      <w:r>
        <w:rPr>
          <w:noProof/>
        </w:rPr>
        <w:fldChar w:fldCharType="end"/>
      </w:r>
    </w:p>
    <w:p w14:paraId="291583D9" w14:textId="36117D36" w:rsidR="009D74E7" w:rsidRPr="009D74E7" w:rsidRDefault="009D74E7">
      <w:pPr>
        <w:pStyle w:val="TableofFigures"/>
        <w:rPr>
          <w:rFonts w:eastAsiaTheme="minorEastAsia"/>
          <w:i w:val="0"/>
          <w:noProof/>
          <w:color w:val="auto"/>
          <w:lang w:eastAsia="nb-NO"/>
        </w:rPr>
      </w:pPr>
      <w:r>
        <w:rPr>
          <w:noProof/>
        </w:rPr>
        <w:t>Figure 6</w:t>
      </w:r>
      <w:r w:rsidRPr="009D74E7">
        <w:rPr>
          <w:rFonts w:eastAsiaTheme="minorEastAsia"/>
          <w:i w:val="0"/>
          <w:noProof/>
          <w:color w:val="auto"/>
          <w:lang w:eastAsia="nb-NO"/>
        </w:rPr>
        <w:tab/>
      </w:r>
      <w:r>
        <w:rPr>
          <w:noProof/>
        </w:rPr>
        <w:t>Visual depiction of a Danger mark</w:t>
      </w:r>
      <w:r>
        <w:rPr>
          <w:noProof/>
        </w:rPr>
        <w:tab/>
      </w:r>
      <w:r>
        <w:rPr>
          <w:noProof/>
        </w:rPr>
        <w:fldChar w:fldCharType="begin"/>
      </w:r>
      <w:r>
        <w:rPr>
          <w:noProof/>
        </w:rPr>
        <w:instrText xml:space="preserve"> PAGEREF _Toc99103489 \h </w:instrText>
      </w:r>
      <w:r>
        <w:rPr>
          <w:noProof/>
        </w:rPr>
      </w:r>
      <w:r>
        <w:rPr>
          <w:noProof/>
        </w:rPr>
        <w:fldChar w:fldCharType="separate"/>
      </w:r>
      <w:r w:rsidR="00663517">
        <w:rPr>
          <w:noProof/>
        </w:rPr>
        <w:t>16</w:t>
      </w:r>
      <w:r>
        <w:rPr>
          <w:noProof/>
        </w:rPr>
        <w:fldChar w:fldCharType="end"/>
      </w:r>
    </w:p>
    <w:p w14:paraId="396FE124" w14:textId="2E2AC4AD" w:rsidR="009D74E7" w:rsidRPr="009D74E7" w:rsidRDefault="009D74E7">
      <w:pPr>
        <w:pStyle w:val="TableofFigures"/>
        <w:rPr>
          <w:rFonts w:eastAsiaTheme="minorEastAsia"/>
          <w:i w:val="0"/>
          <w:noProof/>
          <w:color w:val="auto"/>
          <w:lang w:eastAsia="nb-NO"/>
        </w:rPr>
      </w:pPr>
      <w:r>
        <w:rPr>
          <w:noProof/>
        </w:rPr>
        <w:t>Figure 7</w:t>
      </w:r>
      <w:r w:rsidRPr="009D74E7">
        <w:rPr>
          <w:rFonts w:eastAsiaTheme="minorEastAsia"/>
          <w:i w:val="0"/>
          <w:noProof/>
          <w:color w:val="auto"/>
          <w:lang w:eastAsia="nb-NO"/>
        </w:rPr>
        <w:tab/>
      </w:r>
      <w:r>
        <w:rPr>
          <w:noProof/>
        </w:rPr>
        <w:t>Visual depiction of a Safe Water mark</w:t>
      </w:r>
      <w:r>
        <w:rPr>
          <w:noProof/>
        </w:rPr>
        <w:tab/>
      </w:r>
      <w:r>
        <w:rPr>
          <w:noProof/>
        </w:rPr>
        <w:fldChar w:fldCharType="begin"/>
      </w:r>
      <w:r>
        <w:rPr>
          <w:noProof/>
        </w:rPr>
        <w:instrText xml:space="preserve"> PAGEREF _Toc99103490 \h </w:instrText>
      </w:r>
      <w:r>
        <w:rPr>
          <w:noProof/>
        </w:rPr>
      </w:r>
      <w:r>
        <w:rPr>
          <w:noProof/>
        </w:rPr>
        <w:fldChar w:fldCharType="separate"/>
      </w:r>
      <w:r w:rsidR="00663517">
        <w:rPr>
          <w:noProof/>
        </w:rPr>
        <w:t>17</w:t>
      </w:r>
      <w:r>
        <w:rPr>
          <w:noProof/>
        </w:rPr>
        <w:fldChar w:fldCharType="end"/>
      </w:r>
    </w:p>
    <w:p w14:paraId="141CFC98" w14:textId="468493A5" w:rsidR="009D74E7" w:rsidRPr="009D74E7" w:rsidRDefault="009D74E7">
      <w:pPr>
        <w:pStyle w:val="TableofFigures"/>
        <w:rPr>
          <w:rFonts w:eastAsiaTheme="minorEastAsia"/>
          <w:i w:val="0"/>
          <w:noProof/>
          <w:color w:val="auto"/>
          <w:lang w:eastAsia="nb-NO"/>
        </w:rPr>
      </w:pPr>
      <w:r>
        <w:rPr>
          <w:noProof/>
        </w:rPr>
        <w:t>Figure 8</w:t>
      </w:r>
      <w:r w:rsidRPr="009D74E7">
        <w:rPr>
          <w:rFonts w:eastAsiaTheme="minorEastAsia"/>
          <w:i w:val="0"/>
          <w:noProof/>
          <w:color w:val="auto"/>
          <w:lang w:eastAsia="nb-NO"/>
        </w:rPr>
        <w:tab/>
      </w:r>
      <w:r>
        <w:rPr>
          <w:noProof/>
        </w:rPr>
        <w:t>Visual depiction of a Special mark</w:t>
      </w:r>
      <w:r>
        <w:rPr>
          <w:noProof/>
        </w:rPr>
        <w:tab/>
      </w:r>
      <w:r>
        <w:rPr>
          <w:noProof/>
        </w:rPr>
        <w:fldChar w:fldCharType="begin"/>
      </w:r>
      <w:r>
        <w:rPr>
          <w:noProof/>
        </w:rPr>
        <w:instrText xml:space="preserve"> PAGEREF _Toc99103491 \h </w:instrText>
      </w:r>
      <w:r>
        <w:rPr>
          <w:noProof/>
        </w:rPr>
      </w:r>
      <w:r>
        <w:rPr>
          <w:noProof/>
        </w:rPr>
        <w:fldChar w:fldCharType="separate"/>
      </w:r>
      <w:r w:rsidR="00663517">
        <w:rPr>
          <w:noProof/>
        </w:rPr>
        <w:t>20</w:t>
      </w:r>
      <w:r>
        <w:rPr>
          <w:noProof/>
        </w:rPr>
        <w:fldChar w:fldCharType="end"/>
      </w:r>
    </w:p>
    <w:p w14:paraId="371316E1" w14:textId="7907C7E4" w:rsidR="009D74E7" w:rsidRPr="009D74E7" w:rsidRDefault="009D74E7">
      <w:pPr>
        <w:pStyle w:val="TableofFigures"/>
        <w:rPr>
          <w:rFonts w:eastAsiaTheme="minorEastAsia"/>
          <w:i w:val="0"/>
          <w:noProof/>
          <w:color w:val="auto"/>
          <w:lang w:eastAsia="nb-NO"/>
        </w:rPr>
      </w:pPr>
      <w:r>
        <w:rPr>
          <w:noProof/>
        </w:rPr>
        <w:t>Figure 9</w:t>
      </w:r>
      <w:r w:rsidRPr="009D74E7">
        <w:rPr>
          <w:rFonts w:eastAsiaTheme="minorEastAsia"/>
          <w:i w:val="0"/>
          <w:noProof/>
          <w:color w:val="auto"/>
          <w:lang w:eastAsia="nb-NO"/>
        </w:rPr>
        <w:tab/>
      </w:r>
      <w:r>
        <w:rPr>
          <w:noProof/>
        </w:rPr>
        <w:t>Visual depiction of an Emergency Wreck mark</w:t>
      </w:r>
      <w:r>
        <w:rPr>
          <w:noProof/>
        </w:rPr>
        <w:tab/>
      </w:r>
      <w:r>
        <w:rPr>
          <w:noProof/>
        </w:rPr>
        <w:fldChar w:fldCharType="begin"/>
      </w:r>
      <w:r>
        <w:rPr>
          <w:noProof/>
        </w:rPr>
        <w:instrText xml:space="preserve"> PAGEREF _Toc99103492 \h </w:instrText>
      </w:r>
      <w:r>
        <w:rPr>
          <w:noProof/>
        </w:rPr>
      </w:r>
      <w:r>
        <w:rPr>
          <w:noProof/>
        </w:rPr>
        <w:fldChar w:fldCharType="separate"/>
      </w:r>
      <w:r w:rsidR="00663517">
        <w:rPr>
          <w:noProof/>
        </w:rPr>
        <w:t>21</w:t>
      </w:r>
      <w:r>
        <w:rPr>
          <w:noProof/>
        </w:rPr>
        <w:fldChar w:fldCharType="end"/>
      </w:r>
    </w:p>
    <w:p w14:paraId="72619066" w14:textId="39AFE19E" w:rsidR="009D74E7" w:rsidRPr="009D74E7" w:rsidRDefault="009D74E7">
      <w:pPr>
        <w:pStyle w:val="TableofFigures"/>
        <w:rPr>
          <w:rFonts w:eastAsiaTheme="minorEastAsia"/>
          <w:i w:val="0"/>
          <w:noProof/>
          <w:color w:val="auto"/>
          <w:lang w:eastAsia="nb-NO"/>
        </w:rPr>
      </w:pPr>
      <w:r w:rsidRPr="00014420">
        <w:rPr>
          <w:rFonts w:eastAsia="Arial" w:cs="Arial"/>
          <w:noProof/>
          <w:position w:val="-1"/>
        </w:rPr>
        <w:t>Figure 10</w:t>
      </w:r>
      <w:r w:rsidRPr="009D74E7">
        <w:rPr>
          <w:rFonts w:eastAsiaTheme="minorEastAsia"/>
          <w:i w:val="0"/>
          <w:noProof/>
          <w:color w:val="auto"/>
          <w:lang w:eastAsia="nb-NO"/>
        </w:rPr>
        <w:tab/>
      </w:r>
      <w:r>
        <w:rPr>
          <w:noProof/>
        </w:rPr>
        <w:t>Visual depiction of a Lighthouse</w:t>
      </w:r>
      <w:r>
        <w:rPr>
          <w:noProof/>
        </w:rPr>
        <w:tab/>
      </w:r>
      <w:r>
        <w:rPr>
          <w:noProof/>
        </w:rPr>
        <w:fldChar w:fldCharType="begin"/>
      </w:r>
      <w:r>
        <w:rPr>
          <w:noProof/>
        </w:rPr>
        <w:instrText xml:space="preserve"> PAGEREF _Toc99103493 \h </w:instrText>
      </w:r>
      <w:r>
        <w:rPr>
          <w:noProof/>
        </w:rPr>
      </w:r>
      <w:r>
        <w:rPr>
          <w:noProof/>
        </w:rPr>
        <w:fldChar w:fldCharType="separate"/>
      </w:r>
      <w:r w:rsidR="00663517">
        <w:rPr>
          <w:noProof/>
        </w:rPr>
        <w:t>22</w:t>
      </w:r>
      <w:r>
        <w:rPr>
          <w:noProof/>
        </w:rPr>
        <w:fldChar w:fldCharType="end"/>
      </w:r>
    </w:p>
    <w:p w14:paraId="23ED9104" w14:textId="6862B544" w:rsidR="009D74E7" w:rsidRPr="009D74E7" w:rsidRDefault="009D74E7">
      <w:pPr>
        <w:pStyle w:val="TableofFigures"/>
        <w:rPr>
          <w:rFonts w:eastAsiaTheme="minorEastAsia"/>
          <w:i w:val="0"/>
          <w:noProof/>
          <w:color w:val="auto"/>
          <w:lang w:eastAsia="nb-NO"/>
        </w:rPr>
      </w:pPr>
      <w:r>
        <w:rPr>
          <w:noProof/>
        </w:rPr>
        <w:t>Figure 11</w:t>
      </w:r>
      <w:r w:rsidRPr="009D74E7">
        <w:rPr>
          <w:rFonts w:eastAsiaTheme="minorEastAsia"/>
          <w:i w:val="0"/>
          <w:noProof/>
          <w:color w:val="auto"/>
          <w:lang w:eastAsia="nb-NO"/>
        </w:rPr>
        <w:tab/>
      </w:r>
      <w:r>
        <w:rPr>
          <w:noProof/>
        </w:rPr>
        <w:t>Visual depiction of a Leading Line or Ranges</w:t>
      </w:r>
      <w:r>
        <w:rPr>
          <w:noProof/>
        </w:rPr>
        <w:tab/>
      </w:r>
      <w:r>
        <w:rPr>
          <w:noProof/>
        </w:rPr>
        <w:fldChar w:fldCharType="begin"/>
      </w:r>
      <w:r>
        <w:rPr>
          <w:noProof/>
        </w:rPr>
        <w:instrText xml:space="preserve"> PAGEREF _Toc99103494 \h </w:instrText>
      </w:r>
      <w:r>
        <w:rPr>
          <w:noProof/>
        </w:rPr>
      </w:r>
      <w:r>
        <w:rPr>
          <w:noProof/>
        </w:rPr>
        <w:fldChar w:fldCharType="separate"/>
      </w:r>
      <w:r w:rsidR="00663517">
        <w:rPr>
          <w:noProof/>
        </w:rPr>
        <w:t>23</w:t>
      </w:r>
      <w:r>
        <w:rPr>
          <w:noProof/>
        </w:rPr>
        <w:fldChar w:fldCharType="end"/>
      </w:r>
    </w:p>
    <w:p w14:paraId="6BE118F2" w14:textId="43560908" w:rsidR="009D74E7" w:rsidRPr="009D74E7" w:rsidRDefault="009D74E7">
      <w:pPr>
        <w:pStyle w:val="TableofFigures"/>
        <w:rPr>
          <w:rFonts w:eastAsiaTheme="minorEastAsia"/>
          <w:i w:val="0"/>
          <w:noProof/>
          <w:color w:val="auto"/>
          <w:lang w:eastAsia="nb-NO"/>
        </w:rPr>
      </w:pPr>
      <w:r>
        <w:rPr>
          <w:noProof/>
        </w:rPr>
        <w:t>Figure 12</w:t>
      </w:r>
      <w:r w:rsidRPr="009D74E7">
        <w:rPr>
          <w:rFonts w:eastAsiaTheme="minorEastAsia"/>
          <w:i w:val="0"/>
          <w:noProof/>
          <w:color w:val="auto"/>
          <w:lang w:eastAsia="nb-NO"/>
        </w:rPr>
        <w:tab/>
      </w:r>
      <w:r>
        <w:rPr>
          <w:noProof/>
        </w:rPr>
        <w:t>Visual depiction of a Sector Light</w:t>
      </w:r>
      <w:r>
        <w:rPr>
          <w:noProof/>
        </w:rPr>
        <w:tab/>
      </w:r>
      <w:r>
        <w:rPr>
          <w:noProof/>
        </w:rPr>
        <w:fldChar w:fldCharType="begin"/>
      </w:r>
      <w:r>
        <w:rPr>
          <w:noProof/>
        </w:rPr>
        <w:instrText xml:space="preserve"> PAGEREF _Toc99103495 \h </w:instrText>
      </w:r>
      <w:r>
        <w:rPr>
          <w:noProof/>
        </w:rPr>
      </w:r>
      <w:r>
        <w:rPr>
          <w:noProof/>
        </w:rPr>
        <w:fldChar w:fldCharType="separate"/>
      </w:r>
      <w:r w:rsidR="00663517">
        <w:rPr>
          <w:noProof/>
        </w:rPr>
        <w:t>24</w:t>
      </w:r>
      <w:r>
        <w:rPr>
          <w:noProof/>
        </w:rPr>
        <w:fldChar w:fldCharType="end"/>
      </w:r>
    </w:p>
    <w:p w14:paraId="3586FB98" w14:textId="1F747B9B" w:rsidR="009D74E7" w:rsidRPr="009D74E7" w:rsidRDefault="009D74E7">
      <w:pPr>
        <w:pStyle w:val="TableofFigures"/>
        <w:rPr>
          <w:rFonts w:eastAsiaTheme="minorEastAsia"/>
          <w:i w:val="0"/>
          <w:noProof/>
          <w:color w:val="auto"/>
          <w:lang w:eastAsia="nb-NO"/>
        </w:rPr>
      </w:pPr>
      <w:r>
        <w:rPr>
          <w:noProof/>
        </w:rPr>
        <w:t>Figure 13</w:t>
      </w:r>
      <w:r w:rsidRPr="009D74E7">
        <w:rPr>
          <w:rFonts w:eastAsiaTheme="minorEastAsia"/>
          <w:i w:val="0"/>
          <w:noProof/>
          <w:color w:val="auto"/>
          <w:lang w:eastAsia="nb-NO"/>
        </w:rPr>
        <w:tab/>
      </w:r>
      <w:r>
        <w:rPr>
          <w:noProof/>
        </w:rPr>
        <w:t>Visual depiction of a Major Floating Aid (Light vessel)</w:t>
      </w:r>
      <w:r>
        <w:rPr>
          <w:noProof/>
        </w:rPr>
        <w:tab/>
      </w:r>
      <w:r>
        <w:rPr>
          <w:noProof/>
        </w:rPr>
        <w:fldChar w:fldCharType="begin"/>
      </w:r>
      <w:r>
        <w:rPr>
          <w:noProof/>
        </w:rPr>
        <w:instrText xml:space="preserve"> PAGEREF _Toc99103496 \h </w:instrText>
      </w:r>
      <w:r>
        <w:rPr>
          <w:noProof/>
        </w:rPr>
      </w:r>
      <w:r>
        <w:rPr>
          <w:noProof/>
        </w:rPr>
        <w:fldChar w:fldCharType="separate"/>
      </w:r>
      <w:r w:rsidR="00663517">
        <w:rPr>
          <w:noProof/>
        </w:rPr>
        <w:t>25</w:t>
      </w:r>
      <w:r>
        <w:rPr>
          <w:noProof/>
        </w:rPr>
        <w:fldChar w:fldCharType="end"/>
      </w:r>
    </w:p>
    <w:p w14:paraId="166EBD7A" w14:textId="425C002F" w:rsidR="009D74E7" w:rsidRPr="009D74E7" w:rsidRDefault="009D74E7">
      <w:pPr>
        <w:pStyle w:val="TableofFigures"/>
        <w:rPr>
          <w:rFonts w:eastAsiaTheme="minorEastAsia"/>
          <w:i w:val="0"/>
          <w:noProof/>
          <w:color w:val="auto"/>
          <w:lang w:eastAsia="nb-NO"/>
        </w:rPr>
      </w:pPr>
      <w:r>
        <w:rPr>
          <w:noProof/>
        </w:rPr>
        <w:t>Figure 14</w:t>
      </w:r>
      <w:r w:rsidRPr="009D74E7">
        <w:rPr>
          <w:rFonts w:eastAsiaTheme="minorEastAsia"/>
          <w:i w:val="0"/>
          <w:noProof/>
          <w:color w:val="auto"/>
          <w:lang w:eastAsia="nb-NO"/>
        </w:rPr>
        <w:tab/>
      </w:r>
      <w:r>
        <w:rPr>
          <w:noProof/>
        </w:rPr>
        <w:t>Visual depiction of an Auxiliary mark</w:t>
      </w:r>
      <w:r>
        <w:rPr>
          <w:noProof/>
        </w:rPr>
        <w:tab/>
      </w:r>
      <w:r>
        <w:rPr>
          <w:noProof/>
        </w:rPr>
        <w:fldChar w:fldCharType="begin"/>
      </w:r>
      <w:r>
        <w:rPr>
          <w:noProof/>
        </w:rPr>
        <w:instrText xml:space="preserve"> PAGEREF _Toc99103497 \h </w:instrText>
      </w:r>
      <w:r>
        <w:rPr>
          <w:noProof/>
        </w:rPr>
      </w:r>
      <w:r>
        <w:rPr>
          <w:noProof/>
        </w:rPr>
        <w:fldChar w:fldCharType="separate"/>
      </w:r>
      <w:r w:rsidR="00663517">
        <w:rPr>
          <w:noProof/>
        </w:rPr>
        <w:t>26</w:t>
      </w:r>
      <w:r>
        <w:rPr>
          <w:noProof/>
        </w:rPr>
        <w:fldChar w:fldCharType="end"/>
      </w:r>
    </w:p>
    <w:p w14:paraId="3167C132" w14:textId="334D9A5A" w:rsidR="009D74E7" w:rsidRPr="009D74E7" w:rsidRDefault="009D74E7">
      <w:pPr>
        <w:pStyle w:val="TableofFigures"/>
        <w:rPr>
          <w:rFonts w:eastAsiaTheme="minorEastAsia"/>
          <w:i w:val="0"/>
          <w:noProof/>
          <w:color w:val="auto"/>
          <w:lang w:eastAsia="nb-NO"/>
        </w:rPr>
      </w:pPr>
      <w:r w:rsidRPr="00014420">
        <w:rPr>
          <w:rFonts w:eastAsia="Calibri" w:cs="Arial"/>
          <w:noProof/>
        </w:rPr>
        <w:t>Figure 15</w:t>
      </w:r>
      <w:r w:rsidRPr="009D74E7">
        <w:rPr>
          <w:rFonts w:eastAsiaTheme="minorEastAsia"/>
          <w:i w:val="0"/>
          <w:noProof/>
          <w:color w:val="auto"/>
          <w:lang w:eastAsia="nb-NO"/>
        </w:rPr>
        <w:tab/>
      </w:r>
      <w:r w:rsidRPr="00014420">
        <w:rPr>
          <w:rFonts w:eastAsia="Calibri" w:cs="Arial"/>
          <w:noProof/>
        </w:rPr>
        <w:t>Regions A and B</w:t>
      </w:r>
      <w:r>
        <w:rPr>
          <w:noProof/>
        </w:rPr>
        <w:tab/>
      </w:r>
      <w:r>
        <w:rPr>
          <w:noProof/>
        </w:rPr>
        <w:fldChar w:fldCharType="begin"/>
      </w:r>
      <w:r>
        <w:rPr>
          <w:noProof/>
        </w:rPr>
        <w:instrText xml:space="preserve"> PAGEREF _Toc99103498 \h </w:instrText>
      </w:r>
      <w:r>
        <w:rPr>
          <w:noProof/>
        </w:rPr>
      </w:r>
      <w:r>
        <w:rPr>
          <w:noProof/>
        </w:rPr>
        <w:fldChar w:fldCharType="separate"/>
      </w:r>
      <w:r w:rsidR="00663517">
        <w:rPr>
          <w:noProof/>
        </w:rPr>
        <w:t>30</w:t>
      </w:r>
      <w:r>
        <w:rPr>
          <w:noProof/>
        </w:rPr>
        <w:fldChar w:fldCharType="end"/>
      </w:r>
    </w:p>
    <w:p w14:paraId="746B66C4" w14:textId="461E3720" w:rsidR="009D74E7" w:rsidRPr="009D74E7" w:rsidRDefault="009D74E7">
      <w:pPr>
        <w:pStyle w:val="TableofFigures"/>
        <w:rPr>
          <w:rFonts w:eastAsiaTheme="minorEastAsia"/>
          <w:i w:val="0"/>
          <w:noProof/>
          <w:color w:val="auto"/>
          <w:lang w:eastAsia="nb-NO"/>
        </w:rPr>
      </w:pPr>
      <w:r>
        <w:rPr>
          <w:noProof/>
        </w:rPr>
        <w:t>Figure 16</w:t>
      </w:r>
      <w:r w:rsidRPr="009D74E7">
        <w:rPr>
          <w:rFonts w:eastAsiaTheme="minorEastAsia"/>
          <w:i w:val="0"/>
          <w:noProof/>
          <w:color w:val="auto"/>
          <w:lang w:eastAsia="nb-NO"/>
        </w:rPr>
        <w:tab/>
      </w:r>
      <w:r>
        <w:rPr>
          <w:noProof/>
        </w:rPr>
        <w:t>Region A by day</w:t>
      </w:r>
      <w:r>
        <w:rPr>
          <w:noProof/>
        </w:rPr>
        <w:tab/>
      </w:r>
      <w:r>
        <w:rPr>
          <w:noProof/>
        </w:rPr>
        <w:fldChar w:fldCharType="begin"/>
      </w:r>
      <w:r>
        <w:rPr>
          <w:noProof/>
        </w:rPr>
        <w:instrText xml:space="preserve"> PAGEREF _Toc99103499 \h </w:instrText>
      </w:r>
      <w:r>
        <w:rPr>
          <w:noProof/>
        </w:rPr>
      </w:r>
      <w:r>
        <w:rPr>
          <w:noProof/>
        </w:rPr>
        <w:fldChar w:fldCharType="separate"/>
      </w:r>
      <w:r w:rsidR="00663517">
        <w:rPr>
          <w:noProof/>
        </w:rPr>
        <w:t>31</w:t>
      </w:r>
      <w:r>
        <w:rPr>
          <w:noProof/>
        </w:rPr>
        <w:fldChar w:fldCharType="end"/>
      </w:r>
    </w:p>
    <w:p w14:paraId="5752519B" w14:textId="1035ACAE" w:rsidR="009D74E7" w:rsidRPr="009D74E7" w:rsidRDefault="009D74E7">
      <w:pPr>
        <w:pStyle w:val="TableofFigures"/>
        <w:rPr>
          <w:rFonts w:eastAsiaTheme="minorEastAsia"/>
          <w:i w:val="0"/>
          <w:noProof/>
          <w:color w:val="auto"/>
          <w:lang w:eastAsia="nb-NO"/>
        </w:rPr>
      </w:pPr>
      <w:r>
        <w:rPr>
          <w:noProof/>
        </w:rPr>
        <w:t>Figure 17</w:t>
      </w:r>
      <w:r w:rsidRPr="009D74E7">
        <w:rPr>
          <w:rFonts w:eastAsiaTheme="minorEastAsia"/>
          <w:i w:val="0"/>
          <w:noProof/>
          <w:color w:val="auto"/>
          <w:lang w:eastAsia="nb-NO"/>
        </w:rPr>
        <w:tab/>
      </w:r>
      <w:r>
        <w:rPr>
          <w:noProof/>
        </w:rPr>
        <w:t>Region B by day</w:t>
      </w:r>
      <w:r>
        <w:rPr>
          <w:noProof/>
        </w:rPr>
        <w:tab/>
      </w:r>
      <w:r>
        <w:rPr>
          <w:noProof/>
        </w:rPr>
        <w:fldChar w:fldCharType="begin"/>
      </w:r>
      <w:r>
        <w:rPr>
          <w:noProof/>
        </w:rPr>
        <w:instrText xml:space="preserve"> PAGEREF _Toc99103500 \h </w:instrText>
      </w:r>
      <w:r>
        <w:rPr>
          <w:noProof/>
        </w:rPr>
      </w:r>
      <w:r>
        <w:rPr>
          <w:noProof/>
        </w:rPr>
        <w:fldChar w:fldCharType="separate"/>
      </w:r>
      <w:r w:rsidR="00663517">
        <w:rPr>
          <w:noProof/>
        </w:rPr>
        <w:t>31</w:t>
      </w:r>
      <w:r>
        <w:rPr>
          <w:noProof/>
        </w:rPr>
        <w:fldChar w:fldCharType="end"/>
      </w:r>
    </w:p>
    <w:p w14:paraId="0C119070" w14:textId="762E51D2" w:rsidR="009D74E7" w:rsidRPr="009D74E7" w:rsidRDefault="009D74E7">
      <w:pPr>
        <w:pStyle w:val="TableofFigures"/>
        <w:rPr>
          <w:rFonts w:eastAsiaTheme="minorEastAsia"/>
          <w:i w:val="0"/>
          <w:noProof/>
          <w:color w:val="auto"/>
          <w:lang w:eastAsia="nb-NO"/>
        </w:rPr>
      </w:pPr>
      <w:r>
        <w:rPr>
          <w:noProof/>
        </w:rPr>
        <w:t>Figure 18</w:t>
      </w:r>
      <w:r w:rsidRPr="009D74E7">
        <w:rPr>
          <w:rFonts w:eastAsiaTheme="minorEastAsia"/>
          <w:i w:val="0"/>
          <w:noProof/>
          <w:color w:val="auto"/>
          <w:lang w:eastAsia="nb-NO"/>
        </w:rPr>
        <w:tab/>
      </w:r>
      <w:r>
        <w:rPr>
          <w:noProof/>
        </w:rPr>
        <w:t>Region A by night</w:t>
      </w:r>
      <w:r>
        <w:rPr>
          <w:noProof/>
        </w:rPr>
        <w:tab/>
      </w:r>
      <w:r>
        <w:rPr>
          <w:noProof/>
        </w:rPr>
        <w:fldChar w:fldCharType="begin"/>
      </w:r>
      <w:r>
        <w:rPr>
          <w:noProof/>
        </w:rPr>
        <w:instrText xml:space="preserve"> PAGEREF _Toc99103501 \h </w:instrText>
      </w:r>
      <w:r>
        <w:rPr>
          <w:noProof/>
        </w:rPr>
      </w:r>
      <w:r>
        <w:rPr>
          <w:noProof/>
        </w:rPr>
        <w:fldChar w:fldCharType="separate"/>
      </w:r>
      <w:r w:rsidR="00663517">
        <w:rPr>
          <w:noProof/>
        </w:rPr>
        <w:t>32</w:t>
      </w:r>
      <w:r>
        <w:rPr>
          <w:noProof/>
        </w:rPr>
        <w:fldChar w:fldCharType="end"/>
      </w:r>
    </w:p>
    <w:p w14:paraId="18DEC619" w14:textId="6A05D17C" w:rsidR="009D74E7" w:rsidRPr="009D74E7" w:rsidRDefault="009D74E7">
      <w:pPr>
        <w:pStyle w:val="TableofFigures"/>
        <w:rPr>
          <w:rFonts w:eastAsiaTheme="minorEastAsia"/>
          <w:i w:val="0"/>
          <w:noProof/>
          <w:color w:val="auto"/>
          <w:lang w:eastAsia="nb-NO"/>
        </w:rPr>
      </w:pPr>
      <w:r w:rsidRPr="00014420">
        <w:rPr>
          <w:rFonts w:eastAsia="Calibri" w:cs="Arial"/>
          <w:noProof/>
        </w:rPr>
        <w:t>Figure 19</w:t>
      </w:r>
      <w:r w:rsidRPr="009D74E7">
        <w:rPr>
          <w:rFonts w:eastAsiaTheme="minorEastAsia"/>
          <w:i w:val="0"/>
          <w:noProof/>
          <w:color w:val="auto"/>
          <w:lang w:eastAsia="nb-NO"/>
        </w:rPr>
        <w:tab/>
      </w:r>
      <w:r>
        <w:rPr>
          <w:noProof/>
        </w:rPr>
        <w:t>Region B by night</w:t>
      </w:r>
      <w:r>
        <w:rPr>
          <w:noProof/>
        </w:rPr>
        <w:tab/>
      </w:r>
      <w:r>
        <w:rPr>
          <w:noProof/>
        </w:rPr>
        <w:fldChar w:fldCharType="begin"/>
      </w:r>
      <w:r>
        <w:rPr>
          <w:noProof/>
        </w:rPr>
        <w:instrText xml:space="preserve"> PAGEREF _Toc99103502 \h </w:instrText>
      </w:r>
      <w:r>
        <w:rPr>
          <w:noProof/>
        </w:rPr>
      </w:r>
      <w:r>
        <w:rPr>
          <w:noProof/>
        </w:rPr>
        <w:fldChar w:fldCharType="separate"/>
      </w:r>
      <w:r w:rsidR="00663517">
        <w:rPr>
          <w:noProof/>
        </w:rPr>
        <w:t>32</w:t>
      </w:r>
      <w:r>
        <w:rPr>
          <w:noProof/>
        </w:rPr>
        <w:fldChar w:fldCharType="end"/>
      </w:r>
    </w:p>
    <w:p w14:paraId="28EE1CAE" w14:textId="67C0ABC0" w:rsidR="005A19E9" w:rsidRPr="00BF4837" w:rsidRDefault="00920E23" w:rsidP="005A19E9">
      <w:pPr>
        <w:pStyle w:val="BodyText"/>
        <w:rPr>
          <w:i/>
        </w:rPr>
      </w:pPr>
      <w:r w:rsidRPr="00BF4837">
        <w:rPr>
          <w:i/>
          <w:color w:val="00508C"/>
        </w:rPr>
        <w:fldChar w:fldCharType="end"/>
      </w:r>
    </w:p>
    <w:p w14:paraId="51CF15FA" w14:textId="77777777" w:rsidR="005A19E9" w:rsidRPr="00BF4837" w:rsidRDefault="005A19E9" w:rsidP="005A19E9">
      <w:pPr>
        <w:pStyle w:val="BodyText"/>
      </w:pPr>
    </w:p>
    <w:p w14:paraId="108AFEB3" w14:textId="77777777" w:rsidR="00995229" w:rsidRPr="00BF4837" w:rsidRDefault="00995229" w:rsidP="005A19E9">
      <w:pPr>
        <w:pStyle w:val="BodyText"/>
        <w:sectPr w:rsidR="00995229" w:rsidRPr="00BF4837" w:rsidSect="0083218D">
          <w:headerReference w:type="even" r:id="rId22"/>
          <w:headerReference w:type="default" r:id="rId23"/>
          <w:headerReference w:type="first" r:id="rId24"/>
          <w:pgSz w:w="11906" w:h="16838" w:code="9"/>
          <w:pgMar w:top="567" w:right="794" w:bottom="567" w:left="907" w:header="850" w:footer="850" w:gutter="0"/>
          <w:cols w:space="708"/>
          <w:docGrid w:linePitch="360"/>
        </w:sectPr>
      </w:pPr>
    </w:p>
    <w:p w14:paraId="3F59DB90" w14:textId="77777777" w:rsidR="005A19E9" w:rsidRPr="00BF4837" w:rsidRDefault="00995229" w:rsidP="00801775">
      <w:pPr>
        <w:pStyle w:val="Heading1"/>
      </w:pPr>
      <w:bookmarkStart w:id="2" w:name="_Toc98859703"/>
      <w:bookmarkStart w:id="3" w:name="_Toc98862207"/>
      <w:r w:rsidRPr="00BF4837">
        <w:lastRenderedPageBreak/>
        <w:t>INTRODUCTION</w:t>
      </w:r>
      <w:bookmarkEnd w:id="2"/>
      <w:bookmarkEnd w:id="3"/>
    </w:p>
    <w:p w14:paraId="7549088A" w14:textId="77777777" w:rsidR="00995229" w:rsidRPr="00BF4837" w:rsidRDefault="00995229" w:rsidP="00091DFD">
      <w:pPr>
        <w:pStyle w:val="Heading1separatationline"/>
        <w:jc w:val="both"/>
      </w:pPr>
    </w:p>
    <w:p w14:paraId="0DD97F30" w14:textId="3D44B4E7" w:rsidR="00057C40" w:rsidRPr="00BF4837" w:rsidRDefault="00057C40" w:rsidP="00091DFD">
      <w:pPr>
        <w:pStyle w:val="BodyText"/>
      </w:pPr>
      <w:r w:rsidRPr="00BF4837">
        <w:t xml:space="preserve">The IALA Maritime Buoyage System, often referred to as MBS is a guide </w:t>
      </w:r>
      <w:r w:rsidR="00CC6A22" w:rsidRPr="00BF4837">
        <w:t xml:space="preserve">to </w:t>
      </w:r>
      <w:r w:rsidR="0003438F" w:rsidRPr="00BF4837">
        <w:t>M</w:t>
      </w:r>
      <w:r w:rsidRPr="00BF4837">
        <w:t xml:space="preserve">arine </w:t>
      </w:r>
      <w:r w:rsidR="00CC6A22" w:rsidRPr="00BF4837">
        <w:t xml:space="preserve">Aids </w:t>
      </w:r>
      <w:r w:rsidRPr="00BF4837">
        <w:t xml:space="preserve">to </w:t>
      </w:r>
      <w:r w:rsidR="00CC6A22" w:rsidRPr="00BF4837">
        <w:t>N</w:t>
      </w:r>
      <w:r w:rsidRPr="00BF4837">
        <w:t>avigation</w:t>
      </w:r>
      <w:r w:rsidR="00440892" w:rsidRPr="00BF4837">
        <w:t xml:space="preserve"> (</w:t>
      </w:r>
      <w:proofErr w:type="spellStart"/>
      <w:r w:rsidR="00440892" w:rsidRPr="00BF4837">
        <w:t>AtoN</w:t>
      </w:r>
      <w:proofErr w:type="spellEnd"/>
      <w:r w:rsidR="00440892" w:rsidRPr="00BF4837">
        <w:t>)</w:t>
      </w:r>
      <w:r w:rsidRPr="00BF4837">
        <w:t>.</w:t>
      </w:r>
      <w:r w:rsidR="00B04498" w:rsidRPr="00BF4837">
        <w:t xml:space="preserve"> </w:t>
      </w:r>
      <w:r w:rsidRPr="00BF4837">
        <w:t xml:space="preserve">The purpose is to help all </w:t>
      </w:r>
      <w:r w:rsidR="00435352" w:rsidRPr="00BF4837">
        <w:t>m</w:t>
      </w:r>
      <w:r w:rsidRPr="00BF4837">
        <w:t>ariners, navigating anywhere in the world, to fix their position and avoid dangers without fear of ambiguity. It is also to help competent maritime authorities to harmonize marine aids to navigation markings.</w:t>
      </w:r>
      <w:r w:rsidR="00B04498" w:rsidRPr="00BF4837">
        <w:t xml:space="preserve"> </w:t>
      </w:r>
    </w:p>
    <w:p w14:paraId="6BF0FB06" w14:textId="2F7BA0D9" w:rsidR="00057C40" w:rsidRPr="00BF4837" w:rsidRDefault="00057C40" w:rsidP="00091DFD">
      <w:pPr>
        <w:pStyle w:val="BodyText"/>
      </w:pPr>
      <w:r w:rsidRPr="00BF4837">
        <w:t>The MBS has served the maritime community well since its inception in the 1970s</w:t>
      </w:r>
      <w:r w:rsidR="009517A5">
        <w:t>. W</w:t>
      </w:r>
      <w:r w:rsidRPr="00BF4837">
        <w:t>orldwide consultation indicates that the fundamental principles of the MBS should be retained</w:t>
      </w:r>
      <w:r w:rsidR="00920628" w:rsidRPr="00BF4837">
        <w:t>,</w:t>
      </w:r>
      <w:r w:rsidRPr="00BF4837">
        <w:t xml:space="preserve"> however it is reviewed </w:t>
      </w:r>
      <w:r w:rsidR="000B613B" w:rsidRPr="00BF4837">
        <w:t>considering</w:t>
      </w:r>
      <w:r w:rsidRPr="00BF4837">
        <w:t xml:space="preserve"> technological developments in the navigation environment. </w:t>
      </w:r>
    </w:p>
    <w:p w14:paraId="16DB03ED" w14:textId="2C337AFE" w:rsidR="00A6523C" w:rsidRPr="00BF4837" w:rsidRDefault="00A6523C" w:rsidP="00091DFD">
      <w:pPr>
        <w:pStyle w:val="BodyText"/>
      </w:pPr>
      <w:r w:rsidRPr="00BF4837">
        <w:t xml:space="preserve">IALA </w:t>
      </w:r>
      <w:r w:rsidR="0003438F" w:rsidRPr="00BF4837">
        <w:t>r</w:t>
      </w:r>
      <w:r w:rsidRPr="00BF4837">
        <w:t xml:space="preserve">ecommendations and </w:t>
      </w:r>
      <w:r w:rsidR="0003438F" w:rsidRPr="00BF4837">
        <w:t>g</w:t>
      </w:r>
      <w:r w:rsidRPr="00BF4837">
        <w:t xml:space="preserve">uidelines provide information on planning, operating, managing, and implementing the marks </w:t>
      </w:r>
      <w:r w:rsidR="000E1FA1" w:rsidRPr="00BF4837">
        <w:t>standardized in</w:t>
      </w:r>
      <w:r w:rsidRPr="00BF4837">
        <w:t xml:space="preserve"> the MBS and can be found via the IALA website at: </w:t>
      </w:r>
      <w:hyperlink r:id="rId25" w:history="1">
        <w:r w:rsidRPr="00BF4837">
          <w:rPr>
            <w:rStyle w:val="Hyperlink"/>
          </w:rPr>
          <w:t>www.iala-aism.org</w:t>
        </w:r>
      </w:hyperlink>
    </w:p>
    <w:p w14:paraId="6B32608E" w14:textId="0E237FE5" w:rsidR="001A26EA" w:rsidRPr="00BF4837" w:rsidRDefault="00022B13" w:rsidP="001A26EA">
      <w:pPr>
        <w:pStyle w:val="Heading2"/>
        <w:rPr>
          <w:rFonts w:eastAsia="Arial" w:cs="Arial"/>
          <w:bCs/>
          <w:color w:val="00508C"/>
          <w:szCs w:val="20"/>
        </w:rPr>
      </w:pPr>
      <w:bookmarkStart w:id="4" w:name="_Toc98859704"/>
      <w:bookmarkStart w:id="5" w:name="_Toc98862208"/>
      <w:bookmarkStart w:id="6" w:name="_Toc99112771"/>
      <w:r w:rsidRPr="00BF4837">
        <w:rPr>
          <w:rFonts w:eastAsia="Arial" w:cs="Arial"/>
          <w:color w:val="00508C"/>
          <w:szCs w:val="20"/>
        </w:rPr>
        <w:t xml:space="preserve">REGIONS A </w:t>
      </w:r>
      <w:r w:rsidR="00610843" w:rsidRPr="00BF4837">
        <w:rPr>
          <w:rFonts w:eastAsia="Arial" w:cs="Arial"/>
          <w:color w:val="00508C"/>
          <w:szCs w:val="20"/>
        </w:rPr>
        <w:t xml:space="preserve">and </w:t>
      </w:r>
      <w:r w:rsidRPr="00BF4837">
        <w:rPr>
          <w:rFonts w:eastAsia="Arial" w:cs="Arial"/>
          <w:color w:val="00508C"/>
          <w:szCs w:val="20"/>
        </w:rPr>
        <w:t>B</w:t>
      </w:r>
      <w:bookmarkEnd w:id="4"/>
      <w:bookmarkEnd w:id="5"/>
      <w:bookmarkEnd w:id="6"/>
    </w:p>
    <w:p w14:paraId="06AF100A" w14:textId="77777777" w:rsidR="00103D9F" w:rsidRPr="00BF4837" w:rsidRDefault="00103D9F" w:rsidP="00103D9F">
      <w:pPr>
        <w:pStyle w:val="Heading2separationline"/>
      </w:pPr>
    </w:p>
    <w:p w14:paraId="08D691CE" w14:textId="4D580DF1" w:rsidR="00302A7A" w:rsidRPr="00BF4837" w:rsidRDefault="00302A7A" w:rsidP="00302A7A">
      <w:pPr>
        <w:pStyle w:val="CommentText"/>
      </w:pPr>
      <w:r w:rsidRPr="00BF4837">
        <w:t xml:space="preserve">This section describes the history and development of IALA regions A and B described in the MBS. </w:t>
      </w:r>
    </w:p>
    <w:p w14:paraId="05070B34" w14:textId="4C6CD648" w:rsidR="00057C40" w:rsidRPr="00BF4837" w:rsidRDefault="00E82F8E" w:rsidP="00057C40">
      <w:pPr>
        <w:spacing w:after="160" w:line="259" w:lineRule="auto"/>
        <w:rPr>
          <w:rFonts w:eastAsia="Calibri" w:cs="Times New Roman"/>
        </w:rPr>
      </w:pPr>
      <w:r w:rsidRPr="00BF4837">
        <w:rPr>
          <w:rFonts w:eastAsia="Calibri" w:cs="Times New Roman"/>
          <w:noProof/>
        </w:rPr>
        <mc:AlternateContent>
          <mc:Choice Requires="wps">
            <w:drawing>
              <wp:anchor distT="0" distB="0" distL="114300" distR="114300" simplePos="0" relativeHeight="251658240" behindDoc="0" locked="0" layoutInCell="1" allowOverlap="1" wp14:anchorId="40EF75AA" wp14:editId="11C74B3E">
                <wp:simplePos x="0" y="0"/>
                <wp:positionH relativeFrom="margin">
                  <wp:posOffset>-15240</wp:posOffset>
                </wp:positionH>
                <wp:positionV relativeFrom="paragraph">
                  <wp:posOffset>128270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63ADADC2" w14:textId="77777777" w:rsidR="00810B75" w:rsidRPr="001E0A0C" w:rsidRDefault="00810B75"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18EFC65E" w14:textId="6456260E" w:rsidR="00810B75" w:rsidRPr="001E0A0C" w:rsidRDefault="00810B75"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w:t>
                            </w:r>
                            <w:r w:rsidR="00B04498">
                              <w:rPr>
                                <w:color w:val="000000"/>
                                <w:sz w:val="16"/>
                                <w:szCs w:val="16"/>
                              </w:rPr>
                              <w:t xml:space="preserve"> </w:t>
                            </w:r>
                            <w:r w:rsidRPr="001E0A0C">
                              <w:rPr>
                                <w:color w:val="000000"/>
                                <w:sz w:val="16"/>
                                <w:szCs w:val="16"/>
                              </w:rPr>
                              <w:t>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EF75AA" id="Rectangle 7240" o:spid="_x0000_s1026" style="position:absolute;margin-left:-1.2pt;margin-top:10.1pt;width:3in;height:112.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" filled="f" strokecolor="#2f528f" strokeweight="1pt">
                <v:textbox>
                  <w:txbxContent>
                    <w:p w14:paraId="63ADADC2" w14:textId="77777777" w:rsidR="00810B75" w:rsidRPr="001E0A0C" w:rsidRDefault="00810B75"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18EFC65E" w14:textId="6456260E" w:rsidR="00810B75" w:rsidRPr="001E0A0C" w:rsidRDefault="00810B75"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w:t>
                      </w:r>
                      <w:r w:rsidR="00B04498">
                        <w:rPr>
                          <w:color w:val="000000"/>
                          <w:sz w:val="16"/>
                          <w:szCs w:val="16"/>
                        </w:rPr>
                        <w:t xml:space="preserve"> </w:t>
                      </w:r>
                      <w:r w:rsidRPr="001E0A0C">
                        <w:rPr>
                          <w:color w:val="000000"/>
                          <w:sz w:val="16"/>
                          <w:szCs w:val="16"/>
                        </w:rPr>
                        <w:t>These were called System A and System B, respectively.</w:t>
                      </w:r>
                    </w:p>
                  </w:txbxContent>
                </v:textbox>
                <w10:wrap anchorx="margin"/>
              </v:rect>
            </w:pict>
          </mc:Fallback>
        </mc:AlternateContent>
      </w:r>
      <w:r w:rsidR="00057C40" w:rsidRPr="00BF4837">
        <w:rPr>
          <w:rFonts w:eastAsia="Calibri" w:cs="Times New Roman"/>
          <w:noProof/>
        </w:rPr>
        <mc:AlternateContent>
          <mc:Choice Requires="wps">
            <w:drawing>
              <wp:anchor distT="0" distB="0" distL="114300" distR="114300" simplePos="0" relativeHeight="251658243" behindDoc="0" locked="0" layoutInCell="1" allowOverlap="1" wp14:anchorId="0BFBF4F9" wp14:editId="385BE094">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E652BF"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00057C40" w:rsidRPr="00BF4837">
        <w:rPr>
          <w:rFonts w:eastAsia="Calibri" w:cs="Times New Roman"/>
          <w:noProof/>
        </w:rPr>
        <mc:AlternateContent>
          <mc:Choice Requires="wps">
            <w:drawing>
              <wp:anchor distT="0" distB="0" distL="114300" distR="114300" simplePos="0" relativeHeight="251658242" behindDoc="0" locked="0" layoutInCell="1" allowOverlap="1" wp14:anchorId="64002840" wp14:editId="6A3B10C6">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614FFCAC" w14:textId="2CB985FE" w:rsidR="00810B75" w:rsidRPr="001E0A0C" w:rsidRDefault="00810B75" w:rsidP="00057C40">
                            <w:pPr>
                              <w:rPr>
                                <w:color w:val="000000"/>
                                <w:sz w:val="16"/>
                                <w:szCs w:val="16"/>
                              </w:rPr>
                            </w:pPr>
                            <w:r w:rsidRPr="001E0A0C">
                              <w:rPr>
                                <w:color w:val="000000"/>
                                <w:sz w:val="16"/>
                                <w:szCs w:val="16"/>
                              </w:rPr>
                              <w:t>The rules for System A, which included both cardinal and lateral marks, were completed in 1976 and agreed by the International Maritime Organization (IMO).</w:t>
                            </w:r>
                            <w:r w:rsidR="00B04498">
                              <w:rPr>
                                <w:color w:val="000000"/>
                                <w:sz w:val="16"/>
                                <w:szCs w:val="16"/>
                              </w:rPr>
                              <w:t xml:space="preserve"> </w:t>
                            </w:r>
                          </w:p>
                          <w:p w14:paraId="549D45DF" w14:textId="77777777" w:rsidR="00810B75" w:rsidRPr="001E0A0C" w:rsidRDefault="00810B75"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002840" id="Rectangle 7242" o:spid="_x0000_s1027" style="position:absolute;margin-left:217.2pt;margin-top:9.05pt;width:167.25pt;height:112.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" filled="f" strokecolor="#2f528f" strokeweight="1pt">
                <v:textbox>
                  <w:txbxContent>
                    <w:p w14:paraId="614FFCAC" w14:textId="2CB985FE" w:rsidR="00810B75" w:rsidRPr="001E0A0C" w:rsidRDefault="00810B75" w:rsidP="00057C40">
                      <w:pPr>
                        <w:rPr>
                          <w:color w:val="000000"/>
                          <w:sz w:val="16"/>
                          <w:szCs w:val="16"/>
                        </w:rPr>
                      </w:pPr>
                      <w:r w:rsidRPr="001E0A0C">
                        <w:rPr>
                          <w:color w:val="000000"/>
                          <w:sz w:val="16"/>
                          <w:szCs w:val="16"/>
                        </w:rPr>
                        <w:t>The rules for System A, which included both cardinal and lateral marks, were completed in 1976 and agreed by the International Maritime Organization (IMO).</w:t>
                      </w:r>
                      <w:r w:rsidR="00B04498">
                        <w:rPr>
                          <w:color w:val="000000"/>
                          <w:sz w:val="16"/>
                          <w:szCs w:val="16"/>
                        </w:rPr>
                        <w:t xml:space="preserve"> </w:t>
                      </w:r>
                    </w:p>
                    <w:p w14:paraId="549D45DF" w14:textId="77777777" w:rsidR="00810B75" w:rsidRPr="001E0A0C" w:rsidRDefault="00810B75"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p>
    <w:p w14:paraId="7A458CE0" w14:textId="0ED28AF8" w:rsidR="00057C40" w:rsidRPr="00BF4837" w:rsidRDefault="00057C40" w:rsidP="00057C40">
      <w:pPr>
        <w:spacing w:after="160" w:line="259" w:lineRule="auto"/>
        <w:rPr>
          <w:rFonts w:eastAsia="Calibri" w:cs="Times New Roman"/>
        </w:rPr>
      </w:pPr>
    </w:p>
    <w:p w14:paraId="593A560C" w14:textId="77777777" w:rsidR="00057C40" w:rsidRPr="00BF4837" w:rsidRDefault="00057C40" w:rsidP="00057C40">
      <w:pPr>
        <w:spacing w:after="160" w:line="259" w:lineRule="auto"/>
        <w:rPr>
          <w:rFonts w:eastAsia="Calibri" w:cs="Times New Roman"/>
        </w:rPr>
      </w:pPr>
    </w:p>
    <w:p w14:paraId="2E04011F" w14:textId="77777777" w:rsidR="00057C40" w:rsidRPr="00BF4837" w:rsidRDefault="00057C40" w:rsidP="00057C40">
      <w:pPr>
        <w:spacing w:after="160" w:line="259" w:lineRule="auto"/>
        <w:rPr>
          <w:rFonts w:eastAsia="Calibri" w:cs="Times New Roman"/>
        </w:rPr>
      </w:pPr>
    </w:p>
    <w:p w14:paraId="6AABD847" w14:textId="77777777" w:rsidR="00057C40" w:rsidRPr="00BF4837" w:rsidRDefault="00057C40" w:rsidP="00057C40">
      <w:pPr>
        <w:spacing w:after="160" w:line="259" w:lineRule="auto"/>
        <w:rPr>
          <w:rFonts w:eastAsia="Calibri" w:cs="Times New Roman"/>
        </w:rPr>
      </w:pPr>
    </w:p>
    <w:p w14:paraId="5D9509B6" w14:textId="77777777" w:rsidR="00057C40" w:rsidRPr="00BF4837" w:rsidRDefault="00057C40" w:rsidP="00057C40">
      <w:pPr>
        <w:spacing w:after="160" w:line="259" w:lineRule="auto"/>
        <w:rPr>
          <w:rFonts w:eastAsia="Calibri" w:cs="Times New Roman"/>
        </w:rPr>
      </w:pPr>
    </w:p>
    <w:p w14:paraId="39A276DD" w14:textId="77777777" w:rsidR="00057C40" w:rsidRPr="00BF4837" w:rsidRDefault="00057C40" w:rsidP="00057C40">
      <w:pPr>
        <w:spacing w:after="160" w:line="259" w:lineRule="auto"/>
        <w:rPr>
          <w:rFonts w:eastAsia="Calibri" w:cs="Times New Roman"/>
        </w:rPr>
      </w:pPr>
      <w:r w:rsidRPr="00BF4837">
        <w:rPr>
          <w:rFonts w:eastAsia="Calibri" w:cs="Times New Roman"/>
          <w:noProof/>
        </w:rPr>
        <mc:AlternateContent>
          <mc:Choice Requires="wps">
            <w:drawing>
              <wp:anchor distT="0" distB="0" distL="114300" distR="114300" simplePos="0" relativeHeight="251658241" behindDoc="0" locked="0" layoutInCell="1" allowOverlap="1" wp14:anchorId="39E53652" wp14:editId="0266087F">
                <wp:simplePos x="0" y="0"/>
                <wp:positionH relativeFrom="margin">
                  <wp:posOffset>1357630</wp:posOffset>
                </wp:positionH>
                <wp:positionV relativeFrom="paragraph">
                  <wp:posOffset>64770</wp:posOffset>
                </wp:positionV>
                <wp:extent cx="3505200" cy="21336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133600"/>
                        </a:xfrm>
                        <a:prstGeom prst="rect">
                          <a:avLst/>
                        </a:prstGeom>
                        <a:noFill/>
                        <a:ln w="12700" cap="flat" cmpd="sng" algn="ctr">
                          <a:solidFill>
                            <a:srgbClr val="4472C4">
                              <a:shade val="50000"/>
                            </a:srgbClr>
                          </a:solidFill>
                          <a:prstDash val="solid"/>
                          <a:miter lim="800000"/>
                        </a:ln>
                        <a:effectLst/>
                      </wps:spPr>
                      <wps:txbx>
                        <w:txbxContent>
                          <w:p w14:paraId="430C10F1" w14:textId="77777777" w:rsidR="00810B75" w:rsidRPr="001E0A0C" w:rsidRDefault="00810B75"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0F2C105" w14:textId="6786245D" w:rsidR="00810B75" w:rsidRPr="001E0A0C" w:rsidRDefault="00810B75" w:rsidP="00057C40">
                            <w:pPr>
                              <w:rPr>
                                <w:color w:val="000000"/>
                                <w:sz w:val="16"/>
                                <w:szCs w:val="16"/>
                              </w:rPr>
                            </w:pPr>
                            <w:r w:rsidRPr="001E0A0C">
                              <w:rPr>
                                <w:color w:val="000000"/>
                                <w:sz w:val="16"/>
                                <w:szCs w:val="16"/>
                              </w:rPr>
                              <w:t>At a Conference convened by IALA in November 1980 with the assistance of IMO and the International Hydrographic Organization (IHO), Lighthouse Authorities from 50 countries and the representatives of nine International Organ</w:t>
                            </w:r>
                            <w:r w:rsidR="00B04498">
                              <w:rPr>
                                <w:color w:val="000000"/>
                                <w:sz w:val="16"/>
                                <w:szCs w:val="16"/>
                              </w:rPr>
                              <w:t>iza</w:t>
                            </w:r>
                            <w:r w:rsidRPr="001E0A0C">
                              <w:rPr>
                                <w:color w:val="000000"/>
                                <w:sz w:val="16"/>
                                <w:szCs w:val="16"/>
                              </w:rPr>
                              <w:t>tions concerned with marine aids to navigation met, the two systems were so similar that IALA agreed to adopt a new combined system, known as “The IALA Maritime Buoyage System”.</w:t>
                            </w:r>
                            <w:r w:rsidR="00B04498">
                              <w:rPr>
                                <w:color w:val="000000"/>
                                <w:sz w:val="16"/>
                                <w:szCs w:val="16"/>
                              </w:rPr>
                              <w:t xml:space="preserve"> </w:t>
                            </w:r>
                          </w:p>
                          <w:p w14:paraId="3BE3C3FE" w14:textId="77777777" w:rsidR="00810B75" w:rsidRPr="001E0A0C" w:rsidRDefault="00810B75"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2BE2C5AF" w14:textId="77777777" w:rsidR="00810B75" w:rsidRPr="001E0A0C" w:rsidRDefault="00810B75" w:rsidP="00057C40">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53652" id="Rectangle 7241" o:spid="_x0000_s1028" style="position:absolute;margin-left:106.9pt;margin-top:5.1pt;width:276pt;height:168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" filled="f" strokecolor="#2f528f" strokeweight="1pt">
                <v:textbox>
                  <w:txbxContent>
                    <w:p w14:paraId="430C10F1" w14:textId="77777777" w:rsidR="00810B75" w:rsidRPr="001E0A0C" w:rsidRDefault="00810B75"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0F2C105" w14:textId="6786245D" w:rsidR="00810B75" w:rsidRPr="001E0A0C" w:rsidRDefault="00810B75" w:rsidP="00057C40">
                      <w:pPr>
                        <w:rPr>
                          <w:color w:val="000000"/>
                          <w:sz w:val="16"/>
                          <w:szCs w:val="16"/>
                        </w:rPr>
                      </w:pPr>
                      <w:r w:rsidRPr="001E0A0C">
                        <w:rPr>
                          <w:color w:val="000000"/>
                          <w:sz w:val="16"/>
                          <w:szCs w:val="16"/>
                        </w:rPr>
                        <w:t>At a Conference convened by IALA in November 1980 with the assistance of IMO and the International Hydrographic Organization (IHO), Lighthouse Authorities from 50 countries and the representatives of nine International Organ</w:t>
                      </w:r>
                      <w:r w:rsidR="00B04498">
                        <w:rPr>
                          <w:color w:val="000000"/>
                          <w:sz w:val="16"/>
                          <w:szCs w:val="16"/>
                        </w:rPr>
                        <w:t>iza</w:t>
                      </w:r>
                      <w:r w:rsidRPr="001E0A0C">
                        <w:rPr>
                          <w:color w:val="000000"/>
                          <w:sz w:val="16"/>
                          <w:szCs w:val="16"/>
                        </w:rPr>
                        <w:t>tions concerned with marine aids to navigation met, the two systems were so similar that IALA agreed to adopt a new combined system, known as “The IALA Maritime Buoyage System”.</w:t>
                      </w:r>
                      <w:r w:rsidR="00B04498">
                        <w:rPr>
                          <w:color w:val="000000"/>
                          <w:sz w:val="16"/>
                          <w:szCs w:val="16"/>
                        </w:rPr>
                        <w:t xml:space="preserve"> </w:t>
                      </w:r>
                    </w:p>
                    <w:p w14:paraId="3BE3C3FE" w14:textId="77777777" w:rsidR="00810B75" w:rsidRPr="001E0A0C" w:rsidRDefault="00810B75"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2BE2C5AF" w14:textId="77777777" w:rsidR="00810B75" w:rsidRPr="001E0A0C" w:rsidRDefault="00810B75" w:rsidP="00057C40">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BF4837">
        <w:rPr>
          <w:rFonts w:eastAsia="Calibri" w:cs="Times New Roman"/>
          <w:noProof/>
        </w:rPr>
        <mc:AlternateContent>
          <mc:Choice Requires="wps">
            <w:drawing>
              <wp:anchor distT="0" distB="0" distL="114300" distR="114300" simplePos="0" relativeHeight="251658244" behindDoc="0" locked="0" layoutInCell="1" allowOverlap="1" wp14:anchorId="27B83EDE" wp14:editId="62508F81">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AAF9F4" id="Arrow: Curved Left 7246" o:spid="_x0000_s1026" type="#_x0000_t103" style="position:absolute;margin-left:-4.8pt;margin-top:8.1pt;width:109.5pt;height:273pt;flip:x;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28B6DDC5" w14:textId="77777777" w:rsidR="00057C40" w:rsidRPr="00BF4837" w:rsidRDefault="00057C40" w:rsidP="00057C40">
      <w:pPr>
        <w:spacing w:after="160" w:line="259" w:lineRule="auto"/>
        <w:rPr>
          <w:rFonts w:eastAsia="Calibri" w:cs="Times New Roman"/>
        </w:rPr>
      </w:pPr>
    </w:p>
    <w:p w14:paraId="0A668E1C" w14:textId="77777777" w:rsidR="00057C40" w:rsidRPr="00BF4837" w:rsidRDefault="00057C40" w:rsidP="00057C40">
      <w:pPr>
        <w:spacing w:after="160" w:line="259" w:lineRule="auto"/>
        <w:rPr>
          <w:rFonts w:eastAsia="Calibri" w:cs="Times New Roman"/>
        </w:rPr>
      </w:pPr>
    </w:p>
    <w:p w14:paraId="1B667CD9" w14:textId="77777777" w:rsidR="00057C40" w:rsidRPr="00BF4837" w:rsidRDefault="00057C40" w:rsidP="00057C40">
      <w:pPr>
        <w:spacing w:after="160" w:line="259" w:lineRule="auto"/>
        <w:rPr>
          <w:rFonts w:eastAsia="Calibri" w:cs="Times New Roman"/>
        </w:rPr>
      </w:pPr>
    </w:p>
    <w:p w14:paraId="45D05EE8" w14:textId="77777777" w:rsidR="00057C40" w:rsidRPr="00BF4837" w:rsidRDefault="00057C40" w:rsidP="00057C40">
      <w:pPr>
        <w:spacing w:after="160" w:line="259" w:lineRule="auto"/>
        <w:rPr>
          <w:rFonts w:eastAsia="Calibri" w:cs="Times New Roman"/>
          <w:highlight w:val="cyan"/>
        </w:rPr>
      </w:pPr>
    </w:p>
    <w:p w14:paraId="65D5CE75" w14:textId="77777777" w:rsidR="00057C40" w:rsidRPr="00BF4837" w:rsidRDefault="00057C40" w:rsidP="00057C40">
      <w:pPr>
        <w:spacing w:after="160" w:line="259" w:lineRule="auto"/>
        <w:rPr>
          <w:rFonts w:eastAsia="Calibri" w:cs="Times New Roman"/>
          <w:highlight w:val="cyan"/>
        </w:rPr>
      </w:pPr>
    </w:p>
    <w:p w14:paraId="565E5916" w14:textId="77777777" w:rsidR="00057C40" w:rsidRPr="00BF4837" w:rsidRDefault="00057C40" w:rsidP="00057C40">
      <w:pPr>
        <w:spacing w:after="160" w:line="259" w:lineRule="auto"/>
        <w:rPr>
          <w:rFonts w:eastAsia="Calibri" w:cs="Times New Roman"/>
          <w:highlight w:val="cyan"/>
        </w:rPr>
      </w:pPr>
    </w:p>
    <w:p w14:paraId="7C8C811F" w14:textId="77777777" w:rsidR="00057C40" w:rsidRPr="00BF4837" w:rsidRDefault="00057C40" w:rsidP="00057C40">
      <w:pPr>
        <w:spacing w:after="160" w:line="259" w:lineRule="auto"/>
        <w:rPr>
          <w:rFonts w:eastAsia="Calibri" w:cs="Times New Roman"/>
          <w:highlight w:val="cyan"/>
        </w:rPr>
      </w:pPr>
    </w:p>
    <w:p w14:paraId="35428430" w14:textId="77777777" w:rsidR="00057C40" w:rsidRPr="00BF4837" w:rsidRDefault="00057C40" w:rsidP="00057C40">
      <w:pPr>
        <w:spacing w:after="160" w:line="259" w:lineRule="auto"/>
        <w:rPr>
          <w:rFonts w:eastAsia="Calibri" w:cs="Times New Roman"/>
          <w:highlight w:val="cyan"/>
        </w:rPr>
      </w:pPr>
    </w:p>
    <w:p w14:paraId="53D5FE14" w14:textId="69A7E886" w:rsidR="00057C40" w:rsidRPr="00BF4837" w:rsidRDefault="007360C6" w:rsidP="00057C40">
      <w:pPr>
        <w:spacing w:after="160" w:line="259" w:lineRule="auto"/>
        <w:rPr>
          <w:rFonts w:eastAsia="Calibri" w:cs="Times New Roman"/>
          <w:highlight w:val="cyan"/>
        </w:rPr>
      </w:pPr>
      <w:r w:rsidRPr="00BF4837">
        <w:rPr>
          <w:rFonts w:eastAsia="Calibri" w:cs="Times New Roman"/>
          <w:noProof/>
        </w:rPr>
        <mc:AlternateContent>
          <mc:Choice Requires="wps">
            <w:drawing>
              <wp:anchor distT="0" distB="0" distL="114300" distR="114300" simplePos="0" relativeHeight="251658246" behindDoc="0" locked="0" layoutInCell="1" allowOverlap="1" wp14:anchorId="479E454B" wp14:editId="1CE702E6">
                <wp:simplePos x="0" y="0"/>
                <wp:positionH relativeFrom="column">
                  <wp:posOffset>3005455</wp:posOffset>
                </wp:positionH>
                <wp:positionV relativeFrom="paragraph">
                  <wp:posOffset>13970</wp:posOffset>
                </wp:positionV>
                <wp:extent cx="2790825" cy="2038350"/>
                <wp:effectExtent l="0" t="0" r="28575" b="19050"/>
                <wp:wrapNone/>
                <wp:docPr id="7248" name="Rectangle 7248"/>
                <wp:cNvGraphicFramePr/>
                <a:graphic xmlns:a="http://schemas.openxmlformats.org/drawingml/2006/main">
                  <a:graphicData uri="http://schemas.microsoft.com/office/word/2010/wordprocessingShape">
                    <wps:wsp>
                      <wps:cNvSpPr/>
                      <wps:spPr>
                        <a:xfrm>
                          <a:off x="0" y="0"/>
                          <a:ext cx="2790825" cy="2038350"/>
                        </a:xfrm>
                        <a:prstGeom prst="rect">
                          <a:avLst/>
                        </a:prstGeom>
                        <a:noFill/>
                        <a:ln w="12700" cap="flat" cmpd="sng" algn="ctr">
                          <a:solidFill>
                            <a:srgbClr val="4472C4">
                              <a:shade val="50000"/>
                            </a:srgbClr>
                          </a:solidFill>
                          <a:prstDash val="solid"/>
                          <a:miter lim="800000"/>
                        </a:ln>
                        <a:effectLst/>
                      </wps:spPr>
                      <wps:txbx>
                        <w:txbxContent>
                          <w:p w14:paraId="1FDAD0FA" w14:textId="77777777" w:rsidR="00810B75" w:rsidRPr="001E0A0C" w:rsidRDefault="00810B75"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288FC589" w14:textId="2016D5B0" w:rsidR="00810B75" w:rsidRDefault="00810B75"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w:t>
                            </w:r>
                            <w:r>
                              <w:rPr>
                                <w:color w:val="000000"/>
                                <w:sz w:val="16"/>
                                <w:szCs w:val="16"/>
                              </w:rPr>
                              <w:t>Ai</w:t>
                            </w:r>
                            <w:r w:rsidRPr="001E0A0C">
                              <w:rPr>
                                <w:color w:val="000000"/>
                                <w:sz w:val="16"/>
                                <w:szCs w:val="16"/>
                              </w:rPr>
                              <w:t xml:space="preserve">ds to </w:t>
                            </w:r>
                            <w:r>
                              <w:rPr>
                                <w:color w:val="000000"/>
                                <w:sz w:val="16"/>
                                <w:szCs w:val="16"/>
                              </w:rPr>
                              <w:t>N</w:t>
                            </w:r>
                            <w:r w:rsidRPr="001E0A0C">
                              <w:rPr>
                                <w:color w:val="000000"/>
                                <w:sz w:val="16"/>
                                <w:szCs w:val="16"/>
                              </w:rPr>
                              <w:t xml:space="preserve">avigation </w:t>
                            </w:r>
                            <w:r>
                              <w:rPr>
                                <w:color w:val="000000"/>
                                <w:sz w:val="16"/>
                                <w:szCs w:val="16"/>
                              </w:rPr>
                              <w:t xml:space="preserve">other than </w:t>
                            </w:r>
                            <w:r w:rsidRPr="001E0A0C">
                              <w:rPr>
                                <w:color w:val="000000"/>
                                <w:sz w:val="16"/>
                                <w:szCs w:val="16"/>
                              </w:rPr>
                              <w:t>the floating buoyage system.</w:t>
                            </w:r>
                            <w:r w:rsidR="00B04498">
                              <w:rPr>
                                <w:color w:val="000000"/>
                                <w:sz w:val="16"/>
                                <w:szCs w:val="16"/>
                              </w:rPr>
                              <w:t xml:space="preserve"> </w:t>
                            </w:r>
                            <w:r w:rsidRPr="001E0A0C">
                              <w:rPr>
                                <w:color w:val="000000"/>
                                <w:sz w:val="16"/>
                                <w:szCs w:val="16"/>
                              </w:rPr>
                              <w:t xml:space="preserve">This is aimed at providing a more complete description of marine </w:t>
                            </w:r>
                            <w:r>
                              <w:rPr>
                                <w:color w:val="000000"/>
                                <w:sz w:val="16"/>
                                <w:szCs w:val="16"/>
                              </w:rPr>
                              <w:t>A</w:t>
                            </w:r>
                            <w:r w:rsidRPr="001E0A0C">
                              <w:rPr>
                                <w:color w:val="000000"/>
                                <w:sz w:val="16"/>
                                <w:szCs w:val="16"/>
                              </w:rPr>
                              <w:t xml:space="preserve">ids to </w:t>
                            </w:r>
                            <w:r>
                              <w:rPr>
                                <w:color w:val="000000"/>
                                <w:sz w:val="16"/>
                                <w:szCs w:val="16"/>
                              </w:rPr>
                              <w:t>N</w:t>
                            </w:r>
                            <w:r w:rsidRPr="001E0A0C">
                              <w:rPr>
                                <w:color w:val="000000"/>
                                <w:sz w:val="16"/>
                                <w:szCs w:val="16"/>
                              </w:rPr>
                              <w:t>avigation that may be used.</w:t>
                            </w:r>
                            <w:r w:rsidR="00B04498">
                              <w:rPr>
                                <w:color w:val="000000"/>
                                <w:sz w:val="16"/>
                                <w:szCs w:val="16"/>
                              </w:rPr>
                              <w:t xml:space="preserve">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2E99F3E2" w14:textId="27108A25" w:rsidR="00810B75" w:rsidRDefault="00810B75"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w:t>
                            </w:r>
                            <w:r w:rsidR="00B04498">
                              <w:rPr>
                                <w:rFonts w:eastAsia="Arial" w:cs="Arial"/>
                                <w:color w:val="231F20"/>
                                <w:sz w:val="16"/>
                                <w:szCs w:val="16"/>
                              </w:rPr>
                              <w:t xml:space="preserve"> </w:t>
                            </w:r>
                          </w:p>
                          <w:p w14:paraId="75E23D7F" w14:textId="7C032B30" w:rsidR="00810B75" w:rsidRPr="00361F27" w:rsidRDefault="00810B75" w:rsidP="00057C40">
                            <w:pPr>
                              <w:rPr>
                                <w:color w:val="000000"/>
                                <w:sz w:val="16"/>
                                <w:szCs w:val="16"/>
                              </w:rPr>
                            </w:pPr>
                            <w:r>
                              <w:rPr>
                                <w:rFonts w:eastAsia="Arial" w:cs="Arial"/>
                                <w:color w:val="231F20"/>
                                <w:sz w:val="16"/>
                                <w:szCs w:val="16"/>
                              </w:rPr>
                              <w:t xml:space="preserve">Future evolution will reflect the </w:t>
                            </w:r>
                            <w:r>
                              <w:rPr>
                                <w:rFonts w:cs="Arial"/>
                                <w:sz w:val="16"/>
                                <w:szCs w:val="16"/>
                              </w:rPr>
                              <w:t xml:space="preserve">continuing emergence of </w:t>
                            </w:r>
                            <w:r w:rsidRPr="00392A7D">
                              <w:rPr>
                                <w:rFonts w:cs="Arial"/>
                                <w:sz w:val="16"/>
                                <w:szCs w:val="16"/>
                              </w:rPr>
                              <w:t xml:space="preserve">shipping autonomy technologies which </w:t>
                            </w:r>
                            <w:r>
                              <w:rPr>
                                <w:rFonts w:cs="Arial"/>
                                <w:sz w:val="16"/>
                                <w:szCs w:val="16"/>
                              </w:rPr>
                              <w:t>may</w:t>
                            </w:r>
                            <w:r w:rsidRPr="00392A7D">
                              <w:rPr>
                                <w:rFonts w:cs="Arial"/>
                                <w:sz w:val="16"/>
                                <w:szCs w:val="16"/>
                              </w:rPr>
                              <w:t xml:space="preserve"> impact on future </w:t>
                            </w:r>
                            <w:proofErr w:type="spellStart"/>
                            <w:r w:rsidRPr="00392A7D">
                              <w:rPr>
                                <w:rFonts w:cs="Arial"/>
                                <w:sz w:val="16"/>
                                <w:szCs w:val="16"/>
                              </w:rPr>
                              <w:t>AtoN</w:t>
                            </w:r>
                            <w:proofErr w:type="spellEnd"/>
                            <w:r w:rsidRPr="00392A7D">
                              <w:rPr>
                                <w:rFonts w:cs="Arial"/>
                                <w:sz w:val="16"/>
                                <w:szCs w:val="16"/>
                              </w:rPr>
                              <w:t xml:space="preserve"> provision.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9E454B" id="Rectangle 7248" o:spid="_x0000_s1029" style="position:absolute;margin-left:236.65pt;margin-top:1.1pt;width:219.75pt;height:160.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" filled="f" strokecolor="#2f528f" strokeweight="1pt">
                <v:textbox>
                  <w:txbxContent>
                    <w:p w14:paraId="1FDAD0FA" w14:textId="77777777" w:rsidR="00810B75" w:rsidRPr="001E0A0C" w:rsidRDefault="00810B75"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288FC589" w14:textId="2016D5B0" w:rsidR="00810B75" w:rsidRDefault="00810B75"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w:t>
                      </w:r>
                      <w:r>
                        <w:rPr>
                          <w:color w:val="000000"/>
                          <w:sz w:val="16"/>
                          <w:szCs w:val="16"/>
                        </w:rPr>
                        <w:t>Ai</w:t>
                      </w:r>
                      <w:r w:rsidRPr="001E0A0C">
                        <w:rPr>
                          <w:color w:val="000000"/>
                          <w:sz w:val="16"/>
                          <w:szCs w:val="16"/>
                        </w:rPr>
                        <w:t xml:space="preserve">ds to </w:t>
                      </w:r>
                      <w:r>
                        <w:rPr>
                          <w:color w:val="000000"/>
                          <w:sz w:val="16"/>
                          <w:szCs w:val="16"/>
                        </w:rPr>
                        <w:t>N</w:t>
                      </w:r>
                      <w:r w:rsidRPr="001E0A0C">
                        <w:rPr>
                          <w:color w:val="000000"/>
                          <w:sz w:val="16"/>
                          <w:szCs w:val="16"/>
                        </w:rPr>
                        <w:t xml:space="preserve">avigation </w:t>
                      </w:r>
                      <w:r>
                        <w:rPr>
                          <w:color w:val="000000"/>
                          <w:sz w:val="16"/>
                          <w:szCs w:val="16"/>
                        </w:rPr>
                        <w:t xml:space="preserve">other than </w:t>
                      </w:r>
                      <w:r w:rsidRPr="001E0A0C">
                        <w:rPr>
                          <w:color w:val="000000"/>
                          <w:sz w:val="16"/>
                          <w:szCs w:val="16"/>
                        </w:rPr>
                        <w:t>the floating buoyage system.</w:t>
                      </w:r>
                      <w:r w:rsidR="00B04498">
                        <w:rPr>
                          <w:color w:val="000000"/>
                          <w:sz w:val="16"/>
                          <w:szCs w:val="16"/>
                        </w:rPr>
                        <w:t xml:space="preserve"> </w:t>
                      </w:r>
                      <w:r w:rsidRPr="001E0A0C">
                        <w:rPr>
                          <w:color w:val="000000"/>
                          <w:sz w:val="16"/>
                          <w:szCs w:val="16"/>
                        </w:rPr>
                        <w:t xml:space="preserve">This is aimed at providing a more complete description of marine </w:t>
                      </w:r>
                      <w:r>
                        <w:rPr>
                          <w:color w:val="000000"/>
                          <w:sz w:val="16"/>
                          <w:szCs w:val="16"/>
                        </w:rPr>
                        <w:t>A</w:t>
                      </w:r>
                      <w:r w:rsidRPr="001E0A0C">
                        <w:rPr>
                          <w:color w:val="000000"/>
                          <w:sz w:val="16"/>
                          <w:szCs w:val="16"/>
                        </w:rPr>
                        <w:t xml:space="preserve">ids to </w:t>
                      </w:r>
                      <w:r>
                        <w:rPr>
                          <w:color w:val="000000"/>
                          <w:sz w:val="16"/>
                          <w:szCs w:val="16"/>
                        </w:rPr>
                        <w:t>N</w:t>
                      </w:r>
                      <w:r w:rsidRPr="001E0A0C">
                        <w:rPr>
                          <w:color w:val="000000"/>
                          <w:sz w:val="16"/>
                          <w:szCs w:val="16"/>
                        </w:rPr>
                        <w:t>avigation that may be used.</w:t>
                      </w:r>
                      <w:r w:rsidR="00B04498">
                        <w:rPr>
                          <w:color w:val="000000"/>
                          <w:sz w:val="16"/>
                          <w:szCs w:val="16"/>
                        </w:rPr>
                        <w:t xml:space="preserve">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2E99F3E2" w14:textId="27108A25" w:rsidR="00810B75" w:rsidRDefault="00810B75"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w:t>
                      </w:r>
                      <w:r w:rsidR="00B04498">
                        <w:rPr>
                          <w:rFonts w:eastAsia="Arial" w:cs="Arial"/>
                          <w:color w:val="231F20"/>
                          <w:sz w:val="16"/>
                          <w:szCs w:val="16"/>
                        </w:rPr>
                        <w:t xml:space="preserve"> </w:t>
                      </w:r>
                    </w:p>
                    <w:p w14:paraId="75E23D7F" w14:textId="7C032B30" w:rsidR="00810B75" w:rsidRPr="00361F27" w:rsidRDefault="00810B75" w:rsidP="00057C40">
                      <w:pPr>
                        <w:rPr>
                          <w:color w:val="000000"/>
                          <w:sz w:val="16"/>
                          <w:szCs w:val="16"/>
                        </w:rPr>
                      </w:pPr>
                      <w:r>
                        <w:rPr>
                          <w:rFonts w:eastAsia="Arial" w:cs="Arial"/>
                          <w:color w:val="231F20"/>
                          <w:sz w:val="16"/>
                          <w:szCs w:val="16"/>
                        </w:rPr>
                        <w:t xml:space="preserve">Future evolution will reflect the </w:t>
                      </w:r>
                      <w:r>
                        <w:rPr>
                          <w:rFonts w:cs="Arial"/>
                          <w:sz w:val="16"/>
                          <w:szCs w:val="16"/>
                        </w:rPr>
                        <w:t xml:space="preserve">continuing emergence of </w:t>
                      </w:r>
                      <w:r w:rsidRPr="00392A7D">
                        <w:rPr>
                          <w:rFonts w:cs="Arial"/>
                          <w:sz w:val="16"/>
                          <w:szCs w:val="16"/>
                        </w:rPr>
                        <w:t xml:space="preserve">shipping autonomy technologies which </w:t>
                      </w:r>
                      <w:r>
                        <w:rPr>
                          <w:rFonts w:cs="Arial"/>
                          <w:sz w:val="16"/>
                          <w:szCs w:val="16"/>
                        </w:rPr>
                        <w:t>may</w:t>
                      </w:r>
                      <w:r w:rsidRPr="00392A7D">
                        <w:rPr>
                          <w:rFonts w:cs="Arial"/>
                          <w:sz w:val="16"/>
                          <w:szCs w:val="16"/>
                        </w:rPr>
                        <w:t xml:space="preserve"> impact on future </w:t>
                      </w:r>
                      <w:proofErr w:type="spellStart"/>
                      <w:r w:rsidRPr="00392A7D">
                        <w:rPr>
                          <w:rFonts w:cs="Arial"/>
                          <w:sz w:val="16"/>
                          <w:szCs w:val="16"/>
                        </w:rPr>
                        <w:t>AtoN</w:t>
                      </w:r>
                      <w:proofErr w:type="spellEnd"/>
                      <w:r w:rsidRPr="00392A7D">
                        <w:rPr>
                          <w:rFonts w:cs="Arial"/>
                          <w:sz w:val="16"/>
                          <w:szCs w:val="16"/>
                        </w:rPr>
                        <w:t xml:space="preserve"> provision.</w:t>
                      </w:r>
                    </w:p>
                  </w:txbxContent>
                </v:textbox>
              </v:rect>
            </w:pict>
          </mc:Fallback>
        </mc:AlternateContent>
      </w:r>
      <w:r w:rsidRPr="00BF4837">
        <w:rPr>
          <w:rFonts w:eastAsia="Calibri" w:cs="Times New Roman"/>
          <w:noProof/>
        </w:rPr>
        <mc:AlternateContent>
          <mc:Choice Requires="wps">
            <w:drawing>
              <wp:anchor distT="0" distB="0" distL="114300" distR="114300" simplePos="0" relativeHeight="251658245" behindDoc="0" locked="0" layoutInCell="1" allowOverlap="1" wp14:anchorId="15D16145" wp14:editId="5287F919">
                <wp:simplePos x="0" y="0"/>
                <wp:positionH relativeFrom="column">
                  <wp:posOffset>1377315</wp:posOffset>
                </wp:positionH>
                <wp:positionV relativeFrom="paragraph">
                  <wp:posOffset>11430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4ECE7168" w14:textId="77777777" w:rsidR="00810B75" w:rsidRPr="001E0A0C" w:rsidRDefault="00810B75"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60E170B4" w14:textId="74189EB9" w:rsidR="00810B75" w:rsidRPr="001E0A0C" w:rsidRDefault="00810B75"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w:t>
                            </w:r>
                            <w:r>
                              <w:rPr>
                                <w:color w:val="000000"/>
                                <w:sz w:val="16"/>
                                <w:szCs w:val="16"/>
                              </w:rPr>
                              <w:t>A</w:t>
                            </w:r>
                            <w:r w:rsidRPr="001E0A0C">
                              <w:rPr>
                                <w:color w:val="000000"/>
                                <w:sz w:val="16"/>
                                <w:szCs w:val="16"/>
                              </w:rPr>
                              <w:t xml:space="preserve">ids to </w:t>
                            </w:r>
                            <w:r>
                              <w:rPr>
                                <w:color w:val="000000"/>
                                <w:sz w:val="16"/>
                                <w:szCs w:val="16"/>
                              </w:rPr>
                              <w:t>N</w:t>
                            </w:r>
                            <w:r w:rsidRPr="001E0A0C">
                              <w:rPr>
                                <w:color w:val="000000"/>
                                <w:sz w:val="16"/>
                                <w:szCs w:val="16"/>
                              </w:rPr>
                              <w:t xml:space="preserve">avigation in the respective Regions (A&amp;B). </w:t>
                            </w:r>
                          </w:p>
                          <w:p w14:paraId="43ADA5FF" w14:textId="77777777" w:rsidR="00810B75" w:rsidRPr="001E0A0C" w:rsidRDefault="00810B75" w:rsidP="00057C40">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D16145" id="Rectangle 7247" o:spid="_x0000_s1030" style="position:absolute;margin-left:108.45pt;margin-top:.9pt;width:122.25pt;height:120.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" filled="f" strokecolor="#2f528f" strokeweight="1pt">
                <v:textbox>
                  <w:txbxContent>
                    <w:p w14:paraId="4ECE7168" w14:textId="77777777" w:rsidR="00810B75" w:rsidRPr="001E0A0C" w:rsidRDefault="00810B75"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60E170B4" w14:textId="74189EB9" w:rsidR="00810B75" w:rsidRPr="001E0A0C" w:rsidRDefault="00810B75"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w:t>
                      </w:r>
                      <w:r>
                        <w:rPr>
                          <w:color w:val="000000"/>
                          <w:sz w:val="16"/>
                          <w:szCs w:val="16"/>
                        </w:rPr>
                        <w:t>A</w:t>
                      </w:r>
                      <w:r w:rsidRPr="001E0A0C">
                        <w:rPr>
                          <w:color w:val="000000"/>
                          <w:sz w:val="16"/>
                          <w:szCs w:val="16"/>
                        </w:rPr>
                        <w:t xml:space="preserve">ids to </w:t>
                      </w:r>
                      <w:r>
                        <w:rPr>
                          <w:color w:val="000000"/>
                          <w:sz w:val="16"/>
                          <w:szCs w:val="16"/>
                        </w:rPr>
                        <w:t>N</w:t>
                      </w:r>
                      <w:r w:rsidRPr="001E0A0C">
                        <w:rPr>
                          <w:color w:val="000000"/>
                          <w:sz w:val="16"/>
                          <w:szCs w:val="16"/>
                        </w:rPr>
                        <w:t xml:space="preserve">avigation in the respective Regions (A&amp;B). </w:t>
                      </w:r>
                    </w:p>
                    <w:p w14:paraId="43ADA5FF" w14:textId="77777777" w:rsidR="00810B75" w:rsidRPr="001E0A0C" w:rsidRDefault="00810B75" w:rsidP="00057C40">
                      <w:pPr>
                        <w:jc w:val="center"/>
                        <w:rPr>
                          <w:color w:val="000000"/>
                          <w:sz w:val="16"/>
                          <w:szCs w:val="16"/>
                        </w:rPr>
                      </w:pPr>
                    </w:p>
                  </w:txbxContent>
                </v:textbox>
              </v:rect>
            </w:pict>
          </mc:Fallback>
        </mc:AlternateContent>
      </w:r>
    </w:p>
    <w:p w14:paraId="53811A88" w14:textId="77777777" w:rsidR="00057C40" w:rsidRPr="00BF4837" w:rsidRDefault="00057C40" w:rsidP="00057C40">
      <w:pPr>
        <w:spacing w:after="160" w:line="259" w:lineRule="auto"/>
        <w:rPr>
          <w:rFonts w:eastAsia="Calibri" w:cs="Times New Roman"/>
          <w:highlight w:val="cyan"/>
        </w:rPr>
      </w:pPr>
    </w:p>
    <w:p w14:paraId="1AE3C85F" w14:textId="77777777" w:rsidR="00057C40" w:rsidRPr="00BF4837" w:rsidRDefault="00057C40" w:rsidP="00057C40">
      <w:pPr>
        <w:spacing w:after="160" w:line="259" w:lineRule="auto"/>
        <w:rPr>
          <w:rFonts w:eastAsia="Calibri" w:cs="Times New Roman"/>
          <w:highlight w:val="cyan"/>
        </w:rPr>
      </w:pPr>
    </w:p>
    <w:p w14:paraId="2F8AACBE" w14:textId="77777777" w:rsidR="00057C40" w:rsidRPr="00BF4837" w:rsidRDefault="00057C40" w:rsidP="00057C40">
      <w:pPr>
        <w:spacing w:after="160" w:line="259" w:lineRule="auto"/>
        <w:rPr>
          <w:rFonts w:eastAsia="Calibri" w:cs="Times New Roman"/>
          <w:highlight w:val="cyan"/>
        </w:rPr>
      </w:pPr>
    </w:p>
    <w:p w14:paraId="7611D2C1" w14:textId="77777777" w:rsidR="00057C40" w:rsidRPr="00BF4837" w:rsidRDefault="00057C40" w:rsidP="00057C40">
      <w:pPr>
        <w:spacing w:after="160" w:line="259" w:lineRule="auto"/>
        <w:rPr>
          <w:rFonts w:eastAsia="Calibri" w:cs="Times New Roman"/>
          <w:highlight w:val="cyan"/>
        </w:rPr>
      </w:pPr>
    </w:p>
    <w:p w14:paraId="24CF3F3C" w14:textId="77777777" w:rsidR="00057C40" w:rsidRPr="00BF4837" w:rsidRDefault="00057C40" w:rsidP="00057C40">
      <w:pPr>
        <w:spacing w:after="160" w:line="259" w:lineRule="auto"/>
        <w:rPr>
          <w:rFonts w:eastAsia="Calibri" w:cs="Times New Roman"/>
          <w:highlight w:val="cyan"/>
        </w:rPr>
      </w:pPr>
    </w:p>
    <w:p w14:paraId="3DB9A3DC" w14:textId="77777777" w:rsidR="00057C40" w:rsidRPr="00BF4837" w:rsidRDefault="00057C40" w:rsidP="00057C40">
      <w:pPr>
        <w:spacing w:after="160" w:line="259" w:lineRule="auto"/>
        <w:rPr>
          <w:rFonts w:eastAsia="Calibri" w:cs="Times New Roman"/>
          <w:highlight w:val="cyan"/>
        </w:rPr>
      </w:pPr>
    </w:p>
    <w:p w14:paraId="52EE1DB8" w14:textId="728C4965" w:rsidR="00057C40" w:rsidRPr="00BF4837" w:rsidRDefault="00E82F8E" w:rsidP="00057C40">
      <w:pPr>
        <w:spacing w:after="160" w:line="259" w:lineRule="auto"/>
        <w:rPr>
          <w:rFonts w:eastAsia="Calibri" w:cs="Times New Roman"/>
          <w:highlight w:val="cyan"/>
        </w:rPr>
      </w:pPr>
      <w:r w:rsidRPr="00BF4837">
        <w:rPr>
          <w:rFonts w:eastAsia="Calibri" w:cs="Times New Roman"/>
          <w:highlight w:val="cyan"/>
        </w:rPr>
        <w:br w:type="page"/>
      </w:r>
    </w:p>
    <w:p w14:paraId="6D5C2D52" w14:textId="1CFE249D" w:rsidR="00A57B4B" w:rsidRPr="00BF4837" w:rsidRDefault="00A57B4B" w:rsidP="005206AE">
      <w:pPr>
        <w:pStyle w:val="Heading2"/>
        <w:rPr>
          <w:rFonts w:eastAsia="Calibri"/>
        </w:rPr>
      </w:pPr>
      <w:bookmarkStart w:id="7" w:name="_Toc98859705"/>
      <w:bookmarkStart w:id="8" w:name="_Toc98862209"/>
      <w:bookmarkStart w:id="9" w:name="_Toc99112772"/>
      <w:r w:rsidRPr="00BF4837">
        <w:rPr>
          <w:rFonts w:eastAsia="Calibri"/>
        </w:rPr>
        <w:lastRenderedPageBreak/>
        <w:t>General principles of the system</w:t>
      </w:r>
      <w:bookmarkEnd w:id="7"/>
      <w:bookmarkEnd w:id="8"/>
      <w:bookmarkEnd w:id="9"/>
    </w:p>
    <w:p w14:paraId="2BB7FE5A" w14:textId="77777777" w:rsidR="00103D9F" w:rsidRPr="00BF4837" w:rsidRDefault="00103D9F" w:rsidP="00547034">
      <w:pPr>
        <w:pStyle w:val="Heading1separatationline"/>
      </w:pPr>
    </w:p>
    <w:p w14:paraId="4CA58335" w14:textId="7406918B" w:rsidR="00057C40" w:rsidRPr="00BF4837" w:rsidRDefault="00057C40" w:rsidP="001E058F">
      <w:pPr>
        <w:pStyle w:val="BodyText"/>
      </w:pPr>
      <w:r w:rsidRPr="00BF4837">
        <w:t xml:space="preserve">The responsibility for safe navigation resides with the mariner, through the appropriate use of </w:t>
      </w:r>
      <w:proofErr w:type="spellStart"/>
      <w:r w:rsidR="00A22D23" w:rsidRPr="00BF4837">
        <w:t>AtoN</w:t>
      </w:r>
      <w:proofErr w:type="spellEnd"/>
      <w:r w:rsidRPr="00BF4837">
        <w:t xml:space="preserve"> in conjunction with official nautical documents and prudent seamanship, including voyage planning as defined in IMO Resolutions. Th</w:t>
      </w:r>
      <w:r w:rsidR="007702AD" w:rsidRPr="00BF4837">
        <w:t xml:space="preserve">e </w:t>
      </w:r>
      <w:r w:rsidR="00CE7DC2" w:rsidRPr="00BF4837">
        <w:t>MBS</w:t>
      </w:r>
      <w:r w:rsidRPr="00BF4837">
        <w:t xml:space="preserve"> provides guidance on </w:t>
      </w:r>
      <w:r w:rsidR="007702AD" w:rsidRPr="00BF4837">
        <w:t xml:space="preserve">the application of </w:t>
      </w:r>
      <w:proofErr w:type="spellStart"/>
      <w:r w:rsidR="00247330" w:rsidRPr="00BF4837">
        <w:t>AtoN</w:t>
      </w:r>
      <w:proofErr w:type="spellEnd"/>
      <w:r w:rsidR="007702AD" w:rsidRPr="00BF4837">
        <w:t xml:space="preserve"> </w:t>
      </w:r>
      <w:r w:rsidR="00247330" w:rsidRPr="00BF4837">
        <w:t xml:space="preserve">systems </w:t>
      </w:r>
      <w:r w:rsidR="007702AD" w:rsidRPr="00BF4837">
        <w:t>used worldwide</w:t>
      </w:r>
      <w:r w:rsidRPr="00BF4837">
        <w:t xml:space="preserve"> for all users. </w:t>
      </w:r>
    </w:p>
    <w:p w14:paraId="04A77128" w14:textId="63BDCD6F" w:rsidR="00057C40" w:rsidRPr="00BF4837" w:rsidRDefault="00057C40" w:rsidP="001E058F">
      <w:pPr>
        <w:pStyle w:val="BodyText"/>
      </w:pPr>
      <w:r w:rsidRPr="00BF4837">
        <w:t xml:space="preserve">The </w:t>
      </w:r>
      <w:r w:rsidR="00247330" w:rsidRPr="00BF4837">
        <w:t>MBS</w:t>
      </w:r>
      <w:r w:rsidR="00C03FB9" w:rsidRPr="00BF4837">
        <w:t xml:space="preserve"> </w:t>
      </w:r>
      <w:r w:rsidR="00240431" w:rsidRPr="00BF4837">
        <w:t xml:space="preserve">is </w:t>
      </w:r>
      <w:r w:rsidR="00C03FB9" w:rsidRPr="00BF4837">
        <w:t>comprise</w:t>
      </w:r>
      <w:r w:rsidR="00240431" w:rsidRPr="00BF4837">
        <w:t>d</w:t>
      </w:r>
      <w:r w:rsidRPr="00BF4837">
        <w:t xml:space="preserve"> of fixed and floating</w:t>
      </w:r>
      <w:r w:rsidR="007702AD" w:rsidRPr="00BF4837">
        <w:t xml:space="preserve"> visual marks and</w:t>
      </w:r>
      <w:r w:rsidRPr="00BF4837">
        <w:t xml:space="preserve"> devices.</w:t>
      </w:r>
      <w:r w:rsidR="00B04498" w:rsidRPr="00BF4837">
        <w:t xml:space="preserve"> </w:t>
      </w:r>
      <w:r w:rsidRPr="00BF4837">
        <w:t>This is primarily a physical system</w:t>
      </w:r>
      <w:r w:rsidR="00CB534B" w:rsidRPr="00BF4837">
        <w:t>,</w:t>
      </w:r>
      <w:r w:rsidRPr="00BF4837">
        <w:t xml:space="preserve"> however</w:t>
      </w:r>
      <w:r w:rsidR="00104502" w:rsidRPr="00BF4837">
        <w:t>,</w:t>
      </w:r>
      <w:r w:rsidRPr="00BF4837">
        <w:t xml:space="preserve"> all of the marks may be complemented by electronic means. </w:t>
      </w:r>
    </w:p>
    <w:p w14:paraId="26ACCA66" w14:textId="50A3A21C" w:rsidR="00057C40" w:rsidRPr="00BF4837" w:rsidRDefault="00057C40" w:rsidP="001E058F">
      <w:pPr>
        <w:pStyle w:val="BodyText"/>
      </w:pPr>
      <w:r w:rsidRPr="00BF4837">
        <w:t xml:space="preserve">Within the </w:t>
      </w:r>
      <w:r w:rsidR="00247330" w:rsidRPr="00BF4837">
        <w:t>MBS</w:t>
      </w:r>
      <w:r w:rsidRPr="00BF4837">
        <w:t xml:space="preserve"> there are six types of marks, which may be used alone or in combination.</w:t>
      </w:r>
      <w:r w:rsidR="00B04498" w:rsidRPr="00BF4837">
        <w:t xml:space="preserve"> </w:t>
      </w:r>
      <w:r w:rsidR="00065DDB" w:rsidRPr="00BF4837">
        <w:t>M</w:t>
      </w:r>
      <w:r w:rsidRPr="00BF4837">
        <w:t>ariner</w:t>
      </w:r>
      <w:r w:rsidR="00065DDB" w:rsidRPr="00BF4837">
        <w:t>s</w:t>
      </w:r>
      <w:r w:rsidRPr="00BF4837">
        <w:t xml:space="preserve"> can distinguish between these marks by identifiable characteristics. </w:t>
      </w:r>
      <w:r w:rsidR="00435352" w:rsidRPr="00BF4837">
        <w:t>As described below, l</w:t>
      </w:r>
      <w:r w:rsidRPr="00BF4837">
        <w:t xml:space="preserve">ateral marks differ between Buoyage Regions A and B, whereas the other five types of marks are common to both regions. </w:t>
      </w:r>
    </w:p>
    <w:p w14:paraId="4DDD6DBE" w14:textId="3B1BFC40" w:rsidR="00057C40" w:rsidRPr="00BF4837" w:rsidRDefault="00057C40" w:rsidP="001E058F">
      <w:pPr>
        <w:pStyle w:val="BodyText"/>
        <w:rPr>
          <w:szCs w:val="20"/>
        </w:rPr>
      </w:pPr>
      <w:r w:rsidRPr="00BF4837">
        <w:rPr>
          <w:szCs w:val="20"/>
        </w:rPr>
        <w:t xml:space="preserve">There are four   </w:t>
      </w:r>
      <w:proofErr w:type="spellStart"/>
      <w:r w:rsidRPr="00BF4837">
        <w:rPr>
          <w:szCs w:val="20"/>
        </w:rPr>
        <w:t>AtoN</w:t>
      </w:r>
      <w:proofErr w:type="spellEnd"/>
      <w:r w:rsidRPr="00BF4837">
        <w:rPr>
          <w:szCs w:val="20"/>
        </w:rPr>
        <w:t xml:space="preserve"> applications:</w:t>
      </w:r>
    </w:p>
    <w:p w14:paraId="42C7DED3" w14:textId="3E9FDAA2" w:rsidR="005B677D" w:rsidRPr="00BF4837" w:rsidRDefault="00057C40" w:rsidP="005206AE">
      <w:pPr>
        <w:pStyle w:val="Bullet1"/>
      </w:pPr>
      <w:r w:rsidRPr="00BF4837">
        <w:t>Fixed</w:t>
      </w:r>
      <w:r w:rsidR="00065DDB" w:rsidRPr="00BF4837">
        <w:t>,</w:t>
      </w:r>
    </w:p>
    <w:p w14:paraId="08BC2577" w14:textId="16C66C6D" w:rsidR="00057C40" w:rsidRPr="00BF4837" w:rsidRDefault="00057C40" w:rsidP="005206AE">
      <w:pPr>
        <w:pStyle w:val="Bullet1"/>
      </w:pPr>
      <w:r w:rsidRPr="00BF4837">
        <w:t>Floating</w:t>
      </w:r>
      <w:r w:rsidR="00065DDB" w:rsidRPr="00BF4837">
        <w:t>,</w:t>
      </w:r>
    </w:p>
    <w:p w14:paraId="34F5ED6B" w14:textId="581300A2" w:rsidR="00057C40" w:rsidRPr="00BF4837" w:rsidRDefault="00057C40" w:rsidP="005206AE">
      <w:pPr>
        <w:pStyle w:val="Bullet1"/>
      </w:pPr>
      <w:r w:rsidRPr="00BF4837">
        <w:t>Mobile (</w:t>
      </w:r>
      <w:proofErr w:type="spellStart"/>
      <w:r w:rsidRPr="00BF4837">
        <w:t>MAtoN</w:t>
      </w:r>
      <w:proofErr w:type="spellEnd"/>
      <w:r w:rsidRPr="00BF4837">
        <w:t>)</w:t>
      </w:r>
      <w:r w:rsidR="00065DDB" w:rsidRPr="00BF4837">
        <w:t>,</w:t>
      </w:r>
    </w:p>
    <w:p w14:paraId="59A1FBA2" w14:textId="2A5342D2" w:rsidR="00057C40" w:rsidRPr="00BF4837" w:rsidRDefault="00057C40" w:rsidP="005206AE">
      <w:pPr>
        <w:pStyle w:val="Bullet1"/>
      </w:pPr>
      <w:r w:rsidRPr="00BF4837">
        <w:t xml:space="preserve">Electronic (AIS </w:t>
      </w:r>
      <w:proofErr w:type="spellStart"/>
      <w:r w:rsidRPr="00BF4837">
        <w:t>AtoN</w:t>
      </w:r>
      <w:proofErr w:type="spellEnd"/>
      <w:r w:rsidRPr="00BF4837">
        <w:t xml:space="preserve">, radar </w:t>
      </w:r>
      <w:r w:rsidR="000B613B" w:rsidRPr="00BF4837">
        <w:t xml:space="preserve">beacon (Racon) and radar </w:t>
      </w:r>
      <w:r w:rsidRPr="00BF4837">
        <w:t>target enhancer)</w:t>
      </w:r>
      <w:r w:rsidR="00065DDB" w:rsidRPr="00BF4837">
        <w:t>.</w:t>
      </w:r>
    </w:p>
    <w:p w14:paraId="728E5201" w14:textId="77777777" w:rsidR="00547034" w:rsidRPr="00BF4837" w:rsidRDefault="00057C40" w:rsidP="001E058F">
      <w:pPr>
        <w:pStyle w:val="BodyText"/>
        <w:rPr>
          <w:szCs w:val="20"/>
        </w:rPr>
      </w:pPr>
      <w:r w:rsidRPr="00BF4837">
        <w:rPr>
          <w:szCs w:val="20"/>
        </w:rPr>
        <w:t xml:space="preserve">Determining the proper application of a navigational mark </w:t>
      </w:r>
      <w:r w:rsidR="000B613B" w:rsidRPr="00BF4837">
        <w:rPr>
          <w:szCs w:val="20"/>
        </w:rPr>
        <w:t>or</w:t>
      </w:r>
      <w:r w:rsidRPr="00BF4837">
        <w:rPr>
          <w:szCs w:val="20"/>
        </w:rPr>
        <w:t xml:space="preserve"> signal involves</w:t>
      </w:r>
      <w:r w:rsidR="00547034" w:rsidRPr="00BF4837">
        <w:rPr>
          <w:szCs w:val="20"/>
        </w:rPr>
        <w:t>:</w:t>
      </w:r>
    </w:p>
    <w:p w14:paraId="46B50572" w14:textId="08DB99BF" w:rsidR="00547034" w:rsidRPr="00BF4837" w:rsidRDefault="00057C40" w:rsidP="002A1506">
      <w:pPr>
        <w:pStyle w:val="BodyText"/>
        <w:numPr>
          <w:ilvl w:val="0"/>
          <w:numId w:val="89"/>
        </w:numPr>
        <w:ind w:left="993" w:hanging="426"/>
        <w:rPr>
          <w:szCs w:val="20"/>
        </w:rPr>
      </w:pPr>
      <w:r w:rsidRPr="00BF4837">
        <w:rPr>
          <w:szCs w:val="20"/>
        </w:rPr>
        <w:t xml:space="preserve">balancing the benefits derived from new and advancing technologies against safety and security concerns, </w:t>
      </w:r>
    </w:p>
    <w:p w14:paraId="189CA7AF" w14:textId="29247B26" w:rsidR="00547034" w:rsidRPr="00BF4837" w:rsidRDefault="00057C40" w:rsidP="002A1506">
      <w:pPr>
        <w:pStyle w:val="BodyText"/>
        <w:numPr>
          <w:ilvl w:val="0"/>
          <w:numId w:val="89"/>
        </w:numPr>
        <w:ind w:left="993" w:hanging="426"/>
        <w:rPr>
          <w:szCs w:val="20"/>
        </w:rPr>
      </w:pPr>
      <w:r w:rsidRPr="00BF4837">
        <w:rPr>
          <w:szCs w:val="20"/>
        </w:rPr>
        <w:t>the impact on the environment and on international trade facilitation</w:t>
      </w:r>
      <w:r w:rsidR="009517A5">
        <w:rPr>
          <w:szCs w:val="20"/>
        </w:rPr>
        <w:t>; and,</w:t>
      </w:r>
    </w:p>
    <w:p w14:paraId="363F66EB" w14:textId="112D798C" w:rsidR="00057C40" w:rsidRPr="00BF4837" w:rsidRDefault="00057C40" w:rsidP="002A1506">
      <w:pPr>
        <w:pStyle w:val="BodyText"/>
        <w:numPr>
          <w:ilvl w:val="0"/>
          <w:numId w:val="89"/>
        </w:numPr>
        <w:ind w:left="993" w:hanging="426"/>
        <w:rPr>
          <w:szCs w:val="20"/>
        </w:rPr>
      </w:pPr>
      <w:r w:rsidRPr="00BF4837">
        <w:rPr>
          <w:szCs w:val="20"/>
        </w:rPr>
        <w:t>the potential costs to the industry, and finally their impact on personnel, both on board and ashore.</w:t>
      </w:r>
    </w:p>
    <w:p w14:paraId="395C22E2" w14:textId="27285DB4" w:rsidR="00057C40" w:rsidRPr="00BF4837" w:rsidRDefault="00057C40" w:rsidP="001E058F">
      <w:pPr>
        <w:autoSpaceDE w:val="0"/>
        <w:autoSpaceDN w:val="0"/>
        <w:adjustRightInd w:val="0"/>
        <w:spacing w:after="120"/>
        <w:jc w:val="both"/>
        <w:rPr>
          <w:rFonts w:eastAsia="Calibri" w:cs="Arial"/>
          <w:sz w:val="22"/>
        </w:rPr>
      </w:pPr>
      <w:r w:rsidRPr="00BF4837">
        <w:rPr>
          <w:rFonts w:eastAsia="Calibri" w:cs="Arial"/>
          <w:i/>
          <w:iCs/>
          <w:sz w:val="22"/>
        </w:rPr>
        <w:t>Note:</w:t>
      </w:r>
      <w:r w:rsidR="00B04498" w:rsidRPr="00BF4837">
        <w:rPr>
          <w:rFonts w:eastAsia="Calibri" w:cs="Arial"/>
          <w:sz w:val="22"/>
        </w:rPr>
        <w:t xml:space="preserve"> </w:t>
      </w:r>
      <w:r w:rsidR="00694C50" w:rsidRPr="00BF4837">
        <w:rPr>
          <w:rFonts w:eastAsia="Calibri" w:cs="Arial"/>
          <w:sz w:val="22"/>
        </w:rPr>
        <w:t xml:space="preserve">The MBS </w:t>
      </w:r>
      <w:r w:rsidR="00FF3E90" w:rsidRPr="00BF4837">
        <w:rPr>
          <w:rFonts w:eastAsia="Calibri" w:cs="Arial"/>
          <w:sz w:val="22"/>
        </w:rPr>
        <w:t xml:space="preserve">document </w:t>
      </w:r>
      <w:r w:rsidR="00694C50" w:rsidRPr="00BF4837">
        <w:rPr>
          <w:rFonts w:ascii="Calibri" w:hAnsi="Calibri" w:cs="Calibri"/>
          <w:sz w:val="22"/>
        </w:rPr>
        <w:t xml:space="preserve">does not </w:t>
      </w:r>
      <w:r w:rsidR="000514BF" w:rsidRPr="00BF4837">
        <w:rPr>
          <w:rFonts w:ascii="Calibri" w:hAnsi="Calibri" w:cs="Calibri"/>
          <w:sz w:val="22"/>
        </w:rPr>
        <w:t xml:space="preserve">include </w:t>
      </w:r>
      <w:r w:rsidR="00694C50" w:rsidRPr="00BF4837">
        <w:rPr>
          <w:rFonts w:ascii="Calibri" w:hAnsi="Calibri" w:cs="Calibri"/>
          <w:sz w:val="22"/>
        </w:rPr>
        <w:t xml:space="preserve">other </w:t>
      </w:r>
      <w:proofErr w:type="spellStart"/>
      <w:r w:rsidR="00694C50" w:rsidRPr="00BF4837">
        <w:rPr>
          <w:rFonts w:ascii="Calibri" w:hAnsi="Calibri" w:cs="Calibri"/>
          <w:sz w:val="22"/>
        </w:rPr>
        <w:t>AtoN</w:t>
      </w:r>
      <w:proofErr w:type="spellEnd"/>
      <w:r w:rsidR="00694C50" w:rsidRPr="00BF4837">
        <w:rPr>
          <w:rFonts w:ascii="Calibri" w:hAnsi="Calibri" w:cs="Calibri"/>
          <w:sz w:val="22"/>
        </w:rPr>
        <w:t xml:space="preserve">, such as </w:t>
      </w:r>
      <w:r w:rsidR="00C03FB9" w:rsidRPr="00BF4837">
        <w:rPr>
          <w:rFonts w:ascii="Calibri" w:hAnsi="Calibri" w:cs="Calibri"/>
          <w:sz w:val="22"/>
        </w:rPr>
        <w:t>radio navigation</w:t>
      </w:r>
      <w:r w:rsidR="00694C50" w:rsidRPr="00BF4837">
        <w:rPr>
          <w:rFonts w:ascii="Calibri" w:hAnsi="Calibri" w:cs="Calibri"/>
          <w:sz w:val="22"/>
        </w:rPr>
        <w:t xml:space="preserve"> systems (</w:t>
      </w:r>
      <w:bookmarkStart w:id="10" w:name="_Hlk98861079"/>
      <w:r w:rsidR="00694C50" w:rsidRPr="00BF4837">
        <w:rPr>
          <w:rFonts w:ascii="Calibri" w:hAnsi="Calibri" w:cs="Calibri"/>
          <w:sz w:val="22"/>
        </w:rPr>
        <w:t xml:space="preserve">GNSS </w:t>
      </w:r>
      <w:bookmarkEnd w:id="10"/>
      <w:r w:rsidR="00694C50" w:rsidRPr="00BF4837">
        <w:rPr>
          <w:rFonts w:ascii="Calibri" w:hAnsi="Calibri" w:cs="Calibri"/>
          <w:sz w:val="22"/>
        </w:rPr>
        <w:t xml:space="preserve">or DGNSS) or </w:t>
      </w:r>
      <w:r w:rsidR="0003438F" w:rsidRPr="00BF4837">
        <w:rPr>
          <w:rFonts w:ascii="Calibri" w:hAnsi="Calibri" w:cs="Calibri"/>
          <w:sz w:val="22"/>
        </w:rPr>
        <w:t>v</w:t>
      </w:r>
      <w:r w:rsidR="00694C50" w:rsidRPr="00BF4837">
        <w:rPr>
          <w:rFonts w:ascii="Calibri" w:hAnsi="Calibri" w:cs="Calibri"/>
          <w:sz w:val="22"/>
        </w:rPr>
        <w:t xml:space="preserve">essel </w:t>
      </w:r>
      <w:r w:rsidR="0003438F" w:rsidRPr="00BF4837">
        <w:rPr>
          <w:rFonts w:ascii="Calibri" w:hAnsi="Calibri" w:cs="Calibri"/>
          <w:sz w:val="22"/>
        </w:rPr>
        <w:t>t</w:t>
      </w:r>
      <w:r w:rsidR="00694C50" w:rsidRPr="00BF4837">
        <w:rPr>
          <w:rFonts w:ascii="Calibri" w:hAnsi="Calibri" w:cs="Calibri"/>
          <w:sz w:val="22"/>
        </w:rPr>
        <w:t xml:space="preserve">raffic </w:t>
      </w:r>
      <w:r w:rsidR="0003438F" w:rsidRPr="00BF4837">
        <w:rPr>
          <w:rFonts w:ascii="Calibri" w:hAnsi="Calibri" w:cs="Calibri"/>
          <w:sz w:val="22"/>
        </w:rPr>
        <w:t>s</w:t>
      </w:r>
      <w:r w:rsidR="00694C50" w:rsidRPr="00BF4837">
        <w:rPr>
          <w:rFonts w:ascii="Calibri" w:hAnsi="Calibri" w:cs="Calibri"/>
          <w:sz w:val="22"/>
        </w:rPr>
        <w:t>ervices (VTS</w:t>
      </w:r>
      <w:r w:rsidR="00C03FB9" w:rsidRPr="00BF4837">
        <w:rPr>
          <w:rFonts w:ascii="Calibri" w:hAnsi="Calibri" w:cs="Calibri"/>
          <w:sz w:val="22"/>
        </w:rPr>
        <w:t>)</w:t>
      </w:r>
      <w:r w:rsidR="00C03FB9" w:rsidRPr="00BF4837">
        <w:rPr>
          <w:rFonts w:eastAsia="Calibri" w:cs="Arial"/>
          <w:sz w:val="22"/>
        </w:rPr>
        <w:t>;</w:t>
      </w:r>
      <w:r w:rsidR="00DD36B1" w:rsidRPr="00BF4837">
        <w:rPr>
          <w:rFonts w:eastAsia="Calibri" w:cs="Arial"/>
          <w:sz w:val="22"/>
        </w:rPr>
        <w:t xml:space="preserve"> </w:t>
      </w:r>
      <w:r w:rsidRPr="00BF4837">
        <w:rPr>
          <w:rFonts w:eastAsia="Calibri" w:cs="Arial"/>
          <w:sz w:val="22"/>
        </w:rPr>
        <w:t>the IALA NAVGUIDE</w:t>
      </w:r>
      <w:r w:rsidR="00302A7A" w:rsidRPr="00BF4837">
        <w:rPr>
          <w:rFonts w:eastAsia="Calibri" w:cs="Arial"/>
          <w:sz w:val="22"/>
        </w:rPr>
        <w:t>, the IALA VTS Manual</w:t>
      </w:r>
      <w:r w:rsidRPr="00BF4837">
        <w:rPr>
          <w:rFonts w:eastAsia="Calibri" w:cs="Arial"/>
          <w:sz w:val="22"/>
        </w:rPr>
        <w:t xml:space="preserve"> </w:t>
      </w:r>
      <w:r w:rsidR="00950945" w:rsidRPr="00BF4837">
        <w:rPr>
          <w:rFonts w:eastAsia="Calibri" w:cs="Arial"/>
          <w:sz w:val="22"/>
        </w:rPr>
        <w:t xml:space="preserve">and other relevant IALA </w:t>
      </w:r>
      <w:r w:rsidR="0003438F" w:rsidRPr="00BF4837">
        <w:rPr>
          <w:rFonts w:eastAsia="Calibri" w:cs="Arial"/>
          <w:sz w:val="22"/>
        </w:rPr>
        <w:t>r</w:t>
      </w:r>
      <w:r w:rsidR="00950945" w:rsidRPr="00BF4837">
        <w:rPr>
          <w:rFonts w:eastAsia="Calibri" w:cs="Arial"/>
          <w:sz w:val="22"/>
        </w:rPr>
        <w:t xml:space="preserve">ecommendations and </w:t>
      </w:r>
      <w:r w:rsidR="0003438F" w:rsidRPr="00BF4837">
        <w:rPr>
          <w:rFonts w:eastAsia="Calibri" w:cs="Arial"/>
          <w:sz w:val="22"/>
        </w:rPr>
        <w:t>g</w:t>
      </w:r>
      <w:r w:rsidR="00950945" w:rsidRPr="00BF4837">
        <w:rPr>
          <w:rFonts w:eastAsia="Calibri" w:cs="Arial"/>
          <w:sz w:val="22"/>
        </w:rPr>
        <w:t xml:space="preserve">uidelines </w:t>
      </w:r>
      <w:r w:rsidRPr="00BF4837">
        <w:rPr>
          <w:rFonts w:eastAsia="Calibri" w:cs="Arial"/>
          <w:sz w:val="22"/>
        </w:rPr>
        <w:t>should be consulted in this regard.</w:t>
      </w:r>
    </w:p>
    <w:p w14:paraId="54F830EA" w14:textId="63FB974D" w:rsidR="00057C40" w:rsidRPr="00BF4837" w:rsidRDefault="00022B13" w:rsidP="00BD691D">
      <w:pPr>
        <w:pStyle w:val="Heading2"/>
        <w:rPr>
          <w:rFonts w:eastAsia="Arial"/>
          <w:bCs/>
        </w:rPr>
      </w:pPr>
      <w:bookmarkStart w:id="11" w:name="_Toc98859706"/>
      <w:bookmarkStart w:id="12" w:name="_Toc98862210"/>
      <w:bookmarkStart w:id="13" w:name="_Toc99112773"/>
      <w:r w:rsidRPr="00BF4837">
        <w:rPr>
          <w:rFonts w:eastAsia="Arial"/>
        </w:rPr>
        <w:t>METHOD OF CHARACTERI</w:t>
      </w:r>
      <w:r w:rsidR="0003438F" w:rsidRPr="00BF4837">
        <w:rPr>
          <w:rFonts w:eastAsia="Arial"/>
          <w:bCs/>
        </w:rPr>
        <w:t>ZI</w:t>
      </w:r>
      <w:r w:rsidRPr="00BF4837">
        <w:rPr>
          <w:rFonts w:eastAsia="Arial"/>
        </w:rPr>
        <w:t xml:space="preserve">NG </w:t>
      </w:r>
      <w:r w:rsidRPr="00BF4837">
        <w:t>MARKS</w:t>
      </w:r>
      <w:bookmarkEnd w:id="11"/>
      <w:bookmarkEnd w:id="12"/>
      <w:bookmarkEnd w:id="13"/>
      <w:r w:rsidRPr="00BF4837">
        <w:rPr>
          <w:rFonts w:eastAsia="Arial"/>
        </w:rPr>
        <w:t xml:space="preserve"> </w:t>
      </w:r>
    </w:p>
    <w:p w14:paraId="50796197" w14:textId="77777777" w:rsidR="005B677D" w:rsidRPr="00BF4837" w:rsidRDefault="005B677D" w:rsidP="001E058F">
      <w:pPr>
        <w:pStyle w:val="Heading2separationline"/>
        <w:jc w:val="both"/>
      </w:pPr>
    </w:p>
    <w:p w14:paraId="5BA1BCDD" w14:textId="34942B38" w:rsidR="00057C40" w:rsidRPr="00BF4837" w:rsidRDefault="00057C40" w:rsidP="001E058F">
      <w:pPr>
        <w:pStyle w:val="BodyText"/>
      </w:pPr>
      <w:r w:rsidRPr="00BF4837">
        <w:t>A mark is character</w:t>
      </w:r>
      <w:r w:rsidR="00B04498" w:rsidRPr="00BF4837">
        <w:t>ize</w:t>
      </w:r>
      <w:r w:rsidRPr="00BF4837">
        <w:t xml:space="preserve">d by one or more of the following features: </w:t>
      </w:r>
    </w:p>
    <w:p w14:paraId="66D75069" w14:textId="3ED22392" w:rsidR="00057C40" w:rsidRPr="00BF4837" w:rsidRDefault="00057C40" w:rsidP="00E82F8E">
      <w:pPr>
        <w:pStyle w:val="Bullet1"/>
        <w:jc w:val="both"/>
      </w:pPr>
      <w:r w:rsidRPr="00BF4837">
        <w:t>By night, colour and rhythm</w:t>
      </w:r>
      <w:r w:rsidR="001239FB" w:rsidRPr="00BF4837">
        <w:t>ic character</w:t>
      </w:r>
      <w:r w:rsidRPr="00BF4837">
        <w:t xml:space="preserve"> of light and/or illumination enhancement</w:t>
      </w:r>
      <w:r w:rsidR="001239FB" w:rsidRPr="00BF4837">
        <w:t xml:space="preserve"> (example: retroreflectors)</w:t>
      </w:r>
      <w:r w:rsidRPr="00BF4837">
        <w:t xml:space="preserve">. </w:t>
      </w:r>
    </w:p>
    <w:p w14:paraId="6D34BC16" w14:textId="60B0D880" w:rsidR="00057C40" w:rsidRPr="00BF4837" w:rsidRDefault="00057C40" w:rsidP="00E82F8E">
      <w:pPr>
        <w:pStyle w:val="Bullet1"/>
        <w:jc w:val="both"/>
      </w:pPr>
      <w:r w:rsidRPr="00BF4837">
        <w:t xml:space="preserve">By day, colour, shape, </w:t>
      </w:r>
      <w:proofErr w:type="spellStart"/>
      <w:r w:rsidRPr="00BF4837">
        <w:t>topmark</w:t>
      </w:r>
      <w:proofErr w:type="spellEnd"/>
      <w:r w:rsidRPr="00BF4837">
        <w:t xml:space="preserve">, and/or light (including colour and rhythm). </w:t>
      </w:r>
    </w:p>
    <w:p w14:paraId="1B208012" w14:textId="6DE714DF" w:rsidR="00057C40" w:rsidRPr="00BF4837" w:rsidRDefault="00057C40" w:rsidP="00E82F8E">
      <w:pPr>
        <w:pStyle w:val="Bullet1"/>
        <w:jc w:val="both"/>
      </w:pPr>
      <w:r w:rsidRPr="00BF4837">
        <w:t xml:space="preserve">By electronic (digital) symbology, as a complement to physical marks. </w:t>
      </w:r>
    </w:p>
    <w:p w14:paraId="48DDF18E" w14:textId="3652BCED" w:rsidR="00057C40" w:rsidRPr="00BF4837" w:rsidRDefault="00057C40" w:rsidP="00E82F8E">
      <w:pPr>
        <w:pStyle w:val="Bullet1"/>
        <w:jc w:val="both"/>
        <w:rPr>
          <w:rFonts w:eastAsia="Calibri" w:cs="Arial"/>
        </w:rPr>
      </w:pPr>
      <w:r w:rsidRPr="00BF4837">
        <w:t>By electronic (digital) symbology solely</w:t>
      </w:r>
      <w:r w:rsidR="0072380C" w:rsidRPr="00BF4837">
        <w:t>.</w:t>
      </w:r>
    </w:p>
    <w:p w14:paraId="0588A536" w14:textId="5104528C" w:rsidR="00626ADB" w:rsidRPr="00BF4837" w:rsidRDefault="00626ADB" w:rsidP="001E058F">
      <w:pPr>
        <w:pStyle w:val="Heading1"/>
        <w:jc w:val="both"/>
      </w:pPr>
      <w:bookmarkStart w:id="14" w:name="_Toc98859707"/>
      <w:bookmarkStart w:id="15" w:name="_Toc98862211"/>
      <w:r w:rsidRPr="00BF4837">
        <w:t>TYPE</w:t>
      </w:r>
      <w:r w:rsidR="00435352" w:rsidRPr="00BF4837">
        <w:t>s</w:t>
      </w:r>
      <w:r w:rsidRPr="00BF4837">
        <w:t xml:space="preserve"> O</w:t>
      </w:r>
      <w:r w:rsidR="00B51F4F" w:rsidRPr="00BF4837">
        <w:t>F</w:t>
      </w:r>
      <w:r w:rsidRPr="00BF4837">
        <w:t xml:space="preserve"> MARKS</w:t>
      </w:r>
      <w:bookmarkEnd w:id="14"/>
      <w:bookmarkEnd w:id="15"/>
    </w:p>
    <w:p w14:paraId="6636CD2D" w14:textId="77777777" w:rsidR="00626ADB" w:rsidRPr="00BF4837" w:rsidRDefault="00626ADB" w:rsidP="001E058F">
      <w:pPr>
        <w:pStyle w:val="Heading1separatationline"/>
        <w:jc w:val="both"/>
      </w:pPr>
    </w:p>
    <w:p w14:paraId="5F6A18E7" w14:textId="0F919613" w:rsidR="00995229" w:rsidRPr="00BF4837" w:rsidRDefault="00022B13" w:rsidP="001E058F">
      <w:pPr>
        <w:pStyle w:val="Heading2"/>
        <w:jc w:val="both"/>
        <w:rPr>
          <w:color w:val="00508C"/>
        </w:rPr>
      </w:pPr>
      <w:bookmarkStart w:id="16" w:name="_Toc98859708"/>
      <w:bookmarkStart w:id="17" w:name="_Toc98862212"/>
      <w:bookmarkStart w:id="18" w:name="_Toc99112774"/>
      <w:r w:rsidRPr="00BF4837">
        <w:rPr>
          <w:color w:val="00508C"/>
        </w:rPr>
        <w:t>LATERAL MARKS</w:t>
      </w:r>
      <w:bookmarkEnd w:id="16"/>
      <w:bookmarkEnd w:id="17"/>
      <w:bookmarkEnd w:id="18"/>
    </w:p>
    <w:p w14:paraId="044A42CB" w14:textId="77777777" w:rsidR="00995229" w:rsidRPr="00BF4837" w:rsidRDefault="00995229" w:rsidP="001E058F">
      <w:pPr>
        <w:pStyle w:val="Heading2separationline"/>
        <w:jc w:val="both"/>
      </w:pPr>
    </w:p>
    <w:p w14:paraId="2FF1164D" w14:textId="41F5E315" w:rsidR="00CE5377" w:rsidRPr="00BF4837" w:rsidRDefault="00CE5377" w:rsidP="001E058F">
      <w:pPr>
        <w:pStyle w:val="Heading3"/>
        <w:jc w:val="both"/>
      </w:pPr>
      <w:bookmarkStart w:id="19" w:name="_Toc98859709"/>
      <w:bookmarkStart w:id="20" w:name="_Toc98862213"/>
      <w:bookmarkStart w:id="21" w:name="_Toc99112775"/>
      <w:r w:rsidRPr="00BF4837">
        <w:t>Principles</w:t>
      </w:r>
      <w:bookmarkEnd w:id="19"/>
      <w:bookmarkEnd w:id="20"/>
      <w:bookmarkEnd w:id="21"/>
    </w:p>
    <w:p w14:paraId="4EF1566C" w14:textId="49CACD94" w:rsidR="00B51F4F" w:rsidRPr="00BF4837" w:rsidRDefault="00B51F4F" w:rsidP="001E058F">
      <w:pPr>
        <w:pStyle w:val="BodyText"/>
      </w:pPr>
      <w:r w:rsidRPr="00BF4837">
        <w:rPr>
          <w:color w:val="000000"/>
        </w:rPr>
        <w:t xml:space="preserve">There are two international Buoyage Regions </w:t>
      </w:r>
      <w:r w:rsidR="009517A5">
        <w:rPr>
          <w:color w:val="000000"/>
        </w:rPr>
        <w:t xml:space="preserve">(Region </w:t>
      </w:r>
      <w:r w:rsidRPr="00BF4837">
        <w:rPr>
          <w:color w:val="000000"/>
        </w:rPr>
        <w:t xml:space="preserve">A and </w:t>
      </w:r>
      <w:r w:rsidR="009517A5">
        <w:rPr>
          <w:color w:val="000000"/>
        </w:rPr>
        <w:t xml:space="preserve">Region </w:t>
      </w:r>
      <w:r w:rsidRPr="00BF4837">
        <w:rPr>
          <w:color w:val="000000"/>
        </w:rPr>
        <w:t>B</w:t>
      </w:r>
      <w:r w:rsidR="009517A5">
        <w:rPr>
          <w:color w:val="000000"/>
        </w:rPr>
        <w:t>)</w:t>
      </w:r>
      <w:r w:rsidRPr="00BF4837">
        <w:rPr>
          <w:color w:val="000000"/>
        </w:rPr>
        <w:t xml:space="preserve">, where lateral </w:t>
      </w:r>
      <w:r w:rsidRPr="00BF4837">
        <w:t>marks differ.</w:t>
      </w:r>
      <w:r w:rsidR="00B04498" w:rsidRPr="00BF4837">
        <w:t xml:space="preserve"> </w:t>
      </w:r>
      <w:r w:rsidRPr="00BF4837">
        <w:t xml:space="preserve">The geographical divisions of these two Regions are shown on the world map </w:t>
      </w:r>
      <w:r w:rsidR="00D316B7" w:rsidRPr="00BF4837">
        <w:t>within this document</w:t>
      </w:r>
      <w:r w:rsidRPr="00BF4837">
        <w:t>.</w:t>
      </w:r>
    </w:p>
    <w:p w14:paraId="1B8D4DE5" w14:textId="38290FD9" w:rsidR="00B51F4F" w:rsidRPr="00BF4837" w:rsidRDefault="00B51F4F" w:rsidP="00E82F8E">
      <w:pPr>
        <w:pStyle w:val="BodyText"/>
      </w:pPr>
      <w:r w:rsidRPr="00BF4837">
        <w:rPr>
          <w:color w:val="000000"/>
        </w:rPr>
        <w:lastRenderedPageBreak/>
        <w:t xml:space="preserve">Following the sense of a “conventional </w:t>
      </w:r>
      <w:r w:rsidRPr="00BF4837">
        <w:t>direction of buoyage”, lateral marks in Region A utilize red and green colours (refer to section 2.</w:t>
      </w:r>
      <w:r w:rsidR="00F66AA8" w:rsidRPr="00BF4837">
        <w:t>1</w:t>
      </w:r>
      <w:r w:rsidR="00415071" w:rsidRPr="00BF4837">
        <w:t>.3</w:t>
      </w:r>
      <w:r w:rsidRPr="00BF4837">
        <w:t>) by day and night to denote the port and starboard sides of channels respectively.</w:t>
      </w:r>
      <w:r w:rsidR="00B04498" w:rsidRPr="00BF4837">
        <w:t xml:space="preserve"> </w:t>
      </w:r>
      <w:r w:rsidRPr="00BF4837">
        <w:t>However, in Region B (refer to section 2.</w:t>
      </w:r>
      <w:r w:rsidR="00415071" w:rsidRPr="00BF4837">
        <w:t>1.4</w:t>
      </w:r>
      <w:r w:rsidRPr="00BF4837">
        <w:t>) these colours are reversed with red to starboard and green to port.</w:t>
      </w:r>
    </w:p>
    <w:p w14:paraId="16F209CF" w14:textId="77777777" w:rsidR="00B51F4F" w:rsidRPr="00BF4837" w:rsidRDefault="00B51F4F" w:rsidP="00E82F8E">
      <w:pPr>
        <w:pStyle w:val="BodyText"/>
      </w:pPr>
      <w:r w:rsidRPr="00BF4837">
        <w:t>A modified lateral mark may be used at the point where a channel divides to distinguish the preferred channel, that is to say the primary route or channel that is so designated by the competent authority.</w:t>
      </w:r>
    </w:p>
    <w:p w14:paraId="5E6F05D7" w14:textId="77777777" w:rsidR="00D317DD" w:rsidRPr="00BF4837" w:rsidRDefault="00D317DD" w:rsidP="00E82F8E">
      <w:pPr>
        <w:pStyle w:val="Heading4"/>
        <w:jc w:val="both"/>
      </w:pPr>
      <w:r w:rsidRPr="00BF4837">
        <w:t>Definition of “conventional direction of buoyage”</w:t>
      </w:r>
    </w:p>
    <w:p w14:paraId="643FF96C" w14:textId="77777777" w:rsidR="00B51F4F" w:rsidRPr="00BF4837" w:rsidRDefault="00B51F4F" w:rsidP="00E82F8E">
      <w:pPr>
        <w:pStyle w:val="BodyText"/>
      </w:pPr>
      <w:r w:rsidRPr="00BF4837">
        <w:t>The “conventional direction of buoyage”, which must be indicated in appropriate nautical charts and documents, may be either:</w:t>
      </w:r>
    </w:p>
    <w:p w14:paraId="055088CB" w14:textId="45F39655" w:rsidR="00B51F4F" w:rsidRPr="00BF4837" w:rsidRDefault="007B2EF1" w:rsidP="00E82F8E">
      <w:pPr>
        <w:pStyle w:val="Bullet1"/>
        <w:jc w:val="both"/>
      </w:pPr>
      <w:r w:rsidRPr="00BF4837">
        <w:t>the</w:t>
      </w:r>
      <w:r w:rsidR="00B51F4F" w:rsidRPr="00BF4837">
        <w:t xml:space="preserve"> general direction taken by the mariner when approaching a harbour, river, estuary or other waterway from seaward</w:t>
      </w:r>
      <w:r w:rsidRPr="00BF4837">
        <w:t xml:space="preserve">; </w:t>
      </w:r>
      <w:r w:rsidR="00B51F4F" w:rsidRPr="00BF4837">
        <w:t>or</w:t>
      </w:r>
    </w:p>
    <w:p w14:paraId="7D9C7E14" w14:textId="205C0A9B" w:rsidR="00B51F4F" w:rsidRPr="00BF4837" w:rsidRDefault="007B2EF1" w:rsidP="00E82F8E">
      <w:pPr>
        <w:pStyle w:val="Bullet1"/>
        <w:jc w:val="both"/>
      </w:pPr>
      <w:r w:rsidRPr="00BF4837">
        <w:t>the</w:t>
      </w:r>
      <w:r w:rsidR="00B51F4F" w:rsidRPr="00BF4837">
        <w:t xml:space="preserve"> direction determined by the </w:t>
      </w:r>
      <w:r w:rsidR="001239FB" w:rsidRPr="00BF4837">
        <w:t>competent</w:t>
      </w:r>
      <w:r w:rsidR="00B51F4F" w:rsidRPr="00BF4837">
        <w:t xml:space="preserve"> authority in consultation, where appropriate, with neighbouring countries.</w:t>
      </w:r>
      <w:r w:rsidR="00B04498" w:rsidRPr="00BF4837">
        <w:t xml:space="preserve"> </w:t>
      </w:r>
      <w:r w:rsidR="00B51F4F" w:rsidRPr="00BF4837">
        <w:t>In principle, it should follow a clockwise direction around land masses.</w:t>
      </w:r>
    </w:p>
    <w:p w14:paraId="64372912" w14:textId="77777777" w:rsidR="001B7AB6" w:rsidRPr="00BF4837" w:rsidRDefault="001B7AB6" w:rsidP="001B7AB6">
      <w:pPr>
        <w:pStyle w:val="Heading4"/>
        <w:jc w:val="both"/>
      </w:pPr>
      <w:bookmarkStart w:id="22" w:name="_Toc98859710"/>
      <w:bookmarkStart w:id="23" w:name="_Toc98862214"/>
      <w:r w:rsidRPr="00BF4837">
        <w:t>Numbering or lettering</w:t>
      </w:r>
    </w:p>
    <w:p w14:paraId="332F8D7A" w14:textId="77777777" w:rsidR="001B7AB6" w:rsidRPr="00BF4837" w:rsidRDefault="001B7AB6" w:rsidP="001B7AB6">
      <w:pPr>
        <w:pStyle w:val="BodyText"/>
      </w:pPr>
      <w:r w:rsidRPr="00BF4837">
        <w:t>If marks at the sides of a channel are numbered or lettered, the numbering or lettering shall follow the “conventional direction of buoyage”. The protocol for numbering lateral marks, especially in confined waterways, should be “even numbers on red, odd numbers on green”.</w:t>
      </w:r>
    </w:p>
    <w:p w14:paraId="779DB727" w14:textId="3E9DEC3A" w:rsidR="00B51F4F" w:rsidRPr="00BF4837" w:rsidRDefault="00B51F4F" w:rsidP="00E82F8E">
      <w:pPr>
        <w:pStyle w:val="Heading3"/>
        <w:jc w:val="both"/>
        <w:rPr>
          <w:color w:val="000000"/>
        </w:rPr>
      </w:pPr>
      <w:bookmarkStart w:id="24" w:name="_Toc99112776"/>
      <w:r w:rsidRPr="00BF4837">
        <w:t>General Rules</w:t>
      </w:r>
      <w:bookmarkEnd w:id="22"/>
      <w:bookmarkEnd w:id="23"/>
      <w:bookmarkEnd w:id="24"/>
    </w:p>
    <w:p w14:paraId="788856F7" w14:textId="77777777" w:rsidR="00B51F4F" w:rsidRPr="00BF4837" w:rsidRDefault="00B51F4F" w:rsidP="00E82F8E">
      <w:pPr>
        <w:pStyle w:val="Heading4"/>
        <w:jc w:val="both"/>
      </w:pPr>
      <w:r w:rsidRPr="00BF4837">
        <w:t>Colour</w:t>
      </w:r>
    </w:p>
    <w:p w14:paraId="217D2F0E" w14:textId="77777777" w:rsidR="00B51F4F" w:rsidRPr="00BF4837" w:rsidRDefault="00B51F4F" w:rsidP="00E82F8E">
      <w:pPr>
        <w:pStyle w:val="BodyText"/>
      </w:pPr>
      <w:r w:rsidRPr="00BF4837">
        <w:t>The colour of lateral marks must comply with the IALA MBS Regions as specified in Sections 2.</w:t>
      </w:r>
      <w:r w:rsidR="00415071" w:rsidRPr="00BF4837">
        <w:t>1.</w:t>
      </w:r>
      <w:r w:rsidR="00B54439" w:rsidRPr="00BF4837">
        <w:t>3</w:t>
      </w:r>
      <w:r w:rsidRPr="00BF4837">
        <w:t xml:space="preserve"> and 2.</w:t>
      </w:r>
      <w:r w:rsidR="00B54439" w:rsidRPr="00BF4837">
        <w:t>1.4</w:t>
      </w:r>
      <w:r w:rsidRPr="00BF4837">
        <w:t>.</w:t>
      </w:r>
    </w:p>
    <w:p w14:paraId="5A82E029" w14:textId="77777777" w:rsidR="00B51F4F" w:rsidRPr="00BF4837" w:rsidRDefault="00B51F4F" w:rsidP="00E82F8E">
      <w:pPr>
        <w:pStyle w:val="Heading4"/>
        <w:jc w:val="both"/>
      </w:pPr>
      <w:r w:rsidRPr="00BF4837">
        <w:t>Shapes</w:t>
      </w:r>
    </w:p>
    <w:p w14:paraId="69DE67F3" w14:textId="77777777" w:rsidR="00B51F4F" w:rsidRPr="00BF4837" w:rsidRDefault="00B51F4F" w:rsidP="00E82F8E">
      <w:pPr>
        <w:pStyle w:val="BodyText"/>
      </w:pPr>
      <w:r w:rsidRPr="00BF4837">
        <w:t xml:space="preserve">Lateral marks should be of cylindrical and conical shape. However, where they do not rely on a distinctive shape for identification, they should, where practicable, carry the appropriate </w:t>
      </w:r>
      <w:proofErr w:type="spellStart"/>
      <w:r w:rsidRPr="00BF4837">
        <w:t>topmark</w:t>
      </w:r>
      <w:proofErr w:type="spellEnd"/>
      <w:r w:rsidRPr="00BF4837">
        <w:t>.</w:t>
      </w:r>
    </w:p>
    <w:p w14:paraId="1446B411" w14:textId="714D30D8" w:rsidR="00B51F4F" w:rsidRPr="00BF4837" w:rsidRDefault="00B51F4F" w:rsidP="00E82F8E">
      <w:pPr>
        <w:pStyle w:val="Heading4"/>
        <w:jc w:val="both"/>
      </w:pPr>
      <w:proofErr w:type="spellStart"/>
      <w:r w:rsidRPr="00BF4837">
        <w:t>Topmarks</w:t>
      </w:r>
      <w:proofErr w:type="spellEnd"/>
    </w:p>
    <w:p w14:paraId="3957BC50" w14:textId="0A83BACE" w:rsidR="005206AE" w:rsidRPr="00BF4837" w:rsidRDefault="005206AE" w:rsidP="00E82F8E">
      <w:pPr>
        <w:pStyle w:val="BodyText"/>
      </w:pPr>
      <w:r w:rsidRPr="00BF4837">
        <w:t xml:space="preserve">The following rules apply to </w:t>
      </w:r>
      <w:r w:rsidR="00304D00" w:rsidRPr="00BF4837">
        <w:t>lateral</w:t>
      </w:r>
      <w:r w:rsidR="007C73CB" w:rsidRPr="00BF4837">
        <w:t xml:space="preserve"> </w:t>
      </w:r>
      <w:proofErr w:type="spellStart"/>
      <w:r w:rsidRPr="00BF4837">
        <w:t>topmarks</w:t>
      </w:r>
      <w:proofErr w:type="spellEnd"/>
      <w:r w:rsidRPr="00BF4837">
        <w:t>:</w:t>
      </w:r>
    </w:p>
    <w:p w14:paraId="755737C4" w14:textId="77C6ED04" w:rsidR="007C73CB" w:rsidRPr="00BF4837" w:rsidRDefault="00B51F4F" w:rsidP="00E82F8E">
      <w:pPr>
        <w:pStyle w:val="Bullet1"/>
        <w:jc w:val="both"/>
      </w:pPr>
      <w:r w:rsidRPr="00BF4837">
        <w:rPr>
          <w:spacing w:val="-1"/>
        </w:rPr>
        <w:t>C</w:t>
      </w:r>
      <w:r w:rsidRPr="00BF4837">
        <w:t>on</w:t>
      </w:r>
      <w:r w:rsidRPr="00BF4837">
        <w:rPr>
          <w:spacing w:val="1"/>
        </w:rPr>
        <w:t>i</w:t>
      </w:r>
      <w:r w:rsidRPr="00BF4837">
        <w:t>c</w:t>
      </w:r>
      <w:r w:rsidRPr="00BF4837">
        <w:rPr>
          <w:spacing w:val="-2"/>
        </w:rPr>
        <w:t>a</w:t>
      </w:r>
      <w:r w:rsidRPr="00BF4837">
        <w:t>l</w:t>
      </w:r>
      <w:r w:rsidRPr="00BF4837">
        <w:rPr>
          <w:spacing w:val="1"/>
        </w:rPr>
        <w:t xml:space="preserve"> </w:t>
      </w:r>
      <w:proofErr w:type="spellStart"/>
      <w:r w:rsidRPr="00BF4837">
        <w:rPr>
          <w:spacing w:val="-1"/>
        </w:rPr>
        <w:t>t</w:t>
      </w:r>
      <w:r w:rsidRPr="00BF4837">
        <w:t>op</w:t>
      </w:r>
      <w:r w:rsidRPr="00BF4837">
        <w:rPr>
          <w:spacing w:val="-4"/>
        </w:rPr>
        <w:t>m</w:t>
      </w:r>
      <w:r w:rsidRPr="00BF4837">
        <w:t>a</w:t>
      </w:r>
      <w:r w:rsidRPr="00BF4837">
        <w:rPr>
          <w:spacing w:val="1"/>
        </w:rPr>
        <w:t>r</w:t>
      </w:r>
      <w:r w:rsidRPr="00BF4837">
        <w:rPr>
          <w:spacing w:val="-2"/>
        </w:rPr>
        <w:t>k</w:t>
      </w:r>
      <w:r w:rsidRPr="00BF4837">
        <w:t>s</w:t>
      </w:r>
      <w:proofErr w:type="spellEnd"/>
      <w:r w:rsidRPr="00BF4837">
        <w:rPr>
          <w:spacing w:val="1"/>
        </w:rPr>
        <w:t xml:space="preserve"> </w:t>
      </w:r>
    </w:p>
    <w:p w14:paraId="1C267E37" w14:textId="77777777" w:rsidR="00B51F4F" w:rsidRPr="00BF4837" w:rsidRDefault="00B51F4F" w:rsidP="00E82F8E">
      <w:pPr>
        <w:pStyle w:val="Bullet2"/>
        <w:jc w:val="both"/>
      </w:pPr>
      <w:r w:rsidRPr="00BF4837">
        <w:rPr>
          <w:spacing w:val="2"/>
        </w:rPr>
        <w:t>T</w:t>
      </w:r>
      <w:r w:rsidRPr="00BF4837">
        <w:t>he</w:t>
      </w:r>
      <w:r w:rsidRPr="00BF4837">
        <w:rPr>
          <w:spacing w:val="-2"/>
        </w:rPr>
        <w:t xml:space="preserve"> v</w:t>
      </w:r>
      <w:r w:rsidRPr="00BF4837">
        <w:t>e</w:t>
      </w:r>
      <w:r w:rsidRPr="00BF4837">
        <w:rPr>
          <w:spacing w:val="1"/>
        </w:rPr>
        <w:t>r</w:t>
      </w:r>
      <w:r w:rsidRPr="00BF4837">
        <w:rPr>
          <w:spacing w:val="-1"/>
        </w:rPr>
        <w:t>t</w:t>
      </w:r>
      <w:r w:rsidRPr="00BF4837">
        <w:rPr>
          <w:spacing w:val="1"/>
        </w:rPr>
        <w:t>i</w:t>
      </w:r>
      <w:r w:rsidRPr="00BF4837">
        <w:t>c</w:t>
      </w:r>
      <w:r w:rsidRPr="00BF4837">
        <w:rPr>
          <w:spacing w:val="-2"/>
        </w:rPr>
        <w:t>a</w:t>
      </w:r>
      <w:r w:rsidRPr="00BF4837">
        <w:t>l</w:t>
      </w:r>
      <w:r w:rsidRPr="00BF4837">
        <w:rPr>
          <w:spacing w:val="1"/>
        </w:rPr>
        <w:t xml:space="preserve"> </w:t>
      </w:r>
      <w:r w:rsidRPr="00BF4837">
        <w:t>h</w:t>
      </w:r>
      <w:r w:rsidRPr="00BF4837">
        <w:rPr>
          <w:spacing w:val="-2"/>
        </w:rPr>
        <w:t>e</w:t>
      </w:r>
      <w:r w:rsidRPr="00BF4837">
        <w:rPr>
          <w:spacing w:val="1"/>
        </w:rPr>
        <w:t>i</w:t>
      </w:r>
      <w:r w:rsidRPr="00BF4837">
        <w:rPr>
          <w:spacing w:val="-2"/>
        </w:rPr>
        <w:t>g</w:t>
      </w:r>
      <w:r w:rsidRPr="00BF4837">
        <w:t>ht</w:t>
      </w:r>
      <w:r w:rsidRPr="00BF4837">
        <w:rPr>
          <w:spacing w:val="1"/>
        </w:rPr>
        <w:t xml:space="preserve"> </w:t>
      </w:r>
      <w:r w:rsidRPr="00BF4837">
        <w:t>of</w:t>
      </w:r>
      <w:r w:rsidRPr="00BF4837">
        <w:rPr>
          <w:spacing w:val="-2"/>
        </w:rPr>
        <w:t xml:space="preserve"> </w:t>
      </w:r>
      <w:r w:rsidRPr="00BF4837">
        <w:t>a co</w:t>
      </w:r>
      <w:r w:rsidRPr="00BF4837">
        <w:rPr>
          <w:spacing w:val="-2"/>
        </w:rPr>
        <w:t>n</w:t>
      </w:r>
      <w:r w:rsidRPr="00BF4837">
        <w:t xml:space="preserve">e </w:t>
      </w:r>
      <w:r w:rsidRPr="00BF4837">
        <w:rPr>
          <w:spacing w:val="1"/>
        </w:rPr>
        <w:t>fr</w:t>
      </w:r>
      <w:r w:rsidRPr="00BF4837">
        <w:t>om</w:t>
      </w:r>
      <w:r w:rsidRPr="00BF4837">
        <w:rPr>
          <w:spacing w:val="-4"/>
        </w:rPr>
        <w:t xml:space="preserve"> </w:t>
      </w:r>
      <w:r w:rsidRPr="00BF4837">
        <w:t>ba</w:t>
      </w:r>
      <w:r w:rsidRPr="00BF4837">
        <w:rPr>
          <w:spacing w:val="1"/>
        </w:rPr>
        <w:t>s</w:t>
      </w:r>
      <w:r w:rsidRPr="00BF4837">
        <w:t>e</w:t>
      </w:r>
      <w:r w:rsidRPr="00BF4837">
        <w:rPr>
          <w:spacing w:val="-2"/>
        </w:rPr>
        <w:t xml:space="preserve"> </w:t>
      </w:r>
      <w:r w:rsidRPr="00BF4837">
        <w:rPr>
          <w:spacing w:val="1"/>
        </w:rPr>
        <w:t>t</w:t>
      </w:r>
      <w:r w:rsidRPr="00BF4837">
        <w:t>o</w:t>
      </w:r>
      <w:r w:rsidRPr="00BF4837">
        <w:rPr>
          <w:spacing w:val="-2"/>
        </w:rPr>
        <w:t xml:space="preserve"> </w:t>
      </w:r>
      <w:r w:rsidRPr="00BF4837">
        <w:t>apex</w:t>
      </w:r>
      <w:r w:rsidRPr="00BF4837">
        <w:rPr>
          <w:spacing w:val="-2"/>
        </w:rPr>
        <w:t xml:space="preserve"> </w:t>
      </w:r>
      <w:r w:rsidRPr="00BF4837">
        <w:t>sho</w:t>
      </w:r>
      <w:r w:rsidRPr="00BF4837">
        <w:rPr>
          <w:spacing w:val="-2"/>
        </w:rPr>
        <w:t>u</w:t>
      </w:r>
      <w:r w:rsidRPr="00BF4837">
        <w:rPr>
          <w:spacing w:val="1"/>
        </w:rPr>
        <w:t>l</w:t>
      </w:r>
      <w:r w:rsidRPr="00BF4837">
        <w:t>d</w:t>
      </w:r>
      <w:r w:rsidRPr="00BF4837">
        <w:rPr>
          <w:spacing w:val="-2"/>
        </w:rPr>
        <w:t xml:space="preserve"> </w:t>
      </w:r>
      <w:r w:rsidRPr="00BF4837">
        <w:t>be abo</w:t>
      </w:r>
      <w:r w:rsidRPr="00BF4837">
        <w:rPr>
          <w:spacing w:val="-2"/>
        </w:rPr>
        <w:t>u</w:t>
      </w:r>
      <w:r w:rsidRPr="00BF4837">
        <w:t>t</w:t>
      </w:r>
      <w:r w:rsidRPr="00BF4837">
        <w:rPr>
          <w:spacing w:val="1"/>
        </w:rPr>
        <w:t xml:space="preserve"> </w:t>
      </w:r>
      <w:r w:rsidRPr="00BF4837">
        <w:t>9</w:t>
      </w:r>
      <w:r w:rsidRPr="00BF4837">
        <w:rPr>
          <w:spacing w:val="-2"/>
        </w:rPr>
        <w:t>0</w:t>
      </w:r>
      <w:r w:rsidRPr="00BF4837">
        <w:t>%</w:t>
      </w:r>
      <w:r w:rsidRPr="00BF4837">
        <w:rPr>
          <w:spacing w:val="1"/>
        </w:rPr>
        <w:t xml:space="preserve"> </w:t>
      </w:r>
      <w:r w:rsidRPr="00BF4837">
        <w:rPr>
          <w:spacing w:val="-2"/>
        </w:rPr>
        <w:t>o</w:t>
      </w:r>
      <w:r w:rsidRPr="00BF4837">
        <w:t>f</w:t>
      </w:r>
      <w:r w:rsidRPr="00BF4837">
        <w:rPr>
          <w:spacing w:val="1"/>
        </w:rPr>
        <w:t xml:space="preserve"> t</w:t>
      </w:r>
      <w:r w:rsidRPr="00BF4837">
        <w:rPr>
          <w:spacing w:val="-2"/>
        </w:rPr>
        <w:t>h</w:t>
      </w:r>
      <w:r w:rsidRPr="00BF4837">
        <w:t>e b</w:t>
      </w:r>
      <w:r w:rsidRPr="00BF4837">
        <w:rPr>
          <w:spacing w:val="-2"/>
        </w:rPr>
        <w:t>a</w:t>
      </w:r>
      <w:r w:rsidRPr="00BF4837">
        <w:t>se</w:t>
      </w:r>
      <w:r w:rsidRPr="00BF4837">
        <w:rPr>
          <w:spacing w:val="1"/>
        </w:rPr>
        <w:t xml:space="preserve"> </w:t>
      </w:r>
      <w:r w:rsidRPr="00BF4837">
        <w:rPr>
          <w:spacing w:val="-2"/>
        </w:rPr>
        <w:t>d</w:t>
      </w:r>
      <w:r w:rsidRPr="00BF4837">
        <w:rPr>
          <w:spacing w:val="-1"/>
        </w:rPr>
        <w:t>i</w:t>
      </w:r>
      <w:r w:rsidRPr="00BF4837">
        <w:t>a</w:t>
      </w:r>
      <w:r w:rsidRPr="00BF4837">
        <w:rPr>
          <w:spacing w:val="-3"/>
        </w:rPr>
        <w:t>m</w:t>
      </w:r>
      <w:r w:rsidRPr="00BF4837">
        <w:t>e</w:t>
      </w:r>
      <w:r w:rsidRPr="00BF4837">
        <w:rPr>
          <w:spacing w:val="1"/>
        </w:rPr>
        <w:t>t</w:t>
      </w:r>
      <w:r w:rsidRPr="00BF4837">
        <w:t>e</w:t>
      </w:r>
      <w:r w:rsidRPr="00BF4837">
        <w:rPr>
          <w:spacing w:val="1"/>
        </w:rPr>
        <w:t>r</w:t>
      </w:r>
      <w:r w:rsidRPr="00BF4837">
        <w:t>.</w:t>
      </w:r>
    </w:p>
    <w:p w14:paraId="16B8BE6B" w14:textId="77777777" w:rsidR="00B51F4F" w:rsidRPr="00BF4837" w:rsidRDefault="00B51F4F" w:rsidP="00E82F8E">
      <w:pPr>
        <w:pStyle w:val="Bullet2"/>
        <w:jc w:val="both"/>
        <w:rPr>
          <w:spacing w:val="-2"/>
        </w:rPr>
      </w:pPr>
      <w:r w:rsidRPr="00BF4837">
        <w:rPr>
          <w:spacing w:val="-2"/>
        </w:rPr>
        <w:t xml:space="preserve">The vertical clear space between the lowest point of the </w:t>
      </w:r>
      <w:proofErr w:type="spellStart"/>
      <w:r w:rsidRPr="00BF4837">
        <w:rPr>
          <w:spacing w:val="-2"/>
        </w:rPr>
        <w:t>topmark</w:t>
      </w:r>
      <w:proofErr w:type="spellEnd"/>
      <w:r w:rsidRPr="00BF4837">
        <w:rPr>
          <w:spacing w:val="-2"/>
        </w:rPr>
        <w:t xml:space="preserve"> and all other parts of the mark should be at least 35% of the base diameter of the cone.</w:t>
      </w:r>
    </w:p>
    <w:p w14:paraId="486DC57E" w14:textId="77777777" w:rsidR="00B51F4F" w:rsidRPr="00BF4837" w:rsidRDefault="00B51F4F" w:rsidP="00E82F8E">
      <w:pPr>
        <w:pStyle w:val="Bullet2"/>
        <w:jc w:val="both"/>
        <w:rPr>
          <w:spacing w:val="-2"/>
        </w:rPr>
      </w:pPr>
      <w:r w:rsidRPr="00BF4837">
        <w:rPr>
          <w:spacing w:val="-2"/>
        </w:rPr>
        <w:t>The base diameter should be 25%-30% of the diameter of the buoy at the waterline.</w:t>
      </w:r>
    </w:p>
    <w:p w14:paraId="1172392A" w14:textId="7267F4CF" w:rsidR="00B51F4F" w:rsidRPr="00BF4837" w:rsidRDefault="00B51F4F" w:rsidP="00E82F8E">
      <w:pPr>
        <w:pStyle w:val="Bullet1"/>
        <w:jc w:val="both"/>
      </w:pPr>
      <w:r w:rsidRPr="00BF4837">
        <w:rPr>
          <w:spacing w:val="-1"/>
        </w:rPr>
        <w:t>C</w:t>
      </w:r>
      <w:r w:rsidRPr="00BF4837">
        <w:rPr>
          <w:spacing w:val="-2"/>
        </w:rPr>
        <w:t>y</w:t>
      </w:r>
      <w:r w:rsidRPr="00BF4837">
        <w:rPr>
          <w:spacing w:val="1"/>
        </w:rPr>
        <w:t>li</w:t>
      </w:r>
      <w:r w:rsidRPr="00BF4837">
        <w:t>nd</w:t>
      </w:r>
      <w:r w:rsidRPr="00BF4837">
        <w:rPr>
          <w:spacing w:val="1"/>
        </w:rPr>
        <w:t>r</w:t>
      </w:r>
      <w:r w:rsidRPr="00BF4837">
        <w:rPr>
          <w:spacing w:val="-1"/>
        </w:rPr>
        <w:t>i</w:t>
      </w:r>
      <w:r w:rsidRPr="00BF4837">
        <w:t>c</w:t>
      </w:r>
      <w:r w:rsidRPr="00BF4837">
        <w:rPr>
          <w:spacing w:val="-2"/>
        </w:rPr>
        <w:t>a</w:t>
      </w:r>
      <w:r w:rsidRPr="00BF4837">
        <w:t>l</w:t>
      </w:r>
      <w:r w:rsidRPr="00BF4837">
        <w:rPr>
          <w:spacing w:val="1"/>
        </w:rPr>
        <w:t xml:space="preserve"> (</w:t>
      </w:r>
      <w:r w:rsidRPr="00BF4837">
        <w:rPr>
          <w:spacing w:val="-2"/>
        </w:rPr>
        <w:t>c</w:t>
      </w:r>
      <w:r w:rsidRPr="00BF4837">
        <w:t>an)</w:t>
      </w:r>
      <w:r w:rsidRPr="00BF4837">
        <w:rPr>
          <w:spacing w:val="-1"/>
        </w:rPr>
        <w:t xml:space="preserve"> </w:t>
      </w:r>
      <w:proofErr w:type="spellStart"/>
      <w:r w:rsidRPr="00BF4837">
        <w:rPr>
          <w:spacing w:val="1"/>
        </w:rPr>
        <w:t>t</w:t>
      </w:r>
      <w:r w:rsidRPr="00BF4837">
        <w:t>op</w:t>
      </w:r>
      <w:r w:rsidRPr="00BF4837">
        <w:rPr>
          <w:spacing w:val="-4"/>
        </w:rPr>
        <w:t>m</w:t>
      </w:r>
      <w:r w:rsidRPr="00BF4837">
        <w:t>a</w:t>
      </w:r>
      <w:r w:rsidRPr="00BF4837">
        <w:rPr>
          <w:spacing w:val="1"/>
        </w:rPr>
        <w:t>r</w:t>
      </w:r>
      <w:r w:rsidRPr="00BF4837">
        <w:rPr>
          <w:spacing w:val="-2"/>
        </w:rPr>
        <w:t>k</w:t>
      </w:r>
      <w:r w:rsidRPr="00BF4837">
        <w:t>s</w:t>
      </w:r>
      <w:proofErr w:type="spellEnd"/>
      <w:r w:rsidR="00A764C6" w:rsidRPr="00BF4837">
        <w:rPr>
          <w:spacing w:val="3"/>
        </w:rPr>
        <w:t xml:space="preserve">. </w:t>
      </w:r>
      <w:r w:rsidRPr="00BF4837">
        <w:rPr>
          <w:spacing w:val="2"/>
        </w:rPr>
        <w:t>T</w:t>
      </w:r>
      <w:r w:rsidRPr="00BF4837">
        <w:t>he</w:t>
      </w:r>
      <w:r w:rsidRPr="00BF4837">
        <w:rPr>
          <w:spacing w:val="-2"/>
        </w:rPr>
        <w:t xml:space="preserve"> v</w:t>
      </w:r>
      <w:r w:rsidRPr="00BF4837">
        <w:t>e</w:t>
      </w:r>
      <w:r w:rsidRPr="00BF4837">
        <w:rPr>
          <w:spacing w:val="1"/>
        </w:rPr>
        <w:t>r</w:t>
      </w:r>
      <w:r w:rsidRPr="00BF4837">
        <w:rPr>
          <w:spacing w:val="-1"/>
        </w:rPr>
        <w:t>t</w:t>
      </w:r>
      <w:r w:rsidRPr="00BF4837">
        <w:rPr>
          <w:spacing w:val="1"/>
        </w:rPr>
        <w:t>i</w:t>
      </w:r>
      <w:r w:rsidRPr="00BF4837">
        <w:t>c</w:t>
      </w:r>
      <w:r w:rsidRPr="00BF4837">
        <w:rPr>
          <w:spacing w:val="-2"/>
        </w:rPr>
        <w:t>a</w:t>
      </w:r>
      <w:r w:rsidRPr="00BF4837">
        <w:t>l</w:t>
      </w:r>
      <w:r w:rsidRPr="00BF4837">
        <w:rPr>
          <w:spacing w:val="1"/>
        </w:rPr>
        <w:t xml:space="preserve"> </w:t>
      </w:r>
      <w:r w:rsidRPr="00BF4837">
        <w:t>h</w:t>
      </w:r>
      <w:r w:rsidRPr="00BF4837">
        <w:rPr>
          <w:spacing w:val="-2"/>
        </w:rPr>
        <w:t>e</w:t>
      </w:r>
      <w:r w:rsidRPr="00BF4837">
        <w:rPr>
          <w:spacing w:val="1"/>
        </w:rPr>
        <w:t>i</w:t>
      </w:r>
      <w:r w:rsidRPr="00BF4837">
        <w:rPr>
          <w:spacing w:val="-2"/>
        </w:rPr>
        <w:t>g</w:t>
      </w:r>
      <w:r w:rsidRPr="00BF4837">
        <w:t>ht</w:t>
      </w:r>
      <w:r w:rsidRPr="00BF4837">
        <w:rPr>
          <w:spacing w:val="1"/>
        </w:rPr>
        <w:t xml:space="preserve"> </w:t>
      </w:r>
      <w:r w:rsidRPr="00BF4837">
        <w:t>of</w:t>
      </w:r>
      <w:r w:rsidRPr="00BF4837">
        <w:rPr>
          <w:spacing w:val="-2"/>
        </w:rPr>
        <w:t xml:space="preserve"> </w:t>
      </w:r>
      <w:r w:rsidRPr="00BF4837">
        <w:t>a c</w:t>
      </w:r>
      <w:r w:rsidRPr="00BF4837">
        <w:rPr>
          <w:spacing w:val="-2"/>
        </w:rPr>
        <w:t>y</w:t>
      </w:r>
      <w:r w:rsidRPr="00BF4837">
        <w:rPr>
          <w:spacing w:val="1"/>
        </w:rPr>
        <w:t>l</w:t>
      </w:r>
      <w:r w:rsidRPr="00BF4837">
        <w:rPr>
          <w:spacing w:val="-1"/>
        </w:rPr>
        <w:t>i</w:t>
      </w:r>
      <w:r w:rsidRPr="00BF4837">
        <w:t>nder</w:t>
      </w:r>
      <w:r w:rsidRPr="00BF4837">
        <w:rPr>
          <w:spacing w:val="-1"/>
        </w:rPr>
        <w:t xml:space="preserve"> </w:t>
      </w:r>
      <w:r w:rsidRPr="00BF4837">
        <w:t>sho</w:t>
      </w:r>
      <w:r w:rsidRPr="00BF4837">
        <w:rPr>
          <w:spacing w:val="-2"/>
        </w:rPr>
        <w:t>u</w:t>
      </w:r>
      <w:r w:rsidRPr="00BF4837">
        <w:rPr>
          <w:spacing w:val="1"/>
        </w:rPr>
        <w:t>l</w:t>
      </w:r>
      <w:r w:rsidRPr="00BF4837">
        <w:t>d be</w:t>
      </w:r>
      <w:r w:rsidRPr="00BF4837">
        <w:rPr>
          <w:spacing w:val="3"/>
        </w:rPr>
        <w:t xml:space="preserve"> </w:t>
      </w:r>
      <w:r w:rsidRPr="00BF4837">
        <w:rPr>
          <w:spacing w:val="-2"/>
        </w:rPr>
        <w:t>o</w:t>
      </w:r>
      <w:r w:rsidRPr="00BF4837">
        <w:t>ne</w:t>
      </w:r>
      <w:r w:rsidRPr="00BF4837">
        <w:rPr>
          <w:spacing w:val="-2"/>
        </w:rPr>
        <w:t xml:space="preserve"> </w:t>
      </w:r>
      <w:r w:rsidRPr="00BF4837">
        <w:rPr>
          <w:spacing w:val="1"/>
        </w:rPr>
        <w:t>(</w:t>
      </w:r>
      <w:r w:rsidRPr="00BF4837">
        <w:t>1)</w:t>
      </w:r>
      <w:r w:rsidRPr="00BF4837">
        <w:rPr>
          <w:spacing w:val="-1"/>
        </w:rPr>
        <w:t xml:space="preserve"> </w:t>
      </w:r>
      <w:r w:rsidRPr="00BF4837">
        <w:rPr>
          <w:spacing w:val="1"/>
        </w:rPr>
        <w:t>t</w:t>
      </w:r>
      <w:r w:rsidRPr="00BF4837">
        <w:t>o 1</w:t>
      </w:r>
      <w:r w:rsidRPr="00BF4837">
        <w:rPr>
          <w:spacing w:val="-2"/>
        </w:rPr>
        <w:t>.</w:t>
      </w:r>
      <w:r w:rsidRPr="00BF4837">
        <w:t xml:space="preserve">5 </w:t>
      </w:r>
      <w:r w:rsidRPr="00BF4837">
        <w:rPr>
          <w:spacing w:val="1"/>
        </w:rPr>
        <w:t>ti</w:t>
      </w:r>
      <w:r w:rsidRPr="00BF4837">
        <w:rPr>
          <w:spacing w:val="-4"/>
        </w:rPr>
        <w:t>m</w:t>
      </w:r>
      <w:r w:rsidRPr="00BF4837">
        <w:t>es</w:t>
      </w:r>
      <w:r w:rsidRPr="00BF4837">
        <w:rPr>
          <w:spacing w:val="1"/>
        </w:rPr>
        <w:t xml:space="preserve"> t</w:t>
      </w:r>
      <w:r w:rsidRPr="00BF4837">
        <w:rPr>
          <w:spacing w:val="-2"/>
        </w:rPr>
        <w:t>h</w:t>
      </w:r>
      <w:r w:rsidRPr="00BF4837">
        <w:t>e b</w:t>
      </w:r>
      <w:r w:rsidRPr="00BF4837">
        <w:rPr>
          <w:spacing w:val="-2"/>
        </w:rPr>
        <w:t>a</w:t>
      </w:r>
      <w:r w:rsidRPr="00BF4837">
        <w:t>se</w:t>
      </w:r>
      <w:r w:rsidRPr="00BF4837">
        <w:rPr>
          <w:spacing w:val="1"/>
        </w:rPr>
        <w:t xml:space="preserve"> </w:t>
      </w:r>
      <w:r w:rsidRPr="00BF4837">
        <w:rPr>
          <w:spacing w:val="-2"/>
        </w:rPr>
        <w:t>d</w:t>
      </w:r>
      <w:r w:rsidRPr="00BF4837">
        <w:rPr>
          <w:spacing w:val="1"/>
        </w:rPr>
        <w:t>i</w:t>
      </w:r>
      <w:r w:rsidRPr="00BF4837">
        <w:t>a</w:t>
      </w:r>
      <w:r w:rsidRPr="00BF4837">
        <w:rPr>
          <w:spacing w:val="-3"/>
        </w:rPr>
        <w:t>m</w:t>
      </w:r>
      <w:r w:rsidRPr="00BF4837">
        <w:t>e</w:t>
      </w:r>
      <w:r w:rsidRPr="00BF4837">
        <w:rPr>
          <w:spacing w:val="1"/>
        </w:rPr>
        <w:t>t</w:t>
      </w:r>
      <w:r w:rsidRPr="00BF4837">
        <w:t>e</w:t>
      </w:r>
      <w:r w:rsidRPr="00BF4837">
        <w:rPr>
          <w:spacing w:val="1"/>
        </w:rPr>
        <w:t>r</w:t>
      </w:r>
      <w:r w:rsidRPr="00BF4837">
        <w:t>.</w:t>
      </w:r>
    </w:p>
    <w:p w14:paraId="6607B7DA" w14:textId="77777777" w:rsidR="00B51F4F" w:rsidRPr="00BF4837" w:rsidRDefault="00B51F4F" w:rsidP="00E82F8E">
      <w:pPr>
        <w:pStyle w:val="Bullet2"/>
        <w:jc w:val="both"/>
      </w:pPr>
      <w:r w:rsidRPr="00BF4837">
        <w:rPr>
          <w:spacing w:val="2"/>
        </w:rPr>
        <w:t>T</w:t>
      </w:r>
      <w:r w:rsidRPr="00BF4837">
        <w:t>he</w:t>
      </w:r>
      <w:r w:rsidRPr="00BF4837">
        <w:rPr>
          <w:spacing w:val="17"/>
        </w:rPr>
        <w:t xml:space="preserve"> </w:t>
      </w:r>
      <w:r w:rsidRPr="00BF4837">
        <w:rPr>
          <w:spacing w:val="-2"/>
        </w:rPr>
        <w:t>v</w:t>
      </w:r>
      <w:r w:rsidRPr="00BF4837">
        <w:t>e</w:t>
      </w:r>
      <w:r w:rsidRPr="00BF4837">
        <w:rPr>
          <w:spacing w:val="1"/>
        </w:rPr>
        <w:t>r</w:t>
      </w:r>
      <w:r w:rsidRPr="00BF4837">
        <w:rPr>
          <w:spacing w:val="-1"/>
        </w:rPr>
        <w:t>t</w:t>
      </w:r>
      <w:r w:rsidRPr="00BF4837">
        <w:rPr>
          <w:spacing w:val="1"/>
        </w:rPr>
        <w:t>i</w:t>
      </w:r>
      <w:r w:rsidRPr="00BF4837">
        <w:t>c</w:t>
      </w:r>
      <w:r w:rsidRPr="00BF4837">
        <w:rPr>
          <w:spacing w:val="-2"/>
        </w:rPr>
        <w:t>a</w:t>
      </w:r>
      <w:r w:rsidRPr="00BF4837">
        <w:t>l</w:t>
      </w:r>
      <w:r w:rsidRPr="00BF4837">
        <w:rPr>
          <w:spacing w:val="18"/>
        </w:rPr>
        <w:t xml:space="preserve"> </w:t>
      </w:r>
      <w:r w:rsidRPr="00BF4837">
        <w:t>c</w:t>
      </w:r>
      <w:r w:rsidRPr="00BF4837">
        <w:rPr>
          <w:spacing w:val="1"/>
        </w:rPr>
        <w:t>l</w:t>
      </w:r>
      <w:r w:rsidRPr="00BF4837">
        <w:rPr>
          <w:spacing w:val="-2"/>
        </w:rPr>
        <w:t>e</w:t>
      </w:r>
      <w:r w:rsidRPr="00BF4837">
        <w:t>ar</w:t>
      </w:r>
      <w:r w:rsidRPr="00BF4837">
        <w:rPr>
          <w:spacing w:val="18"/>
        </w:rPr>
        <w:t xml:space="preserve"> </w:t>
      </w:r>
      <w:r w:rsidRPr="00BF4837">
        <w:t>sp</w:t>
      </w:r>
      <w:r w:rsidRPr="00BF4837">
        <w:rPr>
          <w:spacing w:val="-2"/>
        </w:rPr>
        <w:t>a</w:t>
      </w:r>
      <w:r w:rsidRPr="00BF4837">
        <w:t>ce</w:t>
      </w:r>
      <w:r w:rsidRPr="00BF4837">
        <w:rPr>
          <w:spacing w:val="20"/>
        </w:rPr>
        <w:t xml:space="preserve"> </w:t>
      </w:r>
      <w:r w:rsidRPr="00BF4837">
        <w:rPr>
          <w:spacing w:val="-2"/>
        </w:rPr>
        <w:t>be</w:t>
      </w:r>
      <w:r w:rsidRPr="00BF4837">
        <w:rPr>
          <w:spacing w:val="1"/>
        </w:rPr>
        <w:t>t</w:t>
      </w:r>
      <w:r w:rsidRPr="00BF4837">
        <w:rPr>
          <w:spacing w:val="-1"/>
        </w:rPr>
        <w:t>w</w:t>
      </w:r>
      <w:r w:rsidRPr="00BF4837">
        <w:t>een</w:t>
      </w:r>
      <w:r w:rsidRPr="00BF4837">
        <w:rPr>
          <w:spacing w:val="17"/>
        </w:rPr>
        <w:t xml:space="preserve"> </w:t>
      </w:r>
      <w:r w:rsidRPr="00BF4837">
        <w:rPr>
          <w:spacing w:val="1"/>
        </w:rPr>
        <w:t>t</w:t>
      </w:r>
      <w:r w:rsidRPr="00BF4837">
        <w:t>he</w:t>
      </w:r>
      <w:r w:rsidRPr="00BF4837">
        <w:rPr>
          <w:spacing w:val="17"/>
        </w:rPr>
        <w:t xml:space="preserve"> </w:t>
      </w:r>
      <w:r w:rsidRPr="00BF4837">
        <w:rPr>
          <w:spacing w:val="1"/>
        </w:rPr>
        <w:t>l</w:t>
      </w:r>
      <w:r w:rsidRPr="00BF4837">
        <w:t>o</w:t>
      </w:r>
      <w:r w:rsidRPr="00BF4837">
        <w:rPr>
          <w:spacing w:val="-3"/>
        </w:rPr>
        <w:t>w</w:t>
      </w:r>
      <w:r w:rsidRPr="00BF4837">
        <w:t>e</w:t>
      </w:r>
      <w:r w:rsidRPr="00BF4837">
        <w:rPr>
          <w:spacing w:val="1"/>
        </w:rPr>
        <w:t>s</w:t>
      </w:r>
      <w:r w:rsidRPr="00BF4837">
        <w:t>t</w:t>
      </w:r>
      <w:r w:rsidRPr="00BF4837">
        <w:rPr>
          <w:spacing w:val="18"/>
        </w:rPr>
        <w:t xml:space="preserve"> </w:t>
      </w:r>
      <w:r w:rsidRPr="00BF4837">
        <w:t>p</w:t>
      </w:r>
      <w:r w:rsidRPr="00BF4837">
        <w:rPr>
          <w:spacing w:val="-2"/>
        </w:rPr>
        <w:t>a</w:t>
      </w:r>
      <w:r w:rsidRPr="00BF4837">
        <w:rPr>
          <w:spacing w:val="1"/>
        </w:rPr>
        <w:t>r</w:t>
      </w:r>
      <w:r w:rsidRPr="00BF4837">
        <w:t>t</w:t>
      </w:r>
      <w:r w:rsidRPr="00BF4837">
        <w:rPr>
          <w:spacing w:val="18"/>
        </w:rPr>
        <w:t xml:space="preserve"> </w:t>
      </w:r>
      <w:r w:rsidRPr="00BF4837">
        <w:t>of</w:t>
      </w:r>
      <w:r w:rsidRPr="00BF4837">
        <w:rPr>
          <w:spacing w:val="17"/>
        </w:rPr>
        <w:t xml:space="preserve"> </w:t>
      </w:r>
      <w:r w:rsidRPr="00BF4837">
        <w:rPr>
          <w:spacing w:val="1"/>
        </w:rPr>
        <w:t>t</w:t>
      </w:r>
      <w:r w:rsidRPr="00BF4837">
        <w:rPr>
          <w:spacing w:val="-2"/>
        </w:rPr>
        <w:t>h</w:t>
      </w:r>
      <w:r w:rsidRPr="00BF4837">
        <w:t>e</w:t>
      </w:r>
      <w:r w:rsidRPr="00BF4837">
        <w:rPr>
          <w:spacing w:val="20"/>
        </w:rPr>
        <w:t xml:space="preserve"> </w:t>
      </w:r>
      <w:r w:rsidRPr="00BF4837">
        <w:t>c</w:t>
      </w:r>
      <w:r w:rsidRPr="00BF4837">
        <w:rPr>
          <w:spacing w:val="-2"/>
        </w:rPr>
        <w:t>y</w:t>
      </w:r>
      <w:r w:rsidRPr="00BF4837">
        <w:rPr>
          <w:spacing w:val="1"/>
        </w:rPr>
        <w:t>li</w:t>
      </w:r>
      <w:r w:rsidRPr="00BF4837">
        <w:t>n</w:t>
      </w:r>
      <w:r w:rsidRPr="00BF4837">
        <w:rPr>
          <w:spacing w:val="-2"/>
        </w:rPr>
        <w:t>d</w:t>
      </w:r>
      <w:r w:rsidRPr="00BF4837">
        <w:t>er</w:t>
      </w:r>
      <w:r w:rsidRPr="00BF4837">
        <w:rPr>
          <w:spacing w:val="18"/>
        </w:rPr>
        <w:t xml:space="preserve"> </w:t>
      </w:r>
      <w:r w:rsidRPr="00BF4837">
        <w:t>and</w:t>
      </w:r>
      <w:r w:rsidRPr="00BF4837">
        <w:rPr>
          <w:spacing w:val="17"/>
        </w:rPr>
        <w:t xml:space="preserve"> </w:t>
      </w:r>
      <w:r w:rsidRPr="00BF4837">
        <w:t>a</w:t>
      </w:r>
      <w:r w:rsidRPr="00BF4837">
        <w:rPr>
          <w:spacing w:val="-1"/>
        </w:rPr>
        <w:t>l</w:t>
      </w:r>
      <w:r w:rsidRPr="00BF4837">
        <w:t>l</w:t>
      </w:r>
      <w:r w:rsidRPr="00BF4837">
        <w:rPr>
          <w:spacing w:val="20"/>
        </w:rPr>
        <w:t xml:space="preserve"> </w:t>
      </w:r>
      <w:r w:rsidRPr="00BF4837">
        <w:rPr>
          <w:spacing w:val="-2"/>
        </w:rPr>
        <w:t>o</w:t>
      </w:r>
      <w:r w:rsidRPr="00BF4837">
        <w:rPr>
          <w:spacing w:val="1"/>
        </w:rPr>
        <w:t>t</w:t>
      </w:r>
      <w:r w:rsidRPr="00BF4837">
        <w:t>h</w:t>
      </w:r>
      <w:r w:rsidRPr="00BF4837">
        <w:rPr>
          <w:spacing w:val="-2"/>
        </w:rPr>
        <w:t>e</w:t>
      </w:r>
      <w:r w:rsidRPr="00BF4837">
        <w:t>r</w:t>
      </w:r>
      <w:r w:rsidRPr="00BF4837">
        <w:rPr>
          <w:spacing w:val="20"/>
        </w:rPr>
        <w:t xml:space="preserve"> </w:t>
      </w:r>
      <w:r w:rsidRPr="00BF4837">
        <w:rPr>
          <w:spacing w:val="-2"/>
        </w:rPr>
        <w:t>pa</w:t>
      </w:r>
      <w:r w:rsidRPr="00BF4837">
        <w:rPr>
          <w:spacing w:val="1"/>
        </w:rPr>
        <w:t>rt</w:t>
      </w:r>
      <w:r w:rsidRPr="00BF4837">
        <w:t>s</w:t>
      </w:r>
      <w:r w:rsidRPr="00BF4837">
        <w:rPr>
          <w:spacing w:val="17"/>
        </w:rPr>
        <w:t xml:space="preserve"> </w:t>
      </w:r>
      <w:r w:rsidRPr="00BF4837">
        <w:t>of</w:t>
      </w:r>
      <w:r w:rsidRPr="00BF4837">
        <w:rPr>
          <w:spacing w:val="18"/>
        </w:rPr>
        <w:t xml:space="preserve"> </w:t>
      </w:r>
      <w:r w:rsidRPr="00BF4837">
        <w:rPr>
          <w:spacing w:val="1"/>
        </w:rPr>
        <w:t>t</w:t>
      </w:r>
      <w:r w:rsidRPr="00BF4837">
        <w:rPr>
          <w:spacing w:val="-2"/>
        </w:rPr>
        <w:t>h</w:t>
      </w:r>
      <w:r w:rsidRPr="00BF4837">
        <w:t>e</w:t>
      </w:r>
      <w:r w:rsidRPr="00BF4837">
        <w:rPr>
          <w:spacing w:val="20"/>
        </w:rPr>
        <w:t xml:space="preserve"> </w:t>
      </w:r>
      <w:r w:rsidRPr="00BF4837">
        <w:rPr>
          <w:spacing w:val="-4"/>
        </w:rPr>
        <w:t>m</w:t>
      </w:r>
      <w:r w:rsidRPr="00BF4837">
        <w:t>a</w:t>
      </w:r>
      <w:r w:rsidRPr="00BF4837">
        <w:rPr>
          <w:spacing w:val="1"/>
        </w:rPr>
        <w:t>r</w:t>
      </w:r>
      <w:r w:rsidRPr="00BF4837">
        <w:t>k shou</w:t>
      </w:r>
      <w:r w:rsidRPr="00BF4837">
        <w:rPr>
          <w:spacing w:val="-1"/>
        </w:rPr>
        <w:t>l</w:t>
      </w:r>
      <w:r w:rsidRPr="00BF4837">
        <w:t xml:space="preserve">d be </w:t>
      </w:r>
      <w:r w:rsidRPr="00BF4837">
        <w:rPr>
          <w:spacing w:val="-2"/>
        </w:rPr>
        <w:t>a</w:t>
      </w:r>
      <w:r w:rsidRPr="00BF4837">
        <w:t>t</w:t>
      </w:r>
      <w:r w:rsidRPr="00BF4837">
        <w:rPr>
          <w:spacing w:val="-1"/>
        </w:rPr>
        <w:t xml:space="preserve"> </w:t>
      </w:r>
      <w:r w:rsidRPr="00BF4837">
        <w:rPr>
          <w:spacing w:val="1"/>
        </w:rPr>
        <w:t>l</w:t>
      </w:r>
      <w:r w:rsidRPr="00BF4837">
        <w:t>e</w:t>
      </w:r>
      <w:r w:rsidRPr="00BF4837">
        <w:rPr>
          <w:spacing w:val="-2"/>
        </w:rPr>
        <w:t>a</w:t>
      </w:r>
      <w:r w:rsidRPr="00BF4837">
        <w:t>st</w:t>
      </w:r>
      <w:r w:rsidRPr="00BF4837">
        <w:rPr>
          <w:spacing w:val="2"/>
        </w:rPr>
        <w:t xml:space="preserve"> </w:t>
      </w:r>
      <w:r w:rsidRPr="00BF4837">
        <w:t>3</w:t>
      </w:r>
      <w:r w:rsidRPr="00BF4837">
        <w:rPr>
          <w:spacing w:val="-2"/>
        </w:rPr>
        <w:t>5</w:t>
      </w:r>
      <w:r w:rsidRPr="00BF4837">
        <w:t>%</w:t>
      </w:r>
      <w:r w:rsidRPr="00BF4837">
        <w:rPr>
          <w:spacing w:val="1"/>
        </w:rPr>
        <w:t xml:space="preserve"> </w:t>
      </w:r>
      <w:r w:rsidRPr="00BF4837">
        <w:rPr>
          <w:spacing w:val="-2"/>
        </w:rPr>
        <w:t>o</w:t>
      </w:r>
      <w:r w:rsidRPr="00BF4837">
        <w:t>f</w:t>
      </w:r>
      <w:r w:rsidRPr="00BF4837">
        <w:rPr>
          <w:spacing w:val="1"/>
        </w:rPr>
        <w:t xml:space="preserve"> </w:t>
      </w:r>
      <w:r w:rsidRPr="00BF4837">
        <w:rPr>
          <w:spacing w:val="-1"/>
        </w:rPr>
        <w:t>t</w:t>
      </w:r>
      <w:r w:rsidRPr="00BF4837">
        <w:rPr>
          <w:spacing w:val="-2"/>
        </w:rPr>
        <w:t>h</w:t>
      </w:r>
      <w:r w:rsidRPr="00BF4837">
        <w:t>e d</w:t>
      </w:r>
      <w:r w:rsidRPr="00BF4837">
        <w:rPr>
          <w:spacing w:val="1"/>
        </w:rPr>
        <w:t>i</w:t>
      </w:r>
      <w:r w:rsidRPr="00BF4837">
        <w:t>a</w:t>
      </w:r>
      <w:r w:rsidRPr="00BF4837">
        <w:rPr>
          <w:spacing w:val="-3"/>
        </w:rPr>
        <w:t>m</w:t>
      </w:r>
      <w:r w:rsidRPr="00BF4837">
        <w:t>e</w:t>
      </w:r>
      <w:r w:rsidRPr="00BF4837">
        <w:rPr>
          <w:spacing w:val="1"/>
        </w:rPr>
        <w:t>t</w:t>
      </w:r>
      <w:r w:rsidRPr="00BF4837">
        <w:rPr>
          <w:spacing w:val="-2"/>
        </w:rPr>
        <w:t>e</w:t>
      </w:r>
      <w:r w:rsidRPr="00BF4837">
        <w:t>r</w:t>
      </w:r>
      <w:r w:rsidRPr="00BF4837">
        <w:rPr>
          <w:spacing w:val="1"/>
        </w:rPr>
        <w:t xml:space="preserve"> </w:t>
      </w:r>
      <w:r w:rsidRPr="00BF4837">
        <w:t>of</w:t>
      </w:r>
      <w:r w:rsidRPr="00BF4837">
        <w:rPr>
          <w:spacing w:val="-1"/>
        </w:rPr>
        <w:t xml:space="preserve"> </w:t>
      </w:r>
      <w:r w:rsidRPr="00BF4837">
        <w:rPr>
          <w:spacing w:val="1"/>
        </w:rPr>
        <w:t>t</w:t>
      </w:r>
      <w:r w:rsidRPr="00BF4837">
        <w:rPr>
          <w:spacing w:val="-2"/>
        </w:rPr>
        <w:t>h</w:t>
      </w:r>
      <w:r w:rsidRPr="00BF4837">
        <w:t>e c</w:t>
      </w:r>
      <w:r w:rsidRPr="00BF4837">
        <w:rPr>
          <w:spacing w:val="-2"/>
        </w:rPr>
        <w:t>y</w:t>
      </w:r>
      <w:r w:rsidRPr="00BF4837">
        <w:rPr>
          <w:spacing w:val="1"/>
        </w:rPr>
        <w:t>li</w:t>
      </w:r>
      <w:r w:rsidRPr="00BF4837">
        <w:t>n</w:t>
      </w:r>
      <w:r w:rsidRPr="00BF4837">
        <w:rPr>
          <w:spacing w:val="-2"/>
        </w:rPr>
        <w:t>d</w:t>
      </w:r>
      <w:r w:rsidRPr="00BF4837">
        <w:t>e</w:t>
      </w:r>
      <w:r w:rsidRPr="00BF4837">
        <w:rPr>
          <w:spacing w:val="1"/>
        </w:rPr>
        <w:t>r</w:t>
      </w:r>
      <w:r w:rsidRPr="00BF4837">
        <w:t>.</w:t>
      </w:r>
    </w:p>
    <w:p w14:paraId="51251DDB" w14:textId="08E43D01" w:rsidR="00B51F4F" w:rsidRPr="00BF4837" w:rsidRDefault="00B51F4F" w:rsidP="00E82F8E">
      <w:pPr>
        <w:pStyle w:val="Bullet2"/>
        <w:jc w:val="both"/>
      </w:pPr>
      <w:r w:rsidRPr="00BF4837">
        <w:rPr>
          <w:spacing w:val="-4"/>
        </w:rPr>
        <w:t>I</w:t>
      </w:r>
      <w:r w:rsidRPr="00BF4837">
        <w:t xml:space="preserve">n </w:t>
      </w:r>
      <w:r w:rsidRPr="00BF4837">
        <w:rPr>
          <w:spacing w:val="1"/>
        </w:rPr>
        <w:t>t</w:t>
      </w:r>
      <w:r w:rsidRPr="00BF4837">
        <w:t>he c</w:t>
      </w:r>
      <w:r w:rsidRPr="00BF4837">
        <w:rPr>
          <w:spacing w:val="-2"/>
        </w:rPr>
        <w:t>a</w:t>
      </w:r>
      <w:r w:rsidRPr="00BF4837">
        <w:t>se</w:t>
      </w:r>
      <w:r w:rsidRPr="00BF4837">
        <w:rPr>
          <w:spacing w:val="-2"/>
        </w:rPr>
        <w:t xml:space="preserve"> </w:t>
      </w:r>
      <w:r w:rsidRPr="00BF4837">
        <w:t>of</w:t>
      </w:r>
      <w:r w:rsidRPr="00BF4837">
        <w:rPr>
          <w:spacing w:val="-1"/>
        </w:rPr>
        <w:t xml:space="preserve"> </w:t>
      </w:r>
      <w:r w:rsidRPr="00BF4837">
        <w:t>a</w:t>
      </w:r>
      <w:r w:rsidRPr="00BF4837">
        <w:rPr>
          <w:spacing w:val="-2"/>
        </w:rPr>
        <w:t xml:space="preserve"> </w:t>
      </w:r>
      <w:r w:rsidRPr="00BF4837">
        <w:t>buo</w:t>
      </w:r>
      <w:r w:rsidRPr="00BF4837">
        <w:rPr>
          <w:spacing w:val="-2"/>
        </w:rPr>
        <w:t>y</w:t>
      </w:r>
      <w:r w:rsidRPr="00BF4837">
        <w:t xml:space="preserve">, </w:t>
      </w:r>
      <w:r w:rsidRPr="00BF4837">
        <w:rPr>
          <w:spacing w:val="1"/>
        </w:rPr>
        <w:t>t</w:t>
      </w:r>
      <w:r w:rsidRPr="00BF4837">
        <w:rPr>
          <w:spacing w:val="-2"/>
        </w:rPr>
        <w:t>h</w:t>
      </w:r>
      <w:r w:rsidRPr="00BF4837">
        <w:t xml:space="preserve">e </w:t>
      </w:r>
      <w:r w:rsidRPr="00BF4837">
        <w:rPr>
          <w:spacing w:val="-2"/>
        </w:rPr>
        <w:t>b</w:t>
      </w:r>
      <w:r w:rsidRPr="00BF4837">
        <w:t>a</w:t>
      </w:r>
      <w:r w:rsidRPr="00BF4837">
        <w:rPr>
          <w:spacing w:val="1"/>
        </w:rPr>
        <w:t>s</w:t>
      </w:r>
      <w:r w:rsidRPr="00BF4837">
        <w:t>e</w:t>
      </w:r>
      <w:r w:rsidRPr="00BF4837">
        <w:rPr>
          <w:spacing w:val="-2"/>
        </w:rPr>
        <w:t xml:space="preserve"> </w:t>
      </w:r>
      <w:r w:rsidRPr="00BF4837">
        <w:t>d</w:t>
      </w:r>
      <w:r w:rsidRPr="00BF4837">
        <w:rPr>
          <w:spacing w:val="1"/>
        </w:rPr>
        <w:t>i</w:t>
      </w:r>
      <w:r w:rsidRPr="00BF4837">
        <w:t>a</w:t>
      </w:r>
      <w:r w:rsidRPr="00BF4837">
        <w:rPr>
          <w:spacing w:val="-3"/>
        </w:rPr>
        <w:t>m</w:t>
      </w:r>
      <w:r w:rsidRPr="00BF4837">
        <w:t>e</w:t>
      </w:r>
      <w:r w:rsidRPr="00BF4837">
        <w:rPr>
          <w:spacing w:val="1"/>
        </w:rPr>
        <w:t>t</w:t>
      </w:r>
      <w:r w:rsidRPr="00BF4837">
        <w:rPr>
          <w:spacing w:val="-2"/>
        </w:rPr>
        <w:t>e</w:t>
      </w:r>
      <w:r w:rsidRPr="00BF4837">
        <w:t>r</w:t>
      </w:r>
      <w:r w:rsidRPr="00BF4837">
        <w:rPr>
          <w:spacing w:val="1"/>
        </w:rPr>
        <w:t xml:space="preserve"> </w:t>
      </w:r>
      <w:r w:rsidRPr="00BF4837">
        <w:rPr>
          <w:spacing w:val="-2"/>
        </w:rPr>
        <w:t>o</w:t>
      </w:r>
      <w:r w:rsidRPr="00BF4837">
        <w:t>f</w:t>
      </w:r>
      <w:r w:rsidRPr="00BF4837">
        <w:rPr>
          <w:spacing w:val="-2"/>
        </w:rPr>
        <w:t xml:space="preserve"> </w:t>
      </w:r>
      <w:r w:rsidRPr="00BF4837">
        <w:rPr>
          <w:spacing w:val="1"/>
        </w:rPr>
        <w:t>t</w:t>
      </w:r>
      <w:r w:rsidRPr="00BF4837">
        <w:t>he</w:t>
      </w:r>
      <w:r w:rsidRPr="00BF4837">
        <w:rPr>
          <w:spacing w:val="-2"/>
        </w:rPr>
        <w:t xml:space="preserve"> </w:t>
      </w:r>
      <w:r w:rsidRPr="00BF4837">
        <w:t>c</w:t>
      </w:r>
      <w:r w:rsidRPr="00BF4837">
        <w:rPr>
          <w:spacing w:val="-2"/>
        </w:rPr>
        <w:t>y</w:t>
      </w:r>
      <w:r w:rsidRPr="00BF4837">
        <w:rPr>
          <w:spacing w:val="1"/>
        </w:rPr>
        <w:t>l</w:t>
      </w:r>
      <w:r w:rsidRPr="00BF4837">
        <w:rPr>
          <w:spacing w:val="-1"/>
        </w:rPr>
        <w:t>i</w:t>
      </w:r>
      <w:r w:rsidRPr="00BF4837">
        <w:t>nd</w:t>
      </w:r>
      <w:r w:rsidRPr="00BF4837">
        <w:rPr>
          <w:spacing w:val="-2"/>
        </w:rPr>
        <w:t>e</w:t>
      </w:r>
      <w:r w:rsidRPr="00BF4837">
        <w:t>r</w:t>
      </w:r>
      <w:r w:rsidRPr="00BF4837">
        <w:rPr>
          <w:spacing w:val="-1"/>
        </w:rPr>
        <w:t xml:space="preserve"> </w:t>
      </w:r>
      <w:r w:rsidRPr="00BF4837">
        <w:t>sho</w:t>
      </w:r>
      <w:r w:rsidRPr="00BF4837">
        <w:rPr>
          <w:spacing w:val="-2"/>
        </w:rPr>
        <w:t>u</w:t>
      </w:r>
      <w:r w:rsidRPr="00BF4837">
        <w:rPr>
          <w:spacing w:val="1"/>
        </w:rPr>
        <w:t>l</w:t>
      </w:r>
      <w:r w:rsidRPr="00BF4837">
        <w:t>d</w:t>
      </w:r>
      <w:r w:rsidRPr="00BF4837">
        <w:rPr>
          <w:spacing w:val="-2"/>
        </w:rPr>
        <w:t xml:space="preserve"> </w:t>
      </w:r>
      <w:r w:rsidRPr="00BF4837">
        <w:t>be</w:t>
      </w:r>
      <w:r w:rsidRPr="00BF4837">
        <w:rPr>
          <w:spacing w:val="-2"/>
        </w:rPr>
        <w:t xml:space="preserve"> </w:t>
      </w:r>
      <w:r w:rsidRPr="00BF4837">
        <w:t>25</w:t>
      </w:r>
      <w:r w:rsidRPr="00BF4837">
        <w:rPr>
          <w:spacing w:val="4"/>
        </w:rPr>
        <w:t>%</w:t>
      </w:r>
      <w:r w:rsidRPr="00BF4837">
        <w:rPr>
          <w:spacing w:val="-4"/>
        </w:rPr>
        <w:t>-</w:t>
      </w:r>
      <w:r w:rsidRPr="00BF4837">
        <w:t>30%</w:t>
      </w:r>
      <w:r w:rsidRPr="00BF4837">
        <w:rPr>
          <w:spacing w:val="-2"/>
        </w:rPr>
        <w:t xml:space="preserve"> </w:t>
      </w:r>
      <w:r w:rsidRPr="00BF4837">
        <w:t>of</w:t>
      </w:r>
      <w:r w:rsidRPr="00BF4837">
        <w:rPr>
          <w:spacing w:val="-1"/>
        </w:rPr>
        <w:t xml:space="preserve"> </w:t>
      </w:r>
      <w:r w:rsidRPr="00BF4837">
        <w:rPr>
          <w:spacing w:val="1"/>
        </w:rPr>
        <w:t>t</w:t>
      </w:r>
      <w:r w:rsidRPr="00BF4837">
        <w:rPr>
          <w:spacing w:val="-2"/>
        </w:rPr>
        <w:t>h</w:t>
      </w:r>
      <w:r w:rsidRPr="00BF4837">
        <w:t>e</w:t>
      </w:r>
      <w:r w:rsidRPr="00BF4837">
        <w:rPr>
          <w:spacing w:val="-2"/>
        </w:rPr>
        <w:t xml:space="preserve"> </w:t>
      </w:r>
      <w:r w:rsidRPr="00BF4837">
        <w:t>d</w:t>
      </w:r>
      <w:r w:rsidRPr="00BF4837">
        <w:rPr>
          <w:spacing w:val="1"/>
        </w:rPr>
        <w:t>i</w:t>
      </w:r>
      <w:r w:rsidRPr="00BF4837">
        <w:t>a</w:t>
      </w:r>
      <w:r w:rsidRPr="00BF4837">
        <w:rPr>
          <w:spacing w:val="-3"/>
        </w:rPr>
        <w:t>m</w:t>
      </w:r>
      <w:r w:rsidRPr="00BF4837">
        <w:t>e</w:t>
      </w:r>
      <w:r w:rsidRPr="00BF4837">
        <w:rPr>
          <w:spacing w:val="1"/>
        </w:rPr>
        <w:t>t</w:t>
      </w:r>
      <w:r w:rsidRPr="00BF4837">
        <w:t>er</w:t>
      </w:r>
      <w:r w:rsidRPr="00BF4837">
        <w:rPr>
          <w:spacing w:val="-1"/>
        </w:rPr>
        <w:t xml:space="preserve"> </w:t>
      </w:r>
      <w:r w:rsidRPr="00BF4837">
        <w:t>of</w:t>
      </w:r>
      <w:r w:rsidRPr="00BF4837">
        <w:rPr>
          <w:spacing w:val="-1"/>
        </w:rPr>
        <w:t xml:space="preserve"> t</w:t>
      </w:r>
      <w:r w:rsidRPr="00BF4837">
        <w:rPr>
          <w:spacing w:val="-2"/>
        </w:rPr>
        <w:t>h</w:t>
      </w:r>
      <w:r w:rsidRPr="00BF4837">
        <w:t>e buoy</w:t>
      </w:r>
      <w:r w:rsidRPr="00BF4837">
        <w:rPr>
          <w:spacing w:val="-2"/>
        </w:rPr>
        <w:t xml:space="preserve"> </w:t>
      </w:r>
      <w:r w:rsidRPr="00BF4837">
        <w:t>at</w:t>
      </w:r>
      <w:r w:rsidRPr="00BF4837">
        <w:rPr>
          <w:spacing w:val="1"/>
        </w:rPr>
        <w:t xml:space="preserve"> t</w:t>
      </w:r>
      <w:r w:rsidRPr="00BF4837">
        <w:rPr>
          <w:spacing w:val="-2"/>
        </w:rPr>
        <w:t>h</w:t>
      </w:r>
      <w:r w:rsidRPr="00BF4837">
        <w:t>e wa</w:t>
      </w:r>
      <w:r w:rsidRPr="00BF4837">
        <w:rPr>
          <w:spacing w:val="-2"/>
        </w:rPr>
        <w:t>t</w:t>
      </w:r>
      <w:r w:rsidRPr="00BF4837">
        <w:t>e</w:t>
      </w:r>
      <w:r w:rsidRPr="00BF4837">
        <w:rPr>
          <w:spacing w:val="-1"/>
        </w:rPr>
        <w:t>r</w:t>
      </w:r>
      <w:r w:rsidRPr="00BF4837">
        <w:rPr>
          <w:spacing w:val="1"/>
        </w:rPr>
        <w:t>li</w:t>
      </w:r>
      <w:r w:rsidRPr="00BF4837">
        <w:rPr>
          <w:spacing w:val="-2"/>
        </w:rPr>
        <w:t>n</w:t>
      </w:r>
      <w:r w:rsidRPr="00BF4837">
        <w:t>e.</w:t>
      </w:r>
    </w:p>
    <w:p w14:paraId="37050982" w14:textId="39E8F81A" w:rsidR="009E747D" w:rsidRPr="00BF4837" w:rsidRDefault="005C0C37" w:rsidP="00E82F8E">
      <w:pPr>
        <w:pStyle w:val="Bullet2"/>
        <w:numPr>
          <w:ilvl w:val="0"/>
          <w:numId w:val="0"/>
        </w:numPr>
        <w:jc w:val="both"/>
      </w:pPr>
      <w:r w:rsidRPr="007360C6">
        <w:rPr>
          <w:i/>
          <w:iCs/>
        </w:rPr>
        <w:t>Note:</w:t>
      </w:r>
      <w:r w:rsidRPr="00BF4837">
        <w:t xml:space="preserve"> </w:t>
      </w:r>
      <w:r w:rsidR="009E747D" w:rsidRPr="00BF4837">
        <w:t xml:space="preserve">It should be noted that when the use of </w:t>
      </w:r>
      <w:proofErr w:type="spellStart"/>
      <w:r w:rsidR="009E747D" w:rsidRPr="00BF4837">
        <w:t>topmarks</w:t>
      </w:r>
      <w:proofErr w:type="spellEnd"/>
      <w:r w:rsidR="009E747D" w:rsidRPr="00BF4837">
        <w:t xml:space="preserve"> is impractical</w:t>
      </w:r>
      <w:r w:rsidR="007C73CB" w:rsidRPr="00BF4837">
        <w:t xml:space="preserve"> due to weather or </w:t>
      </w:r>
      <w:r w:rsidR="009E747D" w:rsidRPr="00BF4837">
        <w:t xml:space="preserve">ice conditions, a competent authority may decide </w:t>
      </w:r>
      <w:proofErr w:type="spellStart"/>
      <w:r w:rsidR="009E747D" w:rsidRPr="00BF4837">
        <w:t>topmarks</w:t>
      </w:r>
      <w:proofErr w:type="spellEnd"/>
      <w:r w:rsidR="009E747D" w:rsidRPr="00BF4837">
        <w:t xml:space="preserve"> are not to be used.</w:t>
      </w:r>
    </w:p>
    <w:p w14:paraId="03484D9F" w14:textId="189702AC" w:rsidR="00B51F4F" w:rsidRPr="00BF4837" w:rsidRDefault="00B51F4F" w:rsidP="00F7400E">
      <w:pPr>
        <w:pStyle w:val="Heading3"/>
        <w:jc w:val="both"/>
        <w:rPr>
          <w:rFonts w:eastAsia="Arial"/>
          <w:color w:val="000000"/>
          <w:position w:val="-1"/>
          <w:sz w:val="19"/>
          <w:szCs w:val="19"/>
        </w:rPr>
      </w:pPr>
      <w:bookmarkStart w:id="25" w:name="_Toc98859711"/>
      <w:bookmarkStart w:id="26" w:name="_Toc98862215"/>
      <w:bookmarkStart w:id="27" w:name="_Toc99112777"/>
      <w:r w:rsidRPr="00BF4837">
        <w:lastRenderedPageBreak/>
        <w:t>Description</w:t>
      </w:r>
      <w:r w:rsidRPr="00BF4837">
        <w:rPr>
          <w:rFonts w:eastAsia="Arial"/>
          <w:color w:val="000000"/>
          <w:spacing w:val="34"/>
          <w:position w:val="-1"/>
          <w:sz w:val="19"/>
          <w:szCs w:val="19"/>
        </w:rPr>
        <w:t xml:space="preserve"> </w:t>
      </w:r>
      <w:r w:rsidRPr="00BF4837">
        <w:t>of Lateral Marks used in Region A</w:t>
      </w:r>
      <w:bookmarkEnd w:id="25"/>
      <w:bookmarkEnd w:id="26"/>
      <w:bookmarkEnd w:id="27"/>
    </w:p>
    <w:p w14:paraId="07D68E41" w14:textId="77777777" w:rsidR="00B51F4F" w:rsidRPr="00BF4837" w:rsidRDefault="00B51F4F" w:rsidP="005206AE">
      <w:pPr>
        <w:keepNext/>
        <w:keepLines/>
        <w:spacing w:line="240" w:lineRule="auto"/>
        <w:rPr>
          <w:rFonts w:eastAsia="Calibri" w:cs="Arial"/>
          <w:sz w:val="2"/>
          <w:szCs w:val="2"/>
        </w:rPr>
      </w:pPr>
    </w:p>
    <w:p w14:paraId="4D1C14A5" w14:textId="36988D8F" w:rsidR="00A5271F" w:rsidRPr="00BF4837" w:rsidRDefault="00313594" w:rsidP="005206AE">
      <w:pPr>
        <w:pStyle w:val="Tablecaption"/>
        <w:keepNext/>
        <w:keepLines/>
      </w:pPr>
      <w:bookmarkStart w:id="28" w:name="_Toc98859756"/>
      <w:r w:rsidRPr="00BF4837">
        <w:t>Description</w:t>
      </w:r>
      <w:r w:rsidR="008D1B08" w:rsidRPr="00BF4837">
        <w:t xml:space="preserve"> Lateral </w:t>
      </w:r>
      <w:r w:rsidR="0003438F" w:rsidRPr="00BF4837">
        <w:t>mark</w:t>
      </w:r>
      <w:r w:rsidR="008D1B08" w:rsidRPr="00BF4837">
        <w:t>s used in Region A</w:t>
      </w:r>
      <w:bookmarkEnd w:id="28"/>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4110"/>
        <w:gridCol w:w="3969"/>
      </w:tblGrid>
      <w:tr w:rsidR="001578D3" w:rsidRPr="00BF4837" w14:paraId="3D61BC58" w14:textId="77777777" w:rsidTr="001578D3">
        <w:trPr>
          <w:trHeight w:val="465"/>
          <w:tblHeader/>
        </w:trPr>
        <w:tc>
          <w:tcPr>
            <w:tcW w:w="2127" w:type="dxa"/>
            <w:shd w:val="clear" w:color="auto" w:fill="auto"/>
          </w:tcPr>
          <w:p w14:paraId="4950E9A2" w14:textId="77777777" w:rsidR="00B51F4F" w:rsidRPr="00BF4837" w:rsidRDefault="00B51F4F" w:rsidP="005206AE">
            <w:pPr>
              <w:keepNext/>
              <w:keepLines/>
              <w:widowControl w:val="0"/>
              <w:spacing w:beforeLines="60" w:before="144" w:afterLines="60" w:after="144"/>
              <w:jc w:val="center"/>
              <w:rPr>
                <w:rFonts w:eastAsia="Calibri" w:cs="Arial"/>
                <w:szCs w:val="18"/>
              </w:rPr>
            </w:pPr>
          </w:p>
        </w:tc>
        <w:tc>
          <w:tcPr>
            <w:tcW w:w="4110" w:type="dxa"/>
            <w:shd w:val="clear" w:color="auto" w:fill="auto"/>
          </w:tcPr>
          <w:p w14:paraId="401FBE7F" w14:textId="25B61156" w:rsidR="00B51F4F" w:rsidRPr="00BF4837" w:rsidRDefault="00B51F4F" w:rsidP="005206AE">
            <w:pPr>
              <w:pStyle w:val="Tableheading"/>
              <w:keepNext/>
              <w:keepLines/>
              <w:numPr>
                <w:ilvl w:val="3"/>
                <w:numId w:val="19"/>
              </w:numPr>
              <w:ind w:left="851" w:hanging="738"/>
              <w:rPr>
                <w:lang w:val="en-GB"/>
              </w:rPr>
            </w:pPr>
            <w:r w:rsidRPr="00BF4837">
              <w:rPr>
                <w:lang w:val="en-GB"/>
              </w:rPr>
              <w:t xml:space="preserve">Port Hand </w:t>
            </w:r>
            <w:r w:rsidR="0003438F" w:rsidRPr="00BF4837">
              <w:rPr>
                <w:lang w:val="en-GB"/>
              </w:rPr>
              <w:t>mark</w:t>
            </w:r>
            <w:r w:rsidRPr="00BF4837">
              <w:rPr>
                <w:lang w:val="en-GB"/>
              </w:rPr>
              <w:t>s</w:t>
            </w:r>
          </w:p>
        </w:tc>
        <w:tc>
          <w:tcPr>
            <w:tcW w:w="3969" w:type="dxa"/>
            <w:shd w:val="clear" w:color="auto" w:fill="auto"/>
          </w:tcPr>
          <w:p w14:paraId="1CDBF564" w14:textId="17A724AA" w:rsidR="00B51F4F" w:rsidRPr="00BF4837" w:rsidRDefault="00B51F4F" w:rsidP="005206AE">
            <w:pPr>
              <w:pStyle w:val="Tableheading"/>
              <w:keepNext/>
              <w:keepLines/>
              <w:numPr>
                <w:ilvl w:val="3"/>
                <w:numId w:val="19"/>
              </w:numPr>
              <w:ind w:left="851" w:hanging="738"/>
              <w:rPr>
                <w:lang w:val="en-GB"/>
              </w:rPr>
            </w:pPr>
            <w:r w:rsidRPr="00BF4837">
              <w:rPr>
                <w:lang w:val="en-GB"/>
              </w:rPr>
              <w:t xml:space="preserve">Starboard Hand </w:t>
            </w:r>
            <w:r w:rsidR="0003438F" w:rsidRPr="00BF4837">
              <w:rPr>
                <w:lang w:val="en-GB"/>
              </w:rPr>
              <w:t>mark</w:t>
            </w:r>
            <w:r w:rsidRPr="00BF4837">
              <w:rPr>
                <w:lang w:val="en-GB"/>
              </w:rPr>
              <w:t>s</w:t>
            </w:r>
          </w:p>
        </w:tc>
      </w:tr>
      <w:tr w:rsidR="001578D3" w:rsidRPr="00BF4837" w14:paraId="58BA17DA" w14:textId="77777777" w:rsidTr="001578D3">
        <w:tc>
          <w:tcPr>
            <w:tcW w:w="2127" w:type="dxa"/>
            <w:shd w:val="clear" w:color="auto" w:fill="auto"/>
          </w:tcPr>
          <w:p w14:paraId="69834C97" w14:textId="77777777" w:rsidR="00B51F4F" w:rsidRPr="00BF4837" w:rsidRDefault="00B51F4F" w:rsidP="00FF7302">
            <w:pPr>
              <w:widowControl w:val="0"/>
              <w:spacing w:beforeLines="30" w:before="72" w:afterLines="30" w:after="72"/>
              <w:ind w:firstLine="37"/>
              <w:jc w:val="both"/>
              <w:rPr>
                <w:rFonts w:eastAsia="Calibri" w:cs="Arial"/>
                <w:b/>
                <w:bCs/>
                <w:color w:val="00558C"/>
                <w:sz w:val="20"/>
                <w:szCs w:val="20"/>
              </w:rPr>
            </w:pPr>
            <w:r w:rsidRPr="00BF4837">
              <w:rPr>
                <w:rFonts w:eastAsia="Calibri" w:cs="Arial"/>
                <w:b/>
                <w:bCs/>
                <w:color w:val="00558C"/>
                <w:sz w:val="20"/>
                <w:szCs w:val="20"/>
              </w:rPr>
              <w:t>Colour</w:t>
            </w:r>
          </w:p>
        </w:tc>
        <w:tc>
          <w:tcPr>
            <w:tcW w:w="4110" w:type="dxa"/>
            <w:shd w:val="clear" w:color="auto" w:fill="auto"/>
          </w:tcPr>
          <w:p w14:paraId="6D1E27C7" w14:textId="77777777" w:rsidR="00B51F4F" w:rsidRPr="00BF4837" w:rsidRDefault="00B51F4F" w:rsidP="005206AE">
            <w:pPr>
              <w:pStyle w:val="Tabletext"/>
              <w:ind w:left="0"/>
            </w:pPr>
            <w:r w:rsidRPr="00BF4837">
              <w:t>Red</w:t>
            </w:r>
          </w:p>
        </w:tc>
        <w:tc>
          <w:tcPr>
            <w:tcW w:w="3969" w:type="dxa"/>
            <w:shd w:val="clear" w:color="auto" w:fill="auto"/>
          </w:tcPr>
          <w:p w14:paraId="38E8DEDA" w14:textId="77777777" w:rsidR="00B51F4F" w:rsidRPr="00BF4837" w:rsidRDefault="00B51F4F" w:rsidP="005206AE">
            <w:pPr>
              <w:pStyle w:val="Tabletext"/>
              <w:ind w:left="0"/>
            </w:pPr>
            <w:r w:rsidRPr="00BF4837">
              <w:t>Green</w:t>
            </w:r>
          </w:p>
        </w:tc>
      </w:tr>
      <w:tr w:rsidR="001578D3" w:rsidRPr="00BF4837" w14:paraId="146D9188" w14:textId="77777777" w:rsidTr="001578D3">
        <w:tc>
          <w:tcPr>
            <w:tcW w:w="2127" w:type="dxa"/>
            <w:shd w:val="clear" w:color="auto" w:fill="auto"/>
          </w:tcPr>
          <w:p w14:paraId="7631EB0C" w14:textId="77777777" w:rsidR="00B51F4F" w:rsidRPr="00BF4837" w:rsidRDefault="00B51F4F" w:rsidP="00FF7302">
            <w:pPr>
              <w:widowControl w:val="0"/>
              <w:spacing w:beforeLines="30" w:before="72" w:afterLines="30" w:after="72"/>
              <w:ind w:firstLine="37"/>
              <w:jc w:val="both"/>
              <w:rPr>
                <w:rFonts w:eastAsia="Calibri" w:cs="Arial"/>
                <w:b/>
                <w:bCs/>
                <w:color w:val="00558C"/>
                <w:sz w:val="20"/>
                <w:szCs w:val="20"/>
              </w:rPr>
            </w:pPr>
            <w:r w:rsidRPr="00BF4837">
              <w:rPr>
                <w:rFonts w:eastAsia="Calibri" w:cs="Arial"/>
                <w:b/>
                <w:bCs/>
                <w:color w:val="00558C"/>
                <w:sz w:val="20"/>
                <w:szCs w:val="20"/>
              </w:rPr>
              <w:t>Shape of buoy</w:t>
            </w:r>
          </w:p>
        </w:tc>
        <w:tc>
          <w:tcPr>
            <w:tcW w:w="4110" w:type="dxa"/>
            <w:shd w:val="clear" w:color="auto" w:fill="auto"/>
          </w:tcPr>
          <w:p w14:paraId="741317ED" w14:textId="77777777" w:rsidR="00B51F4F" w:rsidRPr="00BF4837" w:rsidRDefault="00B51F4F" w:rsidP="005206AE">
            <w:pPr>
              <w:pStyle w:val="Tabletext"/>
              <w:ind w:left="0"/>
            </w:pPr>
            <w:r w:rsidRPr="00BF4837">
              <w:t>Cylindrical (can), pillar or spar</w:t>
            </w:r>
          </w:p>
        </w:tc>
        <w:tc>
          <w:tcPr>
            <w:tcW w:w="3969" w:type="dxa"/>
            <w:shd w:val="clear" w:color="auto" w:fill="auto"/>
          </w:tcPr>
          <w:p w14:paraId="1B89E6F2" w14:textId="77777777" w:rsidR="00B51F4F" w:rsidRPr="00BF4837" w:rsidRDefault="00B51F4F" w:rsidP="005206AE">
            <w:pPr>
              <w:pStyle w:val="Tabletext"/>
              <w:ind w:left="0"/>
            </w:pPr>
            <w:r w:rsidRPr="00BF4837">
              <w:t>Conical, pillar or spar</w:t>
            </w:r>
          </w:p>
        </w:tc>
      </w:tr>
      <w:tr w:rsidR="001578D3" w:rsidRPr="00BF4837" w14:paraId="4EB1BB44" w14:textId="77777777" w:rsidTr="001578D3">
        <w:tc>
          <w:tcPr>
            <w:tcW w:w="2127" w:type="dxa"/>
            <w:shd w:val="clear" w:color="auto" w:fill="auto"/>
          </w:tcPr>
          <w:p w14:paraId="4A74CA0D" w14:textId="77777777" w:rsidR="00B51F4F" w:rsidRPr="00BF4837" w:rsidRDefault="00B51F4F" w:rsidP="00FF7302">
            <w:pPr>
              <w:widowControl w:val="0"/>
              <w:spacing w:beforeLines="30" w:before="72" w:afterLines="30" w:after="72"/>
              <w:ind w:firstLine="37"/>
              <w:jc w:val="both"/>
              <w:rPr>
                <w:rFonts w:eastAsia="Calibri" w:cs="Arial"/>
                <w:b/>
                <w:bCs/>
                <w:color w:val="00558C"/>
                <w:sz w:val="20"/>
                <w:szCs w:val="20"/>
              </w:rPr>
            </w:pPr>
            <w:proofErr w:type="spellStart"/>
            <w:r w:rsidRPr="00BF4837">
              <w:rPr>
                <w:rFonts w:eastAsia="Calibri" w:cs="Arial"/>
                <w:b/>
                <w:bCs/>
                <w:color w:val="00558C"/>
                <w:sz w:val="20"/>
                <w:szCs w:val="20"/>
              </w:rPr>
              <w:t>Topmark</w:t>
            </w:r>
            <w:proofErr w:type="spellEnd"/>
            <w:r w:rsidRPr="00BF4837">
              <w:rPr>
                <w:rFonts w:eastAsia="Calibri" w:cs="Arial"/>
                <w:b/>
                <w:bCs/>
                <w:color w:val="00558C"/>
                <w:sz w:val="20"/>
                <w:szCs w:val="20"/>
              </w:rPr>
              <w:t xml:space="preserve"> (if any)</w:t>
            </w:r>
          </w:p>
        </w:tc>
        <w:tc>
          <w:tcPr>
            <w:tcW w:w="4110" w:type="dxa"/>
            <w:shd w:val="clear" w:color="auto" w:fill="auto"/>
          </w:tcPr>
          <w:p w14:paraId="7D781EAC" w14:textId="77777777" w:rsidR="00B51F4F" w:rsidRPr="00BF4837" w:rsidRDefault="00B51F4F" w:rsidP="005206AE">
            <w:pPr>
              <w:pStyle w:val="Tabletext"/>
              <w:ind w:left="0"/>
            </w:pPr>
            <w:r w:rsidRPr="00BF4837">
              <w:t>Single red cylinder (can)</w:t>
            </w:r>
          </w:p>
        </w:tc>
        <w:tc>
          <w:tcPr>
            <w:tcW w:w="3969" w:type="dxa"/>
            <w:shd w:val="clear" w:color="auto" w:fill="auto"/>
          </w:tcPr>
          <w:p w14:paraId="043DB768" w14:textId="77777777" w:rsidR="00B51F4F" w:rsidRPr="00BF4837" w:rsidRDefault="00B51F4F" w:rsidP="005206AE">
            <w:pPr>
              <w:pStyle w:val="Tabletext"/>
              <w:ind w:left="0"/>
            </w:pPr>
            <w:r w:rsidRPr="00BF4837">
              <w:t>Single green cone, point upward</w:t>
            </w:r>
          </w:p>
        </w:tc>
      </w:tr>
      <w:tr w:rsidR="00B51F4F" w:rsidRPr="00BF4837" w14:paraId="6388BBD0" w14:textId="77777777" w:rsidTr="001578D3">
        <w:tblPrEx>
          <w:tblCellMar>
            <w:left w:w="0" w:type="dxa"/>
            <w:right w:w="0" w:type="dxa"/>
          </w:tblCellMar>
          <w:tblLook w:val="01E0" w:firstRow="1" w:lastRow="1" w:firstColumn="1" w:lastColumn="1" w:noHBand="0" w:noVBand="0"/>
        </w:tblPrEx>
        <w:trPr>
          <w:trHeight w:val="350"/>
        </w:trPr>
        <w:tc>
          <w:tcPr>
            <w:tcW w:w="10206" w:type="dxa"/>
            <w:gridSpan w:val="3"/>
            <w:shd w:val="clear" w:color="auto" w:fill="auto"/>
            <w:hideMark/>
          </w:tcPr>
          <w:p w14:paraId="1369F92C" w14:textId="62EDFD93" w:rsidR="00B51F4F" w:rsidRPr="00BF4837" w:rsidRDefault="00B51F4F" w:rsidP="00313594">
            <w:pPr>
              <w:spacing w:beforeLines="30" w:before="72" w:afterLines="30" w:after="72"/>
              <w:ind w:left="239" w:right="-20"/>
              <w:jc w:val="center"/>
              <w:rPr>
                <w:rFonts w:eastAsia="Arial" w:cs="Arial"/>
                <w:b/>
                <w:bCs/>
                <w:color w:val="00558C"/>
                <w:sz w:val="20"/>
                <w:szCs w:val="20"/>
              </w:rPr>
            </w:pPr>
            <w:r w:rsidRPr="00BF4837">
              <w:rPr>
                <w:rFonts w:eastAsia="Arial" w:cs="Arial"/>
                <w:b/>
                <w:bCs/>
                <w:color w:val="00558C"/>
                <w:sz w:val="20"/>
                <w:szCs w:val="20"/>
              </w:rPr>
              <w:t>Light</w:t>
            </w:r>
            <w:r w:rsidRPr="00BF4837">
              <w:rPr>
                <w:rFonts w:eastAsia="Arial" w:cs="Arial"/>
                <w:b/>
                <w:bCs/>
                <w:color w:val="00558C"/>
                <w:spacing w:val="23"/>
                <w:sz w:val="20"/>
                <w:szCs w:val="20"/>
              </w:rPr>
              <w:t xml:space="preserve"> </w:t>
            </w:r>
            <w:r w:rsidRPr="00BF4837">
              <w:rPr>
                <w:rFonts w:eastAsia="Arial" w:cs="Arial"/>
                <w:b/>
                <w:bCs/>
                <w:color w:val="00558C"/>
                <w:sz w:val="20"/>
                <w:szCs w:val="20"/>
              </w:rPr>
              <w:t>(</w:t>
            </w:r>
            <w:r w:rsidR="001239FB" w:rsidRPr="00BF4837">
              <w:rPr>
                <w:rFonts w:eastAsia="Arial" w:cs="Arial"/>
                <w:b/>
                <w:bCs/>
                <w:color w:val="00558C"/>
                <w:sz w:val="20"/>
                <w:szCs w:val="20"/>
              </w:rPr>
              <w:t>if</w:t>
            </w:r>
            <w:r w:rsidRPr="00BF4837">
              <w:rPr>
                <w:rFonts w:eastAsia="Arial" w:cs="Arial"/>
                <w:b/>
                <w:bCs/>
                <w:color w:val="00558C"/>
                <w:spacing w:val="6"/>
                <w:sz w:val="20"/>
                <w:szCs w:val="20"/>
              </w:rPr>
              <w:t xml:space="preserve"> </w:t>
            </w:r>
            <w:r w:rsidRPr="00BF4837">
              <w:rPr>
                <w:rFonts w:eastAsia="Arial" w:cs="Arial"/>
                <w:b/>
                <w:bCs/>
                <w:color w:val="00558C"/>
                <w:w w:val="110"/>
                <w:sz w:val="20"/>
                <w:szCs w:val="20"/>
              </w:rPr>
              <w:t>fitted)</w:t>
            </w:r>
          </w:p>
        </w:tc>
      </w:tr>
      <w:tr w:rsidR="001578D3" w:rsidRPr="00BF4837" w14:paraId="2734C028" w14:textId="77777777" w:rsidTr="001578D3">
        <w:tblPrEx>
          <w:tblCellMar>
            <w:left w:w="0" w:type="dxa"/>
            <w:right w:w="0" w:type="dxa"/>
          </w:tblCellMar>
          <w:tblLook w:val="01E0" w:firstRow="1" w:lastRow="1" w:firstColumn="1" w:lastColumn="1" w:noHBand="0" w:noVBand="0"/>
        </w:tblPrEx>
        <w:trPr>
          <w:trHeight w:hRule="exact" w:val="461"/>
        </w:trPr>
        <w:tc>
          <w:tcPr>
            <w:tcW w:w="2127" w:type="dxa"/>
            <w:shd w:val="clear" w:color="auto" w:fill="auto"/>
            <w:hideMark/>
          </w:tcPr>
          <w:p w14:paraId="0F9A088F" w14:textId="77777777" w:rsidR="00B51F4F" w:rsidRPr="00BF4837" w:rsidRDefault="00B51F4F" w:rsidP="00091DFD">
            <w:pPr>
              <w:spacing w:beforeLines="30" w:before="72" w:afterLines="30" w:after="72"/>
              <w:ind w:left="34" w:right="-20" w:firstLine="108"/>
              <w:rPr>
                <w:rFonts w:eastAsia="Arial" w:cs="Arial"/>
                <w:b/>
                <w:bCs/>
                <w:color w:val="00558C"/>
                <w:sz w:val="20"/>
                <w:szCs w:val="20"/>
              </w:rPr>
            </w:pPr>
            <w:r w:rsidRPr="00BF4837">
              <w:rPr>
                <w:rFonts w:eastAsia="Arial" w:cs="Arial"/>
                <w:b/>
                <w:bCs/>
                <w:color w:val="00558C"/>
                <w:w w:val="102"/>
                <w:sz w:val="20"/>
                <w:szCs w:val="20"/>
              </w:rPr>
              <w:t>Colour</w:t>
            </w:r>
          </w:p>
        </w:tc>
        <w:tc>
          <w:tcPr>
            <w:tcW w:w="4110" w:type="dxa"/>
            <w:shd w:val="clear" w:color="auto" w:fill="auto"/>
            <w:hideMark/>
          </w:tcPr>
          <w:p w14:paraId="2347224E" w14:textId="77777777" w:rsidR="00B51F4F" w:rsidRPr="00BF4837" w:rsidRDefault="00B51F4F" w:rsidP="005206AE">
            <w:pPr>
              <w:pStyle w:val="Tabletext"/>
            </w:pPr>
            <w:r w:rsidRPr="00BF4837">
              <w:t>Red</w:t>
            </w:r>
          </w:p>
        </w:tc>
        <w:tc>
          <w:tcPr>
            <w:tcW w:w="3969" w:type="dxa"/>
            <w:shd w:val="clear" w:color="auto" w:fill="auto"/>
            <w:hideMark/>
          </w:tcPr>
          <w:p w14:paraId="7AFBC154" w14:textId="77777777" w:rsidR="00B51F4F" w:rsidRPr="00BF4837" w:rsidRDefault="00B51F4F" w:rsidP="005206AE">
            <w:pPr>
              <w:pStyle w:val="Tabletext"/>
            </w:pPr>
            <w:r w:rsidRPr="00BF4837">
              <w:t>Green</w:t>
            </w:r>
          </w:p>
        </w:tc>
      </w:tr>
      <w:tr w:rsidR="001578D3" w:rsidRPr="00BF4837" w14:paraId="39420760" w14:textId="77777777" w:rsidTr="001578D3">
        <w:tblPrEx>
          <w:tblCellMar>
            <w:left w:w="0" w:type="dxa"/>
            <w:right w:w="0" w:type="dxa"/>
          </w:tblCellMar>
          <w:tblLook w:val="01E0" w:firstRow="1" w:lastRow="1" w:firstColumn="1" w:lastColumn="1" w:noHBand="0" w:noVBand="0"/>
        </w:tblPrEx>
        <w:trPr>
          <w:trHeight w:hRule="exact" w:val="690"/>
        </w:trPr>
        <w:tc>
          <w:tcPr>
            <w:tcW w:w="2127" w:type="dxa"/>
            <w:shd w:val="clear" w:color="auto" w:fill="auto"/>
            <w:hideMark/>
          </w:tcPr>
          <w:p w14:paraId="2DBC9620" w14:textId="69449FA0" w:rsidR="00B51F4F" w:rsidRPr="00BF4837" w:rsidRDefault="00B51F4F" w:rsidP="00091DFD">
            <w:pPr>
              <w:spacing w:beforeLines="30" w:before="72" w:afterLines="30" w:after="72"/>
              <w:ind w:left="142" w:right="-20"/>
              <w:rPr>
                <w:rFonts w:eastAsia="Arial" w:cs="Arial"/>
                <w:b/>
                <w:bCs/>
                <w:color w:val="00558C"/>
                <w:sz w:val="20"/>
                <w:szCs w:val="20"/>
              </w:rPr>
            </w:pPr>
            <w:r w:rsidRPr="00BF4837">
              <w:rPr>
                <w:rFonts w:eastAsia="Arial" w:cs="Arial"/>
                <w:b/>
                <w:bCs/>
                <w:color w:val="00558C"/>
                <w:sz w:val="20"/>
                <w:szCs w:val="20"/>
              </w:rPr>
              <w:t>Rhythm</w:t>
            </w:r>
            <w:r w:rsidR="001239FB" w:rsidRPr="00BF4837">
              <w:rPr>
                <w:rFonts w:eastAsia="Arial" w:cs="Arial"/>
                <w:b/>
                <w:bCs/>
                <w:color w:val="00558C"/>
                <w:sz w:val="20"/>
                <w:szCs w:val="20"/>
              </w:rPr>
              <w:t>ic character</w:t>
            </w:r>
          </w:p>
        </w:tc>
        <w:tc>
          <w:tcPr>
            <w:tcW w:w="4110" w:type="dxa"/>
            <w:shd w:val="clear" w:color="auto" w:fill="auto"/>
            <w:hideMark/>
          </w:tcPr>
          <w:p w14:paraId="36D80A10" w14:textId="5F25D6FA" w:rsidR="00B51F4F" w:rsidRPr="00BF4837" w:rsidRDefault="00B51F4F" w:rsidP="005206AE">
            <w:pPr>
              <w:pStyle w:val="Tabletext"/>
            </w:pPr>
            <w:r w:rsidRPr="00BF4837">
              <w:t>Any, other than that described in section 2.</w:t>
            </w:r>
            <w:r w:rsidR="00E13E2B" w:rsidRPr="00BF4837">
              <w:t>1.</w:t>
            </w:r>
            <w:r w:rsidR="00D316B7" w:rsidRPr="00BF4837">
              <w:t>5</w:t>
            </w:r>
            <w:r w:rsidRPr="00BF4837">
              <w:t>.</w:t>
            </w:r>
          </w:p>
        </w:tc>
        <w:tc>
          <w:tcPr>
            <w:tcW w:w="3969" w:type="dxa"/>
            <w:shd w:val="clear" w:color="auto" w:fill="auto"/>
            <w:hideMark/>
          </w:tcPr>
          <w:p w14:paraId="1906E9BF" w14:textId="49B52836" w:rsidR="00B51F4F" w:rsidRPr="00BF4837" w:rsidRDefault="00B51F4F" w:rsidP="005206AE">
            <w:pPr>
              <w:pStyle w:val="Tabletext"/>
            </w:pPr>
            <w:r w:rsidRPr="00BF4837">
              <w:t>Any, other than that described in section 2.</w:t>
            </w:r>
            <w:r w:rsidR="003F7A6D" w:rsidRPr="00BF4837">
              <w:t>1.</w:t>
            </w:r>
            <w:r w:rsidR="00D316B7" w:rsidRPr="00BF4837">
              <w:t>5</w:t>
            </w:r>
          </w:p>
        </w:tc>
      </w:tr>
      <w:tr w:rsidR="001578D3" w:rsidRPr="00BF4837" w14:paraId="44402CCD" w14:textId="77777777" w:rsidTr="001578D3">
        <w:tc>
          <w:tcPr>
            <w:tcW w:w="2127" w:type="dxa"/>
            <w:vMerge w:val="restart"/>
            <w:shd w:val="clear" w:color="auto" w:fill="auto"/>
          </w:tcPr>
          <w:p w14:paraId="3521B030" w14:textId="77777777" w:rsidR="00B51F4F" w:rsidRPr="00BF4837" w:rsidRDefault="00B51F4F" w:rsidP="00091DFD">
            <w:pPr>
              <w:widowControl w:val="0"/>
              <w:spacing w:beforeLines="30" w:before="72" w:afterLines="30" w:after="72"/>
              <w:ind w:left="34"/>
              <w:rPr>
                <w:rFonts w:eastAsia="Calibri" w:cs="Arial"/>
                <w:b/>
                <w:bCs/>
                <w:color w:val="00558C"/>
                <w:sz w:val="20"/>
                <w:szCs w:val="20"/>
              </w:rPr>
            </w:pPr>
            <w:bookmarkStart w:id="29" w:name="_Hlk53587745"/>
            <w:r w:rsidRPr="00BF4837">
              <w:rPr>
                <w:rFonts w:eastAsia="Calibri" w:cs="Arial"/>
                <w:b/>
                <w:bCs/>
                <w:color w:val="00558C"/>
                <w:sz w:val="20"/>
                <w:szCs w:val="20"/>
              </w:rPr>
              <w:t>Supplementary (if any)</w:t>
            </w:r>
          </w:p>
        </w:tc>
        <w:tc>
          <w:tcPr>
            <w:tcW w:w="4110" w:type="dxa"/>
            <w:shd w:val="clear" w:color="auto" w:fill="auto"/>
          </w:tcPr>
          <w:p w14:paraId="4FF794E3" w14:textId="45806FBD" w:rsidR="00B51F4F" w:rsidRPr="00BF4837" w:rsidRDefault="00B51F4F" w:rsidP="005206AE">
            <w:pPr>
              <w:pStyle w:val="Tabletext"/>
              <w:ind w:left="0"/>
            </w:pPr>
            <w:r w:rsidRPr="00BF4837">
              <w:t xml:space="preserve">AIS </w:t>
            </w:r>
            <w:proofErr w:type="spellStart"/>
            <w:r w:rsidRPr="00BF4837">
              <w:t>AtoN</w:t>
            </w:r>
            <w:proofErr w:type="spellEnd"/>
            <w:r w:rsidRPr="00BF4837">
              <w:t xml:space="preserve"> </w:t>
            </w:r>
          </w:p>
        </w:tc>
        <w:tc>
          <w:tcPr>
            <w:tcW w:w="3969" w:type="dxa"/>
            <w:shd w:val="clear" w:color="auto" w:fill="auto"/>
          </w:tcPr>
          <w:p w14:paraId="715AD23C" w14:textId="42A350CE" w:rsidR="00B51F4F" w:rsidRPr="00BF4837" w:rsidRDefault="00B51F4F" w:rsidP="005206AE">
            <w:pPr>
              <w:pStyle w:val="Tabletext"/>
              <w:ind w:left="0"/>
            </w:pPr>
            <w:r w:rsidRPr="00BF4837">
              <w:t xml:space="preserve">AIS </w:t>
            </w:r>
            <w:proofErr w:type="spellStart"/>
            <w:r w:rsidRPr="00BF4837">
              <w:t>AtoN</w:t>
            </w:r>
            <w:proofErr w:type="spellEnd"/>
            <w:r w:rsidRPr="00BF4837">
              <w:t xml:space="preserve"> </w:t>
            </w:r>
          </w:p>
        </w:tc>
      </w:tr>
      <w:tr w:rsidR="001578D3" w:rsidRPr="00BF4837" w14:paraId="4FBB737E" w14:textId="77777777" w:rsidTr="001578D3">
        <w:tc>
          <w:tcPr>
            <w:tcW w:w="2127" w:type="dxa"/>
            <w:vMerge/>
          </w:tcPr>
          <w:p w14:paraId="6D03889D" w14:textId="77777777" w:rsidR="00B51F4F" w:rsidRPr="00BF4837" w:rsidRDefault="00B51F4F" w:rsidP="00313594">
            <w:pPr>
              <w:widowControl w:val="0"/>
              <w:spacing w:beforeLines="30" w:before="72" w:afterLines="30" w:after="72"/>
              <w:jc w:val="center"/>
              <w:rPr>
                <w:rFonts w:eastAsia="Calibri" w:cs="Arial"/>
                <w:sz w:val="20"/>
                <w:szCs w:val="20"/>
              </w:rPr>
            </w:pPr>
          </w:p>
        </w:tc>
        <w:tc>
          <w:tcPr>
            <w:tcW w:w="4110" w:type="dxa"/>
          </w:tcPr>
          <w:p w14:paraId="3B9CEE90" w14:textId="77777777" w:rsidR="00B51F4F" w:rsidRPr="00BF4837" w:rsidRDefault="00B51F4F" w:rsidP="005206AE">
            <w:pPr>
              <w:pStyle w:val="Tabletext"/>
              <w:ind w:left="0"/>
            </w:pPr>
            <w:r w:rsidRPr="00BF4837">
              <w:t>Racon</w:t>
            </w:r>
          </w:p>
        </w:tc>
        <w:tc>
          <w:tcPr>
            <w:tcW w:w="3969" w:type="dxa"/>
          </w:tcPr>
          <w:p w14:paraId="0E78EA26" w14:textId="77777777" w:rsidR="00B51F4F" w:rsidRPr="00BF4837" w:rsidRDefault="00B51F4F" w:rsidP="005206AE">
            <w:pPr>
              <w:pStyle w:val="Tabletext"/>
              <w:ind w:left="0"/>
            </w:pPr>
            <w:r w:rsidRPr="00BF4837">
              <w:t>Racon</w:t>
            </w:r>
          </w:p>
        </w:tc>
      </w:tr>
      <w:bookmarkEnd w:id="29"/>
    </w:tbl>
    <w:p w14:paraId="654A91BF" w14:textId="77777777" w:rsidR="00B51F4F" w:rsidRPr="00BF4837" w:rsidRDefault="00B51F4F" w:rsidP="00B51F4F">
      <w:pPr>
        <w:rPr>
          <w:rFonts w:eastAsia="Calibri" w:cs="Arial"/>
          <w:szCs w:val="20"/>
        </w:rPr>
      </w:pPr>
    </w:p>
    <w:p w14:paraId="78C63894" w14:textId="77777777" w:rsidR="00B53E53" w:rsidRPr="00BF4837" w:rsidRDefault="00B53E53" w:rsidP="002A6751">
      <w:pPr>
        <w:pStyle w:val="Heading4"/>
      </w:pPr>
      <w:r w:rsidRPr="00BF4837">
        <w:t>Visual depiction</w:t>
      </w:r>
    </w:p>
    <w:p w14:paraId="6775910E" w14:textId="77777777" w:rsidR="00B53E53" w:rsidRPr="00BF4837" w:rsidRDefault="00B53E53" w:rsidP="00B51F4F">
      <w:pPr>
        <w:rPr>
          <w:rFonts w:eastAsia="Calibri" w:cs="Arial"/>
          <w:szCs w:val="20"/>
        </w:rPr>
      </w:pPr>
      <w:r w:rsidRPr="00BF4837">
        <w:rPr>
          <w:noProof/>
        </w:rPr>
        <w:drawing>
          <wp:inline distT="0" distB="0" distL="0" distR="0" wp14:anchorId="74ECDAEC" wp14:editId="3D977D35">
            <wp:extent cx="6043930" cy="15627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43930" cy="1562735"/>
                    </a:xfrm>
                    <a:prstGeom prst="rect">
                      <a:avLst/>
                    </a:prstGeom>
                  </pic:spPr>
                </pic:pic>
              </a:graphicData>
            </a:graphic>
          </wp:inline>
        </w:drawing>
      </w:r>
    </w:p>
    <w:p w14:paraId="244AB9B4" w14:textId="1C407572" w:rsidR="00B53E53" w:rsidRPr="00BF4837" w:rsidRDefault="00B53E53" w:rsidP="00B53E53">
      <w:pPr>
        <w:pStyle w:val="Figurecaption"/>
        <w:spacing w:before="0"/>
      </w:pPr>
      <w:bookmarkStart w:id="30" w:name="_Toc99103484"/>
      <w:r w:rsidRPr="00BF4837">
        <w:t xml:space="preserve">Lateral </w:t>
      </w:r>
      <w:r w:rsidR="0003438F" w:rsidRPr="00BF4837">
        <w:t>mark</w:t>
      </w:r>
      <w:r w:rsidRPr="00BF4837">
        <w:t xml:space="preserve">s used in Region </w:t>
      </w:r>
      <w:r w:rsidR="007F5504" w:rsidRPr="00BF4837">
        <w:t>A</w:t>
      </w:r>
      <w:bookmarkEnd w:id="30"/>
    </w:p>
    <w:p w14:paraId="61C2EC48" w14:textId="305450A3" w:rsidR="00B51F4F" w:rsidRPr="00BF4837" w:rsidRDefault="00B51F4F" w:rsidP="0076329D">
      <w:pPr>
        <w:pStyle w:val="Heading3"/>
      </w:pPr>
      <w:bookmarkStart w:id="31" w:name="_Toc98859712"/>
      <w:bookmarkStart w:id="32" w:name="_Toc98862216"/>
      <w:bookmarkStart w:id="33" w:name="_Toc99112778"/>
      <w:r w:rsidRPr="00BF4837">
        <w:t xml:space="preserve">Description of Lateral </w:t>
      </w:r>
      <w:r w:rsidR="0003438F" w:rsidRPr="00BF4837">
        <w:t>mark</w:t>
      </w:r>
      <w:r w:rsidRPr="00BF4837">
        <w:t>s used in Region B</w:t>
      </w:r>
      <w:bookmarkEnd w:id="31"/>
      <w:bookmarkEnd w:id="32"/>
      <w:bookmarkEnd w:id="33"/>
    </w:p>
    <w:p w14:paraId="0DEF6159" w14:textId="788FDE1B" w:rsidR="00056594" w:rsidRPr="00BF4837" w:rsidRDefault="00313594" w:rsidP="00313594">
      <w:pPr>
        <w:pStyle w:val="Tablecaption"/>
      </w:pPr>
      <w:bookmarkStart w:id="34" w:name="_Toc98859757"/>
      <w:r w:rsidRPr="00BF4837">
        <w:t xml:space="preserve">Description of </w:t>
      </w:r>
      <w:r w:rsidR="00056594" w:rsidRPr="00BF4837">
        <w:t xml:space="preserve">Lateral </w:t>
      </w:r>
      <w:r w:rsidR="0003438F" w:rsidRPr="00BF4837">
        <w:t>mark</w:t>
      </w:r>
      <w:r w:rsidR="00056594" w:rsidRPr="00BF4837">
        <w:t xml:space="preserve">s used in Region </w:t>
      </w:r>
      <w:r w:rsidR="007F5504" w:rsidRPr="00BF4837">
        <w:t>B</w:t>
      </w:r>
      <w:bookmarkEnd w:id="34"/>
    </w:p>
    <w:tbl>
      <w:tblPr>
        <w:tblW w:w="9734"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268"/>
        <w:gridCol w:w="3686"/>
        <w:gridCol w:w="3780"/>
      </w:tblGrid>
      <w:tr w:rsidR="00B51F4F" w:rsidRPr="00BF4837" w14:paraId="2F106B86" w14:textId="77777777" w:rsidTr="005206AE">
        <w:trPr>
          <w:trHeight w:hRule="exact" w:val="444"/>
          <w:tblHeader/>
        </w:trPr>
        <w:tc>
          <w:tcPr>
            <w:tcW w:w="2268" w:type="dxa"/>
            <w:shd w:val="clear" w:color="auto" w:fill="auto"/>
          </w:tcPr>
          <w:p w14:paraId="337648FB" w14:textId="77777777" w:rsidR="00B51F4F" w:rsidRPr="00BF4837" w:rsidRDefault="00B51F4F" w:rsidP="00313594">
            <w:pPr>
              <w:spacing w:before="60" w:afterLines="300" w:after="720"/>
              <w:jc w:val="center"/>
              <w:rPr>
                <w:b/>
                <w:bCs/>
                <w:sz w:val="20"/>
                <w:szCs w:val="20"/>
              </w:rPr>
            </w:pPr>
          </w:p>
        </w:tc>
        <w:tc>
          <w:tcPr>
            <w:tcW w:w="3686" w:type="dxa"/>
            <w:shd w:val="clear" w:color="auto" w:fill="auto"/>
            <w:hideMark/>
          </w:tcPr>
          <w:p w14:paraId="5BDAA11F" w14:textId="65B640BB" w:rsidR="00B51F4F" w:rsidRPr="00BF4837" w:rsidRDefault="00B51F4F" w:rsidP="00BD2B0A">
            <w:pPr>
              <w:pStyle w:val="Tableheading"/>
              <w:numPr>
                <w:ilvl w:val="3"/>
                <w:numId w:val="19"/>
              </w:numPr>
              <w:ind w:left="851" w:hanging="738"/>
              <w:rPr>
                <w:lang w:val="en-GB"/>
              </w:rPr>
            </w:pPr>
            <w:r w:rsidRPr="00BF4837">
              <w:rPr>
                <w:lang w:val="en-GB"/>
              </w:rPr>
              <w:t xml:space="preserve">Port </w:t>
            </w:r>
            <w:r w:rsidR="00790351" w:rsidRPr="00BF4837">
              <w:rPr>
                <w:lang w:val="en-GB"/>
              </w:rPr>
              <w:t>H</w:t>
            </w:r>
            <w:r w:rsidRPr="00BF4837">
              <w:rPr>
                <w:lang w:val="en-GB"/>
              </w:rPr>
              <w:t xml:space="preserve">and </w:t>
            </w:r>
            <w:r w:rsidR="0003438F" w:rsidRPr="00BF4837">
              <w:rPr>
                <w:lang w:val="en-GB"/>
              </w:rPr>
              <w:t>mark</w:t>
            </w:r>
            <w:r w:rsidRPr="00BF4837">
              <w:rPr>
                <w:lang w:val="en-GB"/>
              </w:rPr>
              <w:t>s</w:t>
            </w:r>
          </w:p>
        </w:tc>
        <w:tc>
          <w:tcPr>
            <w:tcW w:w="3780" w:type="dxa"/>
            <w:shd w:val="clear" w:color="auto" w:fill="auto"/>
            <w:hideMark/>
          </w:tcPr>
          <w:p w14:paraId="6D63F73A" w14:textId="1BDE416B" w:rsidR="00B51F4F" w:rsidRPr="00BF4837" w:rsidRDefault="00B51F4F" w:rsidP="00BD2B0A">
            <w:pPr>
              <w:pStyle w:val="Tableheading"/>
              <w:numPr>
                <w:ilvl w:val="3"/>
                <w:numId w:val="19"/>
              </w:numPr>
              <w:ind w:left="851" w:hanging="738"/>
              <w:rPr>
                <w:lang w:val="en-GB"/>
              </w:rPr>
            </w:pPr>
            <w:r w:rsidRPr="00BF4837">
              <w:rPr>
                <w:lang w:val="en-GB"/>
              </w:rPr>
              <w:t xml:space="preserve">Starboard </w:t>
            </w:r>
            <w:r w:rsidR="00790351" w:rsidRPr="00BF4837">
              <w:rPr>
                <w:lang w:val="en-GB"/>
              </w:rPr>
              <w:t>H</w:t>
            </w:r>
            <w:r w:rsidRPr="00BF4837">
              <w:rPr>
                <w:lang w:val="en-GB"/>
              </w:rPr>
              <w:t xml:space="preserve">and </w:t>
            </w:r>
            <w:r w:rsidR="0003438F" w:rsidRPr="00BF4837">
              <w:rPr>
                <w:lang w:val="en-GB"/>
              </w:rPr>
              <w:t>mark</w:t>
            </w:r>
            <w:r w:rsidRPr="00BF4837">
              <w:rPr>
                <w:lang w:val="en-GB"/>
              </w:rPr>
              <w:t>s</w:t>
            </w:r>
          </w:p>
        </w:tc>
      </w:tr>
      <w:tr w:rsidR="00B51F4F" w:rsidRPr="00BF4837" w14:paraId="2510C45C" w14:textId="77777777" w:rsidTr="005206AE">
        <w:trPr>
          <w:trHeight w:hRule="exact" w:val="423"/>
        </w:trPr>
        <w:tc>
          <w:tcPr>
            <w:tcW w:w="2268" w:type="dxa"/>
            <w:shd w:val="clear" w:color="auto" w:fill="auto"/>
            <w:hideMark/>
          </w:tcPr>
          <w:p w14:paraId="23F9CC79" w14:textId="77777777" w:rsidR="00B51F4F" w:rsidRPr="00BF4837" w:rsidRDefault="00B51F4F" w:rsidP="00091DFD">
            <w:pPr>
              <w:spacing w:before="60" w:afterLines="300" w:after="720"/>
              <w:ind w:left="239" w:right="-20"/>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8"/>
                <w:sz w:val="20"/>
                <w:szCs w:val="20"/>
              </w:rPr>
              <w:t>our</w:t>
            </w:r>
          </w:p>
        </w:tc>
        <w:tc>
          <w:tcPr>
            <w:tcW w:w="3686" w:type="dxa"/>
            <w:shd w:val="clear" w:color="auto" w:fill="auto"/>
            <w:hideMark/>
          </w:tcPr>
          <w:p w14:paraId="4125FACD" w14:textId="77777777" w:rsidR="00B51F4F" w:rsidRPr="00BF4837" w:rsidRDefault="00B51F4F" w:rsidP="005206AE">
            <w:pPr>
              <w:pStyle w:val="Tabletext"/>
            </w:pPr>
            <w:r w:rsidRPr="00BF4837">
              <w:t>Green</w:t>
            </w:r>
          </w:p>
        </w:tc>
        <w:tc>
          <w:tcPr>
            <w:tcW w:w="3780" w:type="dxa"/>
            <w:shd w:val="clear" w:color="auto" w:fill="auto"/>
            <w:hideMark/>
          </w:tcPr>
          <w:p w14:paraId="691350D4" w14:textId="77777777" w:rsidR="00B51F4F" w:rsidRPr="00BF4837" w:rsidRDefault="00B51F4F" w:rsidP="005206AE">
            <w:pPr>
              <w:pStyle w:val="Tabletext"/>
            </w:pPr>
            <w:r w:rsidRPr="00BF4837">
              <w:t>Red</w:t>
            </w:r>
          </w:p>
        </w:tc>
      </w:tr>
      <w:tr w:rsidR="00B51F4F" w:rsidRPr="00BF4837" w14:paraId="587E9F64" w14:textId="77777777" w:rsidTr="005206AE">
        <w:trPr>
          <w:trHeight w:hRule="exact" w:val="429"/>
        </w:trPr>
        <w:tc>
          <w:tcPr>
            <w:tcW w:w="2268" w:type="dxa"/>
            <w:shd w:val="clear" w:color="auto" w:fill="auto"/>
            <w:hideMark/>
          </w:tcPr>
          <w:p w14:paraId="0F49D41E" w14:textId="77777777" w:rsidR="00B51F4F" w:rsidRPr="00BF4837" w:rsidRDefault="00B51F4F" w:rsidP="00091DFD">
            <w:pPr>
              <w:spacing w:before="60" w:afterLines="300" w:after="720"/>
              <w:ind w:left="239" w:right="-20"/>
              <w:rPr>
                <w:rFonts w:eastAsia="Arial" w:cs="Arial"/>
                <w:b/>
                <w:bCs/>
                <w:color w:val="00558C"/>
                <w:sz w:val="20"/>
                <w:szCs w:val="20"/>
              </w:rPr>
            </w:pPr>
            <w:r w:rsidRPr="00BF4837">
              <w:rPr>
                <w:rFonts w:eastAsia="Arial" w:cs="Arial"/>
                <w:b/>
                <w:bCs/>
                <w:color w:val="00558C"/>
                <w:w w:val="96"/>
                <w:sz w:val="20"/>
                <w:szCs w:val="20"/>
              </w:rPr>
              <w:t>Shape</w:t>
            </w:r>
            <w:r w:rsidRPr="00BF4837">
              <w:rPr>
                <w:rFonts w:eastAsia="Arial" w:cs="Arial"/>
                <w:b/>
                <w:bCs/>
                <w:color w:val="00558C"/>
                <w:spacing w:val="-2"/>
                <w:w w:val="96"/>
                <w:sz w:val="20"/>
                <w:szCs w:val="20"/>
              </w:rPr>
              <w:t xml:space="preserve"> </w:t>
            </w:r>
            <w:r w:rsidRPr="00BF4837">
              <w:rPr>
                <w:rFonts w:eastAsia="Arial" w:cs="Arial"/>
                <w:b/>
                <w:bCs/>
                <w:color w:val="00558C"/>
                <w:sz w:val="20"/>
                <w:szCs w:val="20"/>
              </w:rPr>
              <w:t>of</w:t>
            </w:r>
            <w:r w:rsidRPr="00BF4837">
              <w:rPr>
                <w:rFonts w:eastAsia="Arial" w:cs="Arial"/>
                <w:b/>
                <w:bCs/>
                <w:color w:val="00558C"/>
                <w:spacing w:val="5"/>
                <w:sz w:val="20"/>
                <w:szCs w:val="20"/>
              </w:rPr>
              <w:t xml:space="preserve"> </w:t>
            </w:r>
            <w:r w:rsidRPr="00BF4837">
              <w:rPr>
                <w:rFonts w:eastAsia="Arial" w:cs="Arial"/>
                <w:b/>
                <w:bCs/>
                <w:color w:val="00558C"/>
                <w:sz w:val="20"/>
                <w:szCs w:val="20"/>
              </w:rPr>
              <w:t>bu</w:t>
            </w:r>
            <w:r w:rsidRPr="00BF4837">
              <w:rPr>
                <w:rFonts w:eastAsia="Arial" w:cs="Arial"/>
                <w:b/>
                <w:bCs/>
                <w:color w:val="00558C"/>
                <w:spacing w:val="-2"/>
                <w:sz w:val="20"/>
                <w:szCs w:val="20"/>
              </w:rPr>
              <w:t>o</w:t>
            </w:r>
            <w:r w:rsidRPr="00BF4837">
              <w:rPr>
                <w:rFonts w:eastAsia="Arial" w:cs="Arial"/>
                <w:b/>
                <w:bCs/>
                <w:color w:val="00558C"/>
                <w:sz w:val="20"/>
                <w:szCs w:val="20"/>
              </w:rPr>
              <w:t>y</w:t>
            </w:r>
          </w:p>
        </w:tc>
        <w:tc>
          <w:tcPr>
            <w:tcW w:w="3686" w:type="dxa"/>
            <w:shd w:val="clear" w:color="auto" w:fill="auto"/>
            <w:hideMark/>
          </w:tcPr>
          <w:p w14:paraId="1E5B3C72" w14:textId="77777777" w:rsidR="00B51F4F" w:rsidRPr="00BF4837" w:rsidRDefault="00B51F4F" w:rsidP="005206AE">
            <w:pPr>
              <w:pStyle w:val="Tabletext"/>
            </w:pPr>
            <w:r w:rsidRPr="00BF4837">
              <w:t>Cylindrical (can), pillar or spar</w:t>
            </w:r>
          </w:p>
        </w:tc>
        <w:tc>
          <w:tcPr>
            <w:tcW w:w="3780" w:type="dxa"/>
            <w:shd w:val="clear" w:color="auto" w:fill="auto"/>
            <w:hideMark/>
          </w:tcPr>
          <w:p w14:paraId="2D2AA813" w14:textId="77777777" w:rsidR="00B51F4F" w:rsidRPr="00BF4837" w:rsidRDefault="00B51F4F" w:rsidP="005206AE">
            <w:pPr>
              <w:pStyle w:val="Tabletext"/>
            </w:pPr>
            <w:r w:rsidRPr="00BF4837">
              <w:t>Conical, pillar or spar</w:t>
            </w:r>
          </w:p>
        </w:tc>
      </w:tr>
      <w:tr w:rsidR="00B51F4F" w:rsidRPr="00BF4837" w14:paraId="705A2421" w14:textId="77777777" w:rsidTr="005206AE">
        <w:trPr>
          <w:trHeight w:hRule="exact" w:val="461"/>
        </w:trPr>
        <w:tc>
          <w:tcPr>
            <w:tcW w:w="2268" w:type="dxa"/>
            <w:shd w:val="clear" w:color="auto" w:fill="auto"/>
            <w:hideMark/>
          </w:tcPr>
          <w:p w14:paraId="0CB5ABE7" w14:textId="77777777" w:rsidR="00B51F4F" w:rsidRPr="00BF4837" w:rsidRDefault="00B51F4F" w:rsidP="00091DFD">
            <w:pPr>
              <w:spacing w:before="60" w:afterLines="300" w:after="720"/>
              <w:ind w:left="239" w:right="-20"/>
              <w:rPr>
                <w:rFonts w:eastAsia="Arial" w:cs="Arial"/>
                <w:b/>
                <w:bCs/>
                <w:color w:val="00558C"/>
                <w:sz w:val="20"/>
                <w:szCs w:val="20"/>
              </w:rPr>
            </w:pPr>
            <w:proofErr w:type="spellStart"/>
            <w:r w:rsidRPr="00BF4837">
              <w:rPr>
                <w:rFonts w:eastAsia="Arial" w:cs="Arial"/>
                <w:b/>
                <w:bCs/>
                <w:color w:val="00558C"/>
                <w:spacing w:val="-12"/>
                <w:sz w:val="20"/>
                <w:szCs w:val="20"/>
              </w:rPr>
              <w:t>T</w:t>
            </w:r>
            <w:r w:rsidRPr="00BF4837">
              <w:rPr>
                <w:rFonts w:eastAsia="Arial" w:cs="Arial"/>
                <w:b/>
                <w:bCs/>
                <w:color w:val="00558C"/>
                <w:sz w:val="20"/>
                <w:szCs w:val="20"/>
              </w:rPr>
              <w:t>opmark</w:t>
            </w:r>
            <w:proofErr w:type="spellEnd"/>
            <w:r w:rsidRPr="00BF4837">
              <w:rPr>
                <w:rFonts w:eastAsia="Arial" w:cs="Arial"/>
                <w:b/>
                <w:bCs/>
                <w:color w:val="00558C"/>
                <w:spacing w:val="18"/>
                <w:sz w:val="20"/>
                <w:szCs w:val="20"/>
              </w:rPr>
              <w:t xml:space="preserve"> </w:t>
            </w:r>
            <w:r w:rsidRPr="00BF4837">
              <w:rPr>
                <w:rFonts w:eastAsia="Arial" w:cs="Arial"/>
                <w:b/>
                <w:bCs/>
                <w:color w:val="00558C"/>
                <w:sz w:val="20"/>
                <w:szCs w:val="20"/>
              </w:rPr>
              <w:t>(if</w:t>
            </w:r>
            <w:r w:rsidRPr="00BF4837">
              <w:rPr>
                <w:rFonts w:eastAsia="Arial" w:cs="Arial"/>
                <w:b/>
                <w:bCs/>
                <w:color w:val="00558C"/>
                <w:spacing w:val="17"/>
                <w:sz w:val="20"/>
                <w:szCs w:val="20"/>
              </w:rPr>
              <w:t xml:space="preserve"> </w:t>
            </w:r>
            <w:r w:rsidRPr="00BF4837">
              <w:rPr>
                <w:rFonts w:eastAsia="Arial" w:cs="Arial"/>
                <w:b/>
                <w:bCs/>
                <w:color w:val="00558C"/>
                <w:sz w:val="20"/>
                <w:szCs w:val="20"/>
              </w:rPr>
              <w:t>any)</w:t>
            </w:r>
          </w:p>
        </w:tc>
        <w:tc>
          <w:tcPr>
            <w:tcW w:w="3686" w:type="dxa"/>
            <w:shd w:val="clear" w:color="auto" w:fill="auto"/>
            <w:hideMark/>
          </w:tcPr>
          <w:p w14:paraId="309077F6" w14:textId="77777777" w:rsidR="00B51F4F" w:rsidRPr="00BF4837" w:rsidRDefault="00B51F4F" w:rsidP="005206AE">
            <w:pPr>
              <w:pStyle w:val="Tabletext"/>
            </w:pPr>
            <w:r w:rsidRPr="00BF4837">
              <w:t>Single green cylinder (can)</w:t>
            </w:r>
          </w:p>
        </w:tc>
        <w:tc>
          <w:tcPr>
            <w:tcW w:w="3780" w:type="dxa"/>
            <w:shd w:val="clear" w:color="auto" w:fill="auto"/>
            <w:hideMark/>
          </w:tcPr>
          <w:p w14:paraId="3156F74D" w14:textId="77777777" w:rsidR="00B51F4F" w:rsidRPr="00BF4837" w:rsidRDefault="00B51F4F" w:rsidP="005206AE">
            <w:pPr>
              <w:pStyle w:val="Tabletext"/>
            </w:pPr>
            <w:r w:rsidRPr="00BF4837">
              <w:t>Single red cone, point upward</w:t>
            </w:r>
          </w:p>
        </w:tc>
      </w:tr>
      <w:tr w:rsidR="00B51F4F" w:rsidRPr="00BF4837" w14:paraId="380DAC80" w14:textId="77777777" w:rsidTr="001578D3">
        <w:trPr>
          <w:trHeight w:val="343"/>
        </w:trPr>
        <w:tc>
          <w:tcPr>
            <w:tcW w:w="9734" w:type="dxa"/>
            <w:gridSpan w:val="3"/>
            <w:shd w:val="clear" w:color="auto" w:fill="auto"/>
            <w:hideMark/>
          </w:tcPr>
          <w:p w14:paraId="4D28FA0D" w14:textId="77777777" w:rsidR="00B51F4F" w:rsidRPr="00BF4837" w:rsidRDefault="00B51F4F" w:rsidP="00091DFD">
            <w:pPr>
              <w:spacing w:before="60" w:after="60"/>
              <w:ind w:left="156" w:right="-20"/>
              <w:jc w:val="center"/>
              <w:rPr>
                <w:rFonts w:eastAsia="Arial" w:cs="Arial"/>
                <w:b/>
                <w:bCs/>
                <w:color w:val="00558C"/>
                <w:sz w:val="20"/>
                <w:szCs w:val="20"/>
              </w:rPr>
            </w:pPr>
            <w:r w:rsidRPr="00BF4837">
              <w:rPr>
                <w:rFonts w:eastAsia="Arial" w:cs="Arial"/>
                <w:b/>
                <w:bCs/>
                <w:color w:val="00558C"/>
                <w:sz w:val="20"/>
                <w:szCs w:val="20"/>
              </w:rPr>
              <w:t>Light</w:t>
            </w:r>
            <w:r w:rsidRPr="00BF4837">
              <w:rPr>
                <w:rFonts w:eastAsia="Arial" w:cs="Arial"/>
                <w:b/>
                <w:bCs/>
                <w:color w:val="00558C"/>
                <w:spacing w:val="23"/>
                <w:sz w:val="20"/>
                <w:szCs w:val="20"/>
              </w:rPr>
              <w:t xml:space="preserve"> </w:t>
            </w:r>
            <w:r w:rsidRPr="00BF4837">
              <w:rPr>
                <w:rFonts w:eastAsia="Arial" w:cs="Arial"/>
                <w:b/>
                <w:bCs/>
                <w:color w:val="00558C"/>
                <w:sz w:val="20"/>
                <w:szCs w:val="20"/>
              </w:rPr>
              <w:t>(when</w:t>
            </w:r>
            <w:r w:rsidRPr="00BF4837">
              <w:rPr>
                <w:rFonts w:eastAsia="Arial" w:cs="Arial"/>
                <w:b/>
                <w:bCs/>
                <w:color w:val="00558C"/>
                <w:spacing w:val="6"/>
                <w:sz w:val="20"/>
                <w:szCs w:val="20"/>
              </w:rPr>
              <w:t xml:space="preserve"> </w:t>
            </w:r>
            <w:r w:rsidRPr="00BF4837">
              <w:rPr>
                <w:rFonts w:eastAsia="Arial" w:cs="Arial"/>
                <w:b/>
                <w:bCs/>
                <w:color w:val="00558C"/>
                <w:w w:val="110"/>
                <w:sz w:val="20"/>
                <w:szCs w:val="20"/>
              </w:rPr>
              <w:t>fitted)</w:t>
            </w:r>
          </w:p>
        </w:tc>
      </w:tr>
      <w:tr w:rsidR="00B51F4F" w:rsidRPr="00BF4837" w14:paraId="491E0CC4" w14:textId="77777777" w:rsidTr="005206AE">
        <w:trPr>
          <w:trHeight w:hRule="exact" w:val="463"/>
        </w:trPr>
        <w:tc>
          <w:tcPr>
            <w:tcW w:w="2268" w:type="dxa"/>
            <w:shd w:val="clear" w:color="auto" w:fill="auto"/>
            <w:hideMark/>
          </w:tcPr>
          <w:p w14:paraId="7F9F73ED" w14:textId="77777777" w:rsidR="00B51F4F" w:rsidRPr="00BF4837" w:rsidRDefault="00B51F4F" w:rsidP="00091DFD">
            <w:pPr>
              <w:spacing w:before="60" w:after="60"/>
              <w:ind w:left="239" w:right="-20"/>
              <w:rPr>
                <w:rFonts w:eastAsia="Arial" w:cs="Arial"/>
                <w:b/>
                <w:bCs/>
                <w:color w:val="00558C"/>
                <w:sz w:val="20"/>
                <w:szCs w:val="20"/>
              </w:rPr>
            </w:pPr>
            <w:r w:rsidRPr="00BF4837">
              <w:rPr>
                <w:rFonts w:eastAsia="Arial" w:cs="Arial"/>
                <w:b/>
                <w:bCs/>
                <w:color w:val="00558C"/>
                <w:w w:val="102"/>
                <w:sz w:val="20"/>
                <w:szCs w:val="20"/>
              </w:rPr>
              <w:t>Colour</w:t>
            </w:r>
          </w:p>
        </w:tc>
        <w:tc>
          <w:tcPr>
            <w:tcW w:w="3686" w:type="dxa"/>
            <w:shd w:val="clear" w:color="auto" w:fill="auto"/>
            <w:hideMark/>
          </w:tcPr>
          <w:p w14:paraId="232F4B9A" w14:textId="77777777" w:rsidR="00B51F4F" w:rsidRPr="00BF4837" w:rsidRDefault="00B51F4F" w:rsidP="005206AE">
            <w:pPr>
              <w:pStyle w:val="Tabletext"/>
            </w:pPr>
            <w:r w:rsidRPr="00BF4837">
              <w:t>G</w:t>
            </w:r>
            <w:r w:rsidRPr="00BF4837">
              <w:rPr>
                <w:spacing w:val="-6"/>
              </w:rPr>
              <w:t>r</w:t>
            </w:r>
            <w:r w:rsidRPr="00BF4837">
              <w:t>een</w:t>
            </w:r>
          </w:p>
        </w:tc>
        <w:tc>
          <w:tcPr>
            <w:tcW w:w="3780" w:type="dxa"/>
            <w:shd w:val="clear" w:color="auto" w:fill="auto"/>
            <w:hideMark/>
          </w:tcPr>
          <w:p w14:paraId="68741A33" w14:textId="77777777" w:rsidR="00B51F4F" w:rsidRPr="00BF4837" w:rsidRDefault="00B51F4F" w:rsidP="005206AE">
            <w:pPr>
              <w:pStyle w:val="Tabletext"/>
            </w:pPr>
            <w:r w:rsidRPr="00BF4837">
              <w:t>Red</w:t>
            </w:r>
          </w:p>
        </w:tc>
      </w:tr>
      <w:tr w:rsidR="00B51F4F" w:rsidRPr="00BF4837" w14:paraId="385A364A" w14:textId="77777777" w:rsidTr="002427B6">
        <w:trPr>
          <w:trHeight w:hRule="exact" w:val="594"/>
        </w:trPr>
        <w:tc>
          <w:tcPr>
            <w:tcW w:w="2268" w:type="dxa"/>
            <w:tcBorders>
              <w:bottom w:val="single" w:sz="2" w:space="0" w:color="auto"/>
            </w:tcBorders>
          </w:tcPr>
          <w:p w14:paraId="20DC86CF" w14:textId="58854601" w:rsidR="00B51F4F" w:rsidRPr="00BF4837" w:rsidRDefault="00313594" w:rsidP="00091DFD">
            <w:pPr>
              <w:spacing w:before="60" w:after="60"/>
              <w:ind w:left="239" w:right="-20"/>
              <w:rPr>
                <w:rFonts w:eastAsia="Arial" w:cs="Arial"/>
                <w:b/>
                <w:bCs/>
                <w:color w:val="00558C"/>
                <w:sz w:val="20"/>
                <w:szCs w:val="20"/>
              </w:rPr>
            </w:pPr>
            <w:r w:rsidRPr="00BF4837">
              <w:rPr>
                <w:rFonts w:eastAsia="Arial" w:cs="Arial"/>
                <w:b/>
                <w:bCs/>
                <w:color w:val="00558C"/>
                <w:sz w:val="20"/>
                <w:szCs w:val="20"/>
              </w:rPr>
              <w:t>Rhythmic character</w:t>
            </w:r>
          </w:p>
        </w:tc>
        <w:tc>
          <w:tcPr>
            <w:tcW w:w="3686" w:type="dxa"/>
            <w:hideMark/>
          </w:tcPr>
          <w:p w14:paraId="472C713D" w14:textId="26BF8AF8" w:rsidR="00B51F4F" w:rsidRPr="00BF4837" w:rsidRDefault="00B51F4F" w:rsidP="005206AE">
            <w:pPr>
              <w:pStyle w:val="Tabletext"/>
            </w:pPr>
            <w:r w:rsidRPr="00BF4837">
              <w:rPr>
                <w:w w:val="94"/>
              </w:rPr>
              <w:t>Any,</w:t>
            </w:r>
            <w:r w:rsidRPr="00BF4837">
              <w:rPr>
                <w:spacing w:val="2"/>
                <w:w w:val="94"/>
              </w:rPr>
              <w:t xml:space="preserve"> </w:t>
            </w:r>
            <w:r w:rsidRPr="00BF4837">
              <w:t>other</w:t>
            </w:r>
            <w:r w:rsidRPr="00BF4837">
              <w:rPr>
                <w:spacing w:val="15"/>
              </w:rPr>
              <w:t xml:space="preserve"> </w:t>
            </w:r>
            <w:r w:rsidRPr="00BF4837">
              <w:t>than</w:t>
            </w:r>
            <w:r w:rsidRPr="00BF4837">
              <w:rPr>
                <w:spacing w:val="3"/>
              </w:rPr>
              <w:t xml:space="preserve"> </w:t>
            </w:r>
            <w:r w:rsidRPr="00BF4837">
              <w:t>that</w:t>
            </w:r>
            <w:r w:rsidRPr="00BF4837">
              <w:rPr>
                <w:spacing w:val="14"/>
              </w:rPr>
              <w:t xml:space="preserve"> </w:t>
            </w:r>
            <w:r w:rsidRPr="00BF4837">
              <w:t>described in</w:t>
            </w:r>
            <w:r w:rsidRPr="00BF4837">
              <w:rPr>
                <w:spacing w:val="5"/>
              </w:rPr>
              <w:t xml:space="preserve"> </w:t>
            </w:r>
            <w:r w:rsidRPr="00BF4837">
              <w:t>section</w:t>
            </w:r>
            <w:r w:rsidRPr="00BF4837">
              <w:rPr>
                <w:spacing w:val="-1"/>
              </w:rPr>
              <w:t xml:space="preserve"> </w:t>
            </w:r>
            <w:r w:rsidRPr="00BF4837">
              <w:t>2.</w:t>
            </w:r>
            <w:r w:rsidR="003F7A6D" w:rsidRPr="00BF4837">
              <w:t>1.</w:t>
            </w:r>
            <w:r w:rsidRPr="00BF4837">
              <w:t>5.</w:t>
            </w:r>
          </w:p>
        </w:tc>
        <w:tc>
          <w:tcPr>
            <w:tcW w:w="3780" w:type="dxa"/>
            <w:hideMark/>
          </w:tcPr>
          <w:p w14:paraId="0F011A4A" w14:textId="77777777" w:rsidR="00B51F4F" w:rsidRPr="00BF4837" w:rsidRDefault="00B51F4F" w:rsidP="005206AE">
            <w:pPr>
              <w:pStyle w:val="Tabletext"/>
            </w:pPr>
            <w:r w:rsidRPr="00BF4837">
              <w:rPr>
                <w:w w:val="94"/>
              </w:rPr>
              <w:t>Any,</w:t>
            </w:r>
            <w:r w:rsidRPr="00BF4837">
              <w:rPr>
                <w:spacing w:val="2"/>
                <w:w w:val="94"/>
              </w:rPr>
              <w:t xml:space="preserve"> </w:t>
            </w:r>
            <w:r w:rsidRPr="00BF4837">
              <w:t>other</w:t>
            </w:r>
            <w:r w:rsidRPr="00BF4837">
              <w:rPr>
                <w:spacing w:val="15"/>
              </w:rPr>
              <w:t xml:space="preserve"> </w:t>
            </w:r>
            <w:r w:rsidRPr="00BF4837">
              <w:t>than</w:t>
            </w:r>
            <w:r w:rsidRPr="00BF4837">
              <w:rPr>
                <w:spacing w:val="3"/>
              </w:rPr>
              <w:t xml:space="preserve"> </w:t>
            </w:r>
            <w:r w:rsidRPr="00BF4837">
              <w:t>that</w:t>
            </w:r>
            <w:r w:rsidRPr="00BF4837">
              <w:rPr>
                <w:spacing w:val="14"/>
              </w:rPr>
              <w:t xml:space="preserve"> </w:t>
            </w:r>
            <w:r w:rsidRPr="00BF4837">
              <w:t>described in section</w:t>
            </w:r>
            <w:r w:rsidRPr="00BF4837">
              <w:rPr>
                <w:spacing w:val="-1"/>
              </w:rPr>
              <w:t xml:space="preserve"> </w:t>
            </w:r>
            <w:r w:rsidRPr="00BF4837">
              <w:t>2.</w:t>
            </w:r>
            <w:r w:rsidR="003F7A6D" w:rsidRPr="00BF4837">
              <w:t>1.</w:t>
            </w:r>
            <w:r w:rsidRPr="00BF4837">
              <w:t>5.</w:t>
            </w:r>
          </w:p>
        </w:tc>
      </w:tr>
      <w:tr w:rsidR="005B2D3C" w:rsidRPr="00BF4837" w14:paraId="10BC407D" w14:textId="77777777" w:rsidTr="002427B6">
        <w:trPr>
          <w:trHeight w:hRule="exact" w:val="451"/>
        </w:trPr>
        <w:tc>
          <w:tcPr>
            <w:tcW w:w="2268" w:type="dxa"/>
            <w:tcBorders>
              <w:bottom w:val="nil"/>
            </w:tcBorders>
          </w:tcPr>
          <w:p w14:paraId="2E484BA7" w14:textId="236310EB" w:rsidR="005B2D3C" w:rsidRPr="00BF4837" w:rsidDel="00C83EFE" w:rsidRDefault="005B2D3C" w:rsidP="00C83EFE">
            <w:pPr>
              <w:spacing w:before="60" w:after="60"/>
              <w:ind w:left="239" w:right="-20"/>
              <w:rPr>
                <w:rFonts w:eastAsia="Arial" w:cs="Arial"/>
                <w:b/>
                <w:bCs/>
                <w:color w:val="00558C"/>
                <w:sz w:val="20"/>
                <w:szCs w:val="20"/>
              </w:rPr>
            </w:pPr>
            <w:r w:rsidRPr="00BF4837">
              <w:rPr>
                <w:rFonts w:eastAsia="Calibri" w:cs="Arial"/>
                <w:b/>
                <w:bCs/>
                <w:color w:val="00558C"/>
                <w:sz w:val="20"/>
                <w:szCs w:val="20"/>
              </w:rPr>
              <w:t>Supplementary (if any)</w:t>
            </w:r>
          </w:p>
        </w:tc>
        <w:tc>
          <w:tcPr>
            <w:tcW w:w="3686" w:type="dxa"/>
          </w:tcPr>
          <w:p w14:paraId="268B158B" w14:textId="5A2D6A7E" w:rsidR="005B2D3C" w:rsidRPr="00BF4837" w:rsidRDefault="005B2D3C" w:rsidP="005206AE">
            <w:pPr>
              <w:pStyle w:val="Tabletext"/>
            </w:pPr>
            <w:r w:rsidRPr="00BF4837">
              <w:t xml:space="preserve">AIS </w:t>
            </w:r>
            <w:proofErr w:type="spellStart"/>
            <w:r w:rsidRPr="00BF4837">
              <w:t>AtoN</w:t>
            </w:r>
            <w:proofErr w:type="spellEnd"/>
            <w:r w:rsidRPr="00BF4837">
              <w:t xml:space="preserve"> </w:t>
            </w:r>
          </w:p>
        </w:tc>
        <w:tc>
          <w:tcPr>
            <w:tcW w:w="3780" w:type="dxa"/>
          </w:tcPr>
          <w:p w14:paraId="40C64119" w14:textId="20819B52" w:rsidR="005B2D3C" w:rsidRPr="00BF4837" w:rsidRDefault="005B2D3C" w:rsidP="005206AE">
            <w:pPr>
              <w:pStyle w:val="Tabletext"/>
            </w:pPr>
            <w:r w:rsidRPr="00BF4837">
              <w:t xml:space="preserve">AIS </w:t>
            </w:r>
            <w:proofErr w:type="spellStart"/>
            <w:r w:rsidRPr="00BF4837">
              <w:t>AtoN</w:t>
            </w:r>
            <w:proofErr w:type="spellEnd"/>
            <w:r w:rsidRPr="00BF4837">
              <w:t xml:space="preserve"> </w:t>
            </w:r>
          </w:p>
        </w:tc>
      </w:tr>
      <w:tr w:rsidR="00B51F4F" w:rsidRPr="00BF4837" w14:paraId="651EBCF6" w14:textId="77777777" w:rsidTr="002427B6">
        <w:tblPrEx>
          <w:tblCellMar>
            <w:left w:w="108" w:type="dxa"/>
            <w:right w:w="108" w:type="dxa"/>
          </w:tblCellMar>
          <w:tblLook w:val="04A0" w:firstRow="1" w:lastRow="0" w:firstColumn="1" w:lastColumn="0" w:noHBand="0" w:noVBand="1"/>
        </w:tblPrEx>
        <w:tc>
          <w:tcPr>
            <w:tcW w:w="2268" w:type="dxa"/>
            <w:tcBorders>
              <w:top w:val="nil"/>
            </w:tcBorders>
          </w:tcPr>
          <w:p w14:paraId="588EA1F6" w14:textId="77777777" w:rsidR="00B51F4F" w:rsidRPr="00BF4837" w:rsidRDefault="00B51F4F" w:rsidP="001578D3">
            <w:pPr>
              <w:widowControl w:val="0"/>
              <w:spacing w:before="60" w:after="60"/>
              <w:rPr>
                <w:rFonts w:eastAsia="Calibri" w:cs="Arial"/>
                <w:color w:val="000000" w:themeColor="text1"/>
                <w:sz w:val="20"/>
                <w:szCs w:val="20"/>
              </w:rPr>
            </w:pPr>
          </w:p>
        </w:tc>
        <w:tc>
          <w:tcPr>
            <w:tcW w:w="3686" w:type="dxa"/>
          </w:tcPr>
          <w:p w14:paraId="72E84510" w14:textId="77777777" w:rsidR="00B51F4F" w:rsidRPr="00BF4837" w:rsidRDefault="00B51F4F" w:rsidP="005206AE">
            <w:pPr>
              <w:pStyle w:val="Tabletext"/>
              <w:ind w:left="0"/>
              <w:rPr>
                <w:rFonts w:eastAsia="Calibri" w:cs="Arial"/>
                <w:szCs w:val="20"/>
              </w:rPr>
            </w:pPr>
            <w:r w:rsidRPr="00BF4837">
              <w:rPr>
                <w:rFonts w:eastAsia="Calibri" w:cs="Arial"/>
                <w:szCs w:val="20"/>
              </w:rPr>
              <w:t>Racon</w:t>
            </w:r>
          </w:p>
        </w:tc>
        <w:tc>
          <w:tcPr>
            <w:tcW w:w="3780" w:type="dxa"/>
          </w:tcPr>
          <w:p w14:paraId="53AE69D4" w14:textId="77777777" w:rsidR="00B51F4F" w:rsidRPr="00BF4837" w:rsidRDefault="00B51F4F" w:rsidP="005206AE">
            <w:pPr>
              <w:pStyle w:val="Tabletext"/>
              <w:ind w:left="0"/>
              <w:rPr>
                <w:rFonts w:eastAsia="Calibri" w:cs="Arial"/>
                <w:szCs w:val="20"/>
              </w:rPr>
            </w:pPr>
            <w:r w:rsidRPr="00BF4837">
              <w:rPr>
                <w:rFonts w:eastAsia="Calibri" w:cs="Arial"/>
                <w:szCs w:val="20"/>
              </w:rPr>
              <w:t>Racon</w:t>
            </w:r>
          </w:p>
        </w:tc>
      </w:tr>
    </w:tbl>
    <w:p w14:paraId="67440620" w14:textId="1C3C9F59" w:rsidR="00B53E53" w:rsidRPr="00BF4837" w:rsidRDefault="005B2D3C" w:rsidP="002A6751">
      <w:pPr>
        <w:pStyle w:val="Heading4"/>
      </w:pPr>
      <w:r w:rsidRPr="00BF4837">
        <w:br w:type="page"/>
      </w:r>
      <w:r w:rsidR="00B53E53" w:rsidRPr="00BF4837">
        <w:lastRenderedPageBreak/>
        <w:t>Visual depiction</w:t>
      </w:r>
    </w:p>
    <w:p w14:paraId="37ABF4E2" w14:textId="77777777" w:rsidR="00B53E53" w:rsidRPr="00BF4837" w:rsidRDefault="00B53E53" w:rsidP="00E6377F">
      <w:pPr>
        <w:autoSpaceDE w:val="0"/>
        <w:autoSpaceDN w:val="0"/>
        <w:adjustRightInd w:val="0"/>
        <w:jc w:val="center"/>
        <w:rPr>
          <w:rFonts w:eastAsia="Calibri" w:cs="Arial"/>
          <w:szCs w:val="20"/>
        </w:rPr>
      </w:pPr>
      <w:r w:rsidRPr="00BF4837">
        <w:rPr>
          <w:rFonts w:eastAsia="Calibri" w:cs="Arial"/>
          <w:noProof/>
        </w:rPr>
        <w:drawing>
          <wp:inline distT="0" distB="0" distL="0" distR="0" wp14:anchorId="77AB1C43" wp14:editId="7A683783">
            <wp:extent cx="6043930" cy="15773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043930" cy="1577340"/>
                    </a:xfrm>
                    <a:prstGeom prst="rect">
                      <a:avLst/>
                    </a:prstGeom>
                  </pic:spPr>
                </pic:pic>
              </a:graphicData>
            </a:graphic>
          </wp:inline>
        </w:drawing>
      </w:r>
    </w:p>
    <w:p w14:paraId="5ADE5439" w14:textId="38806689" w:rsidR="00B53E53" w:rsidRPr="00BF4837" w:rsidRDefault="00B53E53" w:rsidP="00B53E53">
      <w:pPr>
        <w:pStyle w:val="Figurecaption"/>
        <w:spacing w:before="0"/>
      </w:pPr>
      <w:bookmarkStart w:id="35" w:name="_Toc99103485"/>
      <w:r w:rsidRPr="00BF4837">
        <w:t xml:space="preserve">Lateral </w:t>
      </w:r>
      <w:r w:rsidR="0003438F" w:rsidRPr="00BF4837">
        <w:t>mark</w:t>
      </w:r>
      <w:r w:rsidRPr="00BF4837">
        <w:t xml:space="preserve">s used in Region </w:t>
      </w:r>
      <w:r w:rsidR="007F5504" w:rsidRPr="00BF4837">
        <w:t>B</w:t>
      </w:r>
      <w:bookmarkEnd w:id="35"/>
    </w:p>
    <w:p w14:paraId="1E51EB8C" w14:textId="2050DB2D" w:rsidR="00B51F4F" w:rsidRPr="00BF4837" w:rsidRDefault="00B51F4F" w:rsidP="0076329D">
      <w:pPr>
        <w:pStyle w:val="Heading3"/>
      </w:pPr>
      <w:bookmarkStart w:id="36" w:name="_Toc98859713"/>
      <w:bookmarkStart w:id="37" w:name="_Toc98862217"/>
      <w:bookmarkStart w:id="38" w:name="_Toc99112779"/>
      <w:r w:rsidRPr="00BF4837">
        <w:t xml:space="preserve">Preferred Channel </w:t>
      </w:r>
      <w:r w:rsidR="0003438F" w:rsidRPr="00BF4837">
        <w:t>mark</w:t>
      </w:r>
      <w:r w:rsidRPr="00BF4837">
        <w:t>s</w:t>
      </w:r>
      <w:bookmarkEnd w:id="36"/>
      <w:bookmarkEnd w:id="37"/>
      <w:bookmarkEnd w:id="38"/>
    </w:p>
    <w:p w14:paraId="47C60F5C" w14:textId="77777777" w:rsidR="00B51F4F" w:rsidRPr="00BF4837" w:rsidRDefault="00B51F4F" w:rsidP="001E058F">
      <w:pPr>
        <w:pStyle w:val="BodyText"/>
      </w:pPr>
      <w:r w:rsidRPr="00BF4837">
        <w:t>In Region A, at the point where a channel divides, when proceeding in the “conventional direction of buoyage,” a preferred channel may be indicated by a modified Port or Starboard lateral mark as follows:</w:t>
      </w:r>
    </w:p>
    <w:p w14:paraId="14480A6D" w14:textId="2FC49F63" w:rsidR="00056594" w:rsidRPr="00BF4837" w:rsidRDefault="006E5180" w:rsidP="001E1598">
      <w:pPr>
        <w:pStyle w:val="Tablecaption"/>
        <w:tabs>
          <w:tab w:val="left" w:pos="993"/>
        </w:tabs>
        <w:ind w:left="0" w:firstLine="0"/>
      </w:pPr>
      <w:bookmarkStart w:id="39" w:name="_Toc98859758"/>
      <w:r w:rsidRPr="00BF4837">
        <w:t xml:space="preserve">Description of </w:t>
      </w:r>
      <w:r w:rsidR="00B26802" w:rsidRPr="00BF4837">
        <w:t xml:space="preserve">Preferred Channel </w:t>
      </w:r>
      <w:r w:rsidR="0003438F" w:rsidRPr="00BF4837">
        <w:t>mark</w:t>
      </w:r>
      <w:r w:rsidR="00B26802" w:rsidRPr="00BF4837">
        <w:t>s used in</w:t>
      </w:r>
      <w:r w:rsidR="00056594" w:rsidRPr="00BF4837">
        <w:t xml:space="preserve"> Region </w:t>
      </w:r>
      <w:r w:rsidR="000D65A3" w:rsidRPr="00BF4837">
        <w:t>A</w:t>
      </w:r>
      <w:bookmarkEnd w:id="39"/>
    </w:p>
    <w:tbl>
      <w:tblPr>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268"/>
        <w:gridCol w:w="3828"/>
        <w:gridCol w:w="4110"/>
      </w:tblGrid>
      <w:tr w:rsidR="00B51F4F" w:rsidRPr="00BF4837" w14:paraId="4ABE8418" w14:textId="77777777" w:rsidTr="005206AE">
        <w:trPr>
          <w:trHeight w:hRule="exact" w:val="472"/>
        </w:trPr>
        <w:tc>
          <w:tcPr>
            <w:tcW w:w="2268" w:type="dxa"/>
            <w:shd w:val="clear" w:color="auto" w:fill="auto"/>
          </w:tcPr>
          <w:p w14:paraId="2AC4AE72" w14:textId="77777777" w:rsidR="00B51F4F" w:rsidRPr="00BF4837" w:rsidRDefault="00B51F4F" w:rsidP="00467698">
            <w:pPr>
              <w:spacing w:before="40" w:after="40" w:line="240" w:lineRule="auto"/>
              <w:rPr>
                <w:color w:val="000000" w:themeColor="text1"/>
                <w:szCs w:val="18"/>
              </w:rPr>
            </w:pPr>
          </w:p>
        </w:tc>
        <w:tc>
          <w:tcPr>
            <w:tcW w:w="3828" w:type="dxa"/>
            <w:shd w:val="clear" w:color="auto" w:fill="auto"/>
            <w:hideMark/>
          </w:tcPr>
          <w:p w14:paraId="566523C1" w14:textId="45EAB8BB" w:rsidR="00B51F4F" w:rsidRPr="00BF4837" w:rsidRDefault="00B51F4F" w:rsidP="00BD2B0A">
            <w:pPr>
              <w:pStyle w:val="Tableheading"/>
              <w:numPr>
                <w:ilvl w:val="3"/>
                <w:numId w:val="19"/>
              </w:numPr>
              <w:ind w:left="851" w:hanging="738"/>
              <w:rPr>
                <w:szCs w:val="20"/>
                <w:lang w:val="en-GB"/>
              </w:rPr>
            </w:pPr>
            <w:r w:rsidRPr="00BF4837">
              <w:rPr>
                <w:lang w:val="en-GB"/>
              </w:rPr>
              <w:t>Preferred channel to Starboard</w:t>
            </w:r>
            <w:r w:rsidR="00E22E8C" w:rsidRPr="00BF4837">
              <w:rPr>
                <w:szCs w:val="20"/>
                <w:lang w:val="en-GB"/>
              </w:rPr>
              <w:t xml:space="preserve"> </w:t>
            </w:r>
          </w:p>
        </w:tc>
        <w:tc>
          <w:tcPr>
            <w:tcW w:w="4110" w:type="dxa"/>
            <w:shd w:val="clear" w:color="auto" w:fill="auto"/>
            <w:hideMark/>
          </w:tcPr>
          <w:p w14:paraId="011982E0" w14:textId="3D215163" w:rsidR="00B51F4F" w:rsidRPr="00BF4837" w:rsidRDefault="00B51F4F" w:rsidP="00BD2B0A">
            <w:pPr>
              <w:pStyle w:val="Tableheading"/>
              <w:numPr>
                <w:ilvl w:val="3"/>
                <w:numId w:val="19"/>
              </w:numPr>
              <w:ind w:left="851" w:hanging="738"/>
              <w:rPr>
                <w:szCs w:val="20"/>
                <w:lang w:val="en-GB"/>
              </w:rPr>
            </w:pPr>
            <w:r w:rsidRPr="00BF4837">
              <w:rPr>
                <w:lang w:val="en-GB"/>
              </w:rPr>
              <w:t>Preferred channel to Port</w:t>
            </w:r>
          </w:p>
        </w:tc>
      </w:tr>
      <w:tr w:rsidR="00B51F4F" w:rsidRPr="00BF4837" w14:paraId="3B33C1C7" w14:textId="77777777" w:rsidTr="005206AE">
        <w:trPr>
          <w:trHeight w:val="20"/>
        </w:trPr>
        <w:tc>
          <w:tcPr>
            <w:tcW w:w="2268" w:type="dxa"/>
            <w:shd w:val="clear" w:color="auto" w:fill="auto"/>
            <w:vAlign w:val="center"/>
            <w:hideMark/>
          </w:tcPr>
          <w:p w14:paraId="09DE79D2" w14:textId="77777777" w:rsidR="00B51F4F" w:rsidRPr="00BF4837" w:rsidRDefault="00B51F4F" w:rsidP="005206AE">
            <w:pPr>
              <w:spacing w:before="60" w:after="60"/>
              <w:ind w:left="239" w:right="-20" w:hanging="97"/>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8"/>
                <w:sz w:val="20"/>
                <w:szCs w:val="20"/>
              </w:rPr>
              <w:t>our</w:t>
            </w:r>
          </w:p>
        </w:tc>
        <w:tc>
          <w:tcPr>
            <w:tcW w:w="3828" w:type="dxa"/>
            <w:shd w:val="clear" w:color="auto" w:fill="auto"/>
            <w:hideMark/>
          </w:tcPr>
          <w:p w14:paraId="36F417D9" w14:textId="77777777" w:rsidR="00B51F4F" w:rsidRPr="00BF4837" w:rsidRDefault="00B51F4F" w:rsidP="005206AE">
            <w:pPr>
              <w:pStyle w:val="Tabletext"/>
            </w:pPr>
            <w:r w:rsidRPr="00BF4837">
              <w:t>Red with one broad green horizontal band</w:t>
            </w:r>
          </w:p>
        </w:tc>
        <w:tc>
          <w:tcPr>
            <w:tcW w:w="4110" w:type="dxa"/>
            <w:shd w:val="clear" w:color="auto" w:fill="auto"/>
            <w:hideMark/>
          </w:tcPr>
          <w:p w14:paraId="4D43C044" w14:textId="77777777" w:rsidR="00B51F4F" w:rsidRPr="00BF4837" w:rsidRDefault="00B51F4F" w:rsidP="005206AE">
            <w:pPr>
              <w:pStyle w:val="Tabletext"/>
            </w:pPr>
            <w:r w:rsidRPr="00BF4837">
              <w:t>Green with one broad red horizontal band</w:t>
            </w:r>
          </w:p>
        </w:tc>
      </w:tr>
      <w:tr w:rsidR="00B51F4F" w:rsidRPr="00BF4837" w14:paraId="63782914" w14:textId="77777777" w:rsidTr="005206AE">
        <w:trPr>
          <w:trHeight w:val="20"/>
        </w:trPr>
        <w:tc>
          <w:tcPr>
            <w:tcW w:w="2268" w:type="dxa"/>
            <w:shd w:val="clear" w:color="auto" w:fill="auto"/>
            <w:vAlign w:val="center"/>
            <w:hideMark/>
          </w:tcPr>
          <w:p w14:paraId="4B9DB74C" w14:textId="77777777" w:rsidR="00B51F4F" w:rsidRPr="00BF4837" w:rsidRDefault="00B51F4F" w:rsidP="005206AE">
            <w:pPr>
              <w:spacing w:before="60" w:after="60"/>
              <w:ind w:left="239" w:right="-20" w:hanging="97"/>
              <w:rPr>
                <w:rFonts w:eastAsia="Arial" w:cs="Arial"/>
                <w:b/>
                <w:bCs/>
                <w:color w:val="00558C"/>
                <w:sz w:val="20"/>
                <w:szCs w:val="20"/>
              </w:rPr>
            </w:pPr>
            <w:r w:rsidRPr="00BF4837">
              <w:rPr>
                <w:rFonts w:eastAsia="Arial" w:cs="Arial"/>
                <w:b/>
                <w:bCs/>
                <w:color w:val="00558C"/>
                <w:w w:val="96"/>
                <w:sz w:val="20"/>
                <w:szCs w:val="20"/>
              </w:rPr>
              <w:t>Shape</w:t>
            </w:r>
            <w:r w:rsidRPr="00BF4837">
              <w:rPr>
                <w:rFonts w:eastAsia="Arial" w:cs="Arial"/>
                <w:b/>
                <w:bCs/>
                <w:color w:val="00558C"/>
                <w:spacing w:val="-2"/>
                <w:w w:val="96"/>
                <w:sz w:val="20"/>
                <w:szCs w:val="20"/>
              </w:rPr>
              <w:t xml:space="preserve"> </w:t>
            </w:r>
            <w:r w:rsidRPr="00BF4837">
              <w:rPr>
                <w:rFonts w:eastAsia="Arial" w:cs="Arial"/>
                <w:b/>
                <w:bCs/>
                <w:color w:val="00558C"/>
                <w:sz w:val="20"/>
                <w:szCs w:val="20"/>
              </w:rPr>
              <w:t>of</w:t>
            </w:r>
            <w:r w:rsidRPr="00BF4837">
              <w:rPr>
                <w:rFonts w:eastAsia="Arial" w:cs="Arial"/>
                <w:b/>
                <w:bCs/>
                <w:color w:val="00558C"/>
                <w:spacing w:val="5"/>
                <w:sz w:val="20"/>
                <w:szCs w:val="20"/>
              </w:rPr>
              <w:t xml:space="preserve"> </w:t>
            </w:r>
            <w:r w:rsidRPr="00BF4837">
              <w:rPr>
                <w:rFonts w:eastAsia="Arial" w:cs="Arial"/>
                <w:b/>
                <w:bCs/>
                <w:color w:val="00558C"/>
                <w:sz w:val="20"/>
                <w:szCs w:val="20"/>
              </w:rPr>
              <w:t>bu</w:t>
            </w:r>
            <w:r w:rsidRPr="00BF4837">
              <w:rPr>
                <w:rFonts w:eastAsia="Arial" w:cs="Arial"/>
                <w:b/>
                <w:bCs/>
                <w:color w:val="00558C"/>
                <w:spacing w:val="-2"/>
                <w:sz w:val="20"/>
                <w:szCs w:val="20"/>
              </w:rPr>
              <w:t>o</w:t>
            </w:r>
            <w:r w:rsidRPr="00BF4837">
              <w:rPr>
                <w:rFonts w:eastAsia="Arial" w:cs="Arial"/>
                <w:b/>
                <w:bCs/>
                <w:color w:val="00558C"/>
                <w:sz w:val="20"/>
                <w:szCs w:val="20"/>
              </w:rPr>
              <w:t>y</w:t>
            </w:r>
          </w:p>
        </w:tc>
        <w:tc>
          <w:tcPr>
            <w:tcW w:w="3828" w:type="dxa"/>
            <w:shd w:val="clear" w:color="auto" w:fill="auto"/>
            <w:hideMark/>
          </w:tcPr>
          <w:p w14:paraId="7C8DCDCD" w14:textId="77777777" w:rsidR="00B51F4F" w:rsidRPr="00BF4837" w:rsidRDefault="00B51F4F" w:rsidP="005206AE">
            <w:pPr>
              <w:pStyle w:val="Tabletext"/>
            </w:pPr>
            <w:r w:rsidRPr="00BF4837">
              <w:t>Cylindrical (can), pillar or spar</w:t>
            </w:r>
          </w:p>
        </w:tc>
        <w:tc>
          <w:tcPr>
            <w:tcW w:w="4110" w:type="dxa"/>
            <w:shd w:val="clear" w:color="auto" w:fill="auto"/>
            <w:hideMark/>
          </w:tcPr>
          <w:p w14:paraId="671D2097" w14:textId="77777777" w:rsidR="00B51F4F" w:rsidRPr="00BF4837" w:rsidRDefault="00B51F4F" w:rsidP="005206AE">
            <w:pPr>
              <w:pStyle w:val="Tabletext"/>
            </w:pPr>
            <w:r w:rsidRPr="00BF4837">
              <w:t>Conical, pillar or spar</w:t>
            </w:r>
          </w:p>
        </w:tc>
      </w:tr>
      <w:tr w:rsidR="00B51F4F" w:rsidRPr="00BF4837" w14:paraId="00013EDF" w14:textId="77777777" w:rsidTr="005206AE">
        <w:trPr>
          <w:trHeight w:val="20"/>
        </w:trPr>
        <w:tc>
          <w:tcPr>
            <w:tcW w:w="2268" w:type="dxa"/>
            <w:shd w:val="clear" w:color="auto" w:fill="auto"/>
            <w:vAlign w:val="center"/>
            <w:hideMark/>
          </w:tcPr>
          <w:p w14:paraId="13CCD782" w14:textId="77777777" w:rsidR="00B51F4F" w:rsidRPr="00BF4837" w:rsidRDefault="00B51F4F" w:rsidP="005206AE">
            <w:pPr>
              <w:spacing w:before="60" w:after="60"/>
              <w:ind w:left="239" w:right="-20" w:hanging="97"/>
              <w:rPr>
                <w:rFonts w:eastAsia="Arial" w:cs="Arial"/>
                <w:b/>
                <w:bCs/>
                <w:color w:val="00558C"/>
                <w:sz w:val="20"/>
                <w:szCs w:val="20"/>
              </w:rPr>
            </w:pPr>
            <w:proofErr w:type="spellStart"/>
            <w:r w:rsidRPr="00BF4837">
              <w:rPr>
                <w:rFonts w:eastAsia="Arial" w:cs="Arial"/>
                <w:b/>
                <w:bCs/>
                <w:color w:val="00558C"/>
                <w:spacing w:val="-12"/>
                <w:sz w:val="20"/>
                <w:szCs w:val="20"/>
              </w:rPr>
              <w:t>T</w:t>
            </w:r>
            <w:r w:rsidRPr="00BF4837">
              <w:rPr>
                <w:rFonts w:eastAsia="Arial" w:cs="Arial"/>
                <w:b/>
                <w:bCs/>
                <w:color w:val="00558C"/>
                <w:sz w:val="20"/>
                <w:szCs w:val="20"/>
              </w:rPr>
              <w:t>opmark</w:t>
            </w:r>
            <w:proofErr w:type="spellEnd"/>
            <w:r w:rsidRPr="00BF4837">
              <w:rPr>
                <w:rFonts w:eastAsia="Arial" w:cs="Arial"/>
                <w:b/>
                <w:bCs/>
                <w:color w:val="00558C"/>
                <w:spacing w:val="18"/>
                <w:sz w:val="20"/>
                <w:szCs w:val="20"/>
              </w:rPr>
              <w:t xml:space="preserve"> </w:t>
            </w:r>
            <w:r w:rsidRPr="00BF4837">
              <w:rPr>
                <w:rFonts w:eastAsia="Arial" w:cs="Arial"/>
                <w:b/>
                <w:bCs/>
                <w:color w:val="00558C"/>
                <w:sz w:val="20"/>
                <w:szCs w:val="20"/>
              </w:rPr>
              <w:t>(if</w:t>
            </w:r>
            <w:r w:rsidRPr="00BF4837">
              <w:rPr>
                <w:rFonts w:eastAsia="Arial" w:cs="Arial"/>
                <w:b/>
                <w:bCs/>
                <w:color w:val="00558C"/>
                <w:spacing w:val="17"/>
                <w:sz w:val="20"/>
                <w:szCs w:val="20"/>
              </w:rPr>
              <w:t xml:space="preserve"> </w:t>
            </w:r>
            <w:r w:rsidRPr="00BF4837">
              <w:rPr>
                <w:rFonts w:eastAsia="Arial" w:cs="Arial"/>
                <w:b/>
                <w:bCs/>
                <w:color w:val="00558C"/>
                <w:sz w:val="20"/>
                <w:szCs w:val="20"/>
              </w:rPr>
              <w:t>any)</w:t>
            </w:r>
          </w:p>
        </w:tc>
        <w:tc>
          <w:tcPr>
            <w:tcW w:w="3828" w:type="dxa"/>
            <w:shd w:val="clear" w:color="auto" w:fill="auto"/>
            <w:hideMark/>
          </w:tcPr>
          <w:p w14:paraId="347457A4" w14:textId="77777777" w:rsidR="00B51F4F" w:rsidRPr="00BF4837" w:rsidRDefault="00B51F4F" w:rsidP="005206AE">
            <w:pPr>
              <w:pStyle w:val="Tabletext"/>
            </w:pPr>
            <w:r w:rsidRPr="00BF4837">
              <w:t>Single red cylinder (can)</w:t>
            </w:r>
          </w:p>
        </w:tc>
        <w:tc>
          <w:tcPr>
            <w:tcW w:w="4110" w:type="dxa"/>
            <w:shd w:val="clear" w:color="auto" w:fill="auto"/>
            <w:hideMark/>
          </w:tcPr>
          <w:p w14:paraId="6E52F801" w14:textId="77777777" w:rsidR="00B51F4F" w:rsidRPr="00BF4837" w:rsidRDefault="00B51F4F" w:rsidP="005206AE">
            <w:pPr>
              <w:pStyle w:val="Tabletext"/>
            </w:pPr>
            <w:r w:rsidRPr="00BF4837">
              <w:t>Single green cone, point upward</w:t>
            </w:r>
          </w:p>
        </w:tc>
      </w:tr>
      <w:tr w:rsidR="00B51F4F" w:rsidRPr="00BF4837" w14:paraId="7E4B4127" w14:textId="77777777" w:rsidTr="005206AE">
        <w:trPr>
          <w:trHeight w:val="20"/>
        </w:trPr>
        <w:tc>
          <w:tcPr>
            <w:tcW w:w="10206" w:type="dxa"/>
            <w:gridSpan w:val="3"/>
            <w:shd w:val="clear" w:color="auto" w:fill="auto"/>
            <w:vAlign w:val="center"/>
            <w:hideMark/>
          </w:tcPr>
          <w:p w14:paraId="4AD591E8" w14:textId="77777777" w:rsidR="00B51F4F" w:rsidRPr="00BF4837" w:rsidRDefault="00B51F4F" w:rsidP="00A225C7">
            <w:pPr>
              <w:spacing w:before="60" w:after="60"/>
              <w:ind w:left="156" w:right="-20"/>
              <w:jc w:val="center"/>
              <w:rPr>
                <w:rFonts w:eastAsia="Arial" w:cs="Arial"/>
                <w:b/>
                <w:bCs/>
                <w:color w:val="00558C"/>
                <w:sz w:val="20"/>
                <w:szCs w:val="20"/>
              </w:rPr>
            </w:pPr>
            <w:r w:rsidRPr="00BF4837">
              <w:rPr>
                <w:rFonts w:eastAsia="Arial" w:cs="Arial"/>
                <w:b/>
                <w:bCs/>
                <w:color w:val="00558C"/>
                <w:sz w:val="20"/>
                <w:szCs w:val="20"/>
              </w:rPr>
              <w:t>Light</w:t>
            </w:r>
            <w:r w:rsidRPr="00BF4837">
              <w:rPr>
                <w:rFonts w:eastAsia="Arial" w:cs="Arial"/>
                <w:b/>
                <w:bCs/>
                <w:color w:val="00558C"/>
                <w:spacing w:val="23"/>
                <w:sz w:val="20"/>
                <w:szCs w:val="20"/>
              </w:rPr>
              <w:t xml:space="preserve"> </w:t>
            </w:r>
            <w:r w:rsidRPr="00BF4837">
              <w:rPr>
                <w:rFonts w:eastAsia="Arial" w:cs="Arial"/>
                <w:b/>
                <w:bCs/>
                <w:color w:val="00558C"/>
                <w:sz w:val="20"/>
                <w:szCs w:val="20"/>
              </w:rPr>
              <w:t>(when</w:t>
            </w:r>
            <w:r w:rsidRPr="00BF4837">
              <w:rPr>
                <w:rFonts w:eastAsia="Arial" w:cs="Arial"/>
                <w:b/>
                <w:bCs/>
                <w:color w:val="00558C"/>
                <w:spacing w:val="6"/>
                <w:sz w:val="20"/>
                <w:szCs w:val="20"/>
              </w:rPr>
              <w:t xml:space="preserve"> </w:t>
            </w:r>
            <w:r w:rsidRPr="00BF4837">
              <w:rPr>
                <w:rFonts w:eastAsia="Arial" w:cs="Arial"/>
                <w:b/>
                <w:bCs/>
                <w:color w:val="00558C"/>
                <w:w w:val="110"/>
                <w:sz w:val="20"/>
                <w:szCs w:val="20"/>
              </w:rPr>
              <w:t>fitted)</w:t>
            </w:r>
          </w:p>
        </w:tc>
      </w:tr>
      <w:tr w:rsidR="00B51F4F" w:rsidRPr="00BF4837" w14:paraId="2F890160" w14:textId="77777777" w:rsidTr="005206AE">
        <w:trPr>
          <w:trHeight w:val="20"/>
        </w:trPr>
        <w:tc>
          <w:tcPr>
            <w:tcW w:w="2268" w:type="dxa"/>
            <w:shd w:val="clear" w:color="auto" w:fill="auto"/>
            <w:vAlign w:val="center"/>
            <w:hideMark/>
          </w:tcPr>
          <w:p w14:paraId="280F74FF" w14:textId="77777777" w:rsidR="00B51F4F" w:rsidRPr="00BF4837" w:rsidRDefault="00B51F4F" w:rsidP="005206AE">
            <w:pPr>
              <w:pStyle w:val="Tableheading"/>
              <w:jc w:val="left"/>
              <w:rPr>
                <w:b w:val="0"/>
                <w:lang w:val="en-GB"/>
              </w:rPr>
            </w:pPr>
            <w:r w:rsidRPr="00BF4837">
              <w:rPr>
                <w:w w:val="102"/>
                <w:lang w:val="en-GB"/>
              </w:rPr>
              <w:t>Colour</w:t>
            </w:r>
          </w:p>
        </w:tc>
        <w:tc>
          <w:tcPr>
            <w:tcW w:w="3828" w:type="dxa"/>
            <w:shd w:val="clear" w:color="auto" w:fill="auto"/>
            <w:hideMark/>
          </w:tcPr>
          <w:p w14:paraId="74082FFA" w14:textId="77777777" w:rsidR="00B51F4F" w:rsidRPr="00BF4837" w:rsidRDefault="00B51F4F" w:rsidP="005206AE">
            <w:pPr>
              <w:pStyle w:val="Tabletext"/>
            </w:pPr>
            <w:r w:rsidRPr="00BF4837">
              <w:t>Red</w:t>
            </w:r>
          </w:p>
        </w:tc>
        <w:tc>
          <w:tcPr>
            <w:tcW w:w="4110" w:type="dxa"/>
            <w:shd w:val="clear" w:color="auto" w:fill="auto"/>
            <w:hideMark/>
          </w:tcPr>
          <w:p w14:paraId="792585C0" w14:textId="77777777" w:rsidR="00B51F4F" w:rsidRPr="00BF4837" w:rsidRDefault="00B51F4F" w:rsidP="005206AE">
            <w:pPr>
              <w:pStyle w:val="Tabletext"/>
            </w:pPr>
            <w:r w:rsidRPr="00BF4837">
              <w:t>Green</w:t>
            </w:r>
          </w:p>
        </w:tc>
      </w:tr>
      <w:tr w:rsidR="00B51F4F" w:rsidRPr="00BF4837" w14:paraId="5E563DD5" w14:textId="77777777" w:rsidTr="002427B6">
        <w:trPr>
          <w:trHeight w:val="20"/>
        </w:trPr>
        <w:tc>
          <w:tcPr>
            <w:tcW w:w="2268" w:type="dxa"/>
            <w:tcBorders>
              <w:bottom w:val="single" w:sz="2" w:space="0" w:color="000000" w:themeColor="text1"/>
            </w:tcBorders>
            <w:shd w:val="clear" w:color="auto" w:fill="auto"/>
            <w:vAlign w:val="center"/>
            <w:hideMark/>
          </w:tcPr>
          <w:p w14:paraId="360685A2" w14:textId="3D1C286F" w:rsidR="00B51F4F" w:rsidRPr="00BF4837" w:rsidRDefault="00B51F4F" w:rsidP="005206AE">
            <w:pPr>
              <w:pStyle w:val="Tableheading"/>
              <w:jc w:val="left"/>
              <w:rPr>
                <w:b w:val="0"/>
                <w:lang w:val="en-GB"/>
              </w:rPr>
            </w:pPr>
            <w:r w:rsidRPr="00BF4837">
              <w:rPr>
                <w:lang w:val="en-GB"/>
              </w:rPr>
              <w:t>Rhythm</w:t>
            </w:r>
            <w:r w:rsidR="00F14172" w:rsidRPr="00BF4837">
              <w:rPr>
                <w:lang w:val="en-GB"/>
              </w:rPr>
              <w:t>ic character</w:t>
            </w:r>
          </w:p>
        </w:tc>
        <w:tc>
          <w:tcPr>
            <w:tcW w:w="3828" w:type="dxa"/>
            <w:shd w:val="clear" w:color="auto" w:fill="auto"/>
            <w:hideMark/>
          </w:tcPr>
          <w:p w14:paraId="334175D0" w14:textId="77777777" w:rsidR="00B51F4F" w:rsidRPr="00BF4837" w:rsidRDefault="00B51F4F" w:rsidP="005206AE">
            <w:pPr>
              <w:pStyle w:val="Tabletext"/>
            </w:pPr>
            <w:r w:rsidRPr="00BF4837">
              <w:t>Composite group flashing (2 + 1)</w:t>
            </w:r>
          </w:p>
        </w:tc>
        <w:tc>
          <w:tcPr>
            <w:tcW w:w="4110" w:type="dxa"/>
            <w:shd w:val="clear" w:color="auto" w:fill="auto"/>
            <w:hideMark/>
          </w:tcPr>
          <w:p w14:paraId="71517DDB" w14:textId="77777777" w:rsidR="00B51F4F" w:rsidRPr="00BF4837" w:rsidRDefault="00B51F4F" w:rsidP="005206AE">
            <w:pPr>
              <w:pStyle w:val="Tabletext"/>
            </w:pPr>
            <w:r w:rsidRPr="00BF4837">
              <w:t>Composite group flashing (2 + 1)</w:t>
            </w:r>
          </w:p>
        </w:tc>
      </w:tr>
      <w:tr w:rsidR="005B2D3C" w:rsidRPr="00BF4837" w14:paraId="16A0B827" w14:textId="77777777" w:rsidTr="002427B6">
        <w:trPr>
          <w:trHeight w:val="20"/>
        </w:trPr>
        <w:tc>
          <w:tcPr>
            <w:tcW w:w="2268" w:type="dxa"/>
            <w:tcBorders>
              <w:bottom w:val="nil"/>
            </w:tcBorders>
            <w:shd w:val="clear" w:color="auto" w:fill="auto"/>
            <w:vAlign w:val="center"/>
          </w:tcPr>
          <w:p w14:paraId="77D57D69" w14:textId="52EA3232" w:rsidR="005B2D3C" w:rsidRPr="00BF4837" w:rsidRDefault="005B2D3C" w:rsidP="005206AE">
            <w:pPr>
              <w:pStyle w:val="Tableheading"/>
              <w:jc w:val="left"/>
              <w:rPr>
                <w:b w:val="0"/>
                <w:lang w:val="en-GB"/>
              </w:rPr>
            </w:pPr>
            <w:r w:rsidRPr="00BF4837">
              <w:rPr>
                <w:rFonts w:eastAsia="Calibri"/>
                <w:lang w:val="en-GB"/>
              </w:rPr>
              <w:t>Supplementary (if any)</w:t>
            </w:r>
          </w:p>
        </w:tc>
        <w:tc>
          <w:tcPr>
            <w:tcW w:w="3828" w:type="dxa"/>
            <w:shd w:val="clear" w:color="auto" w:fill="auto"/>
          </w:tcPr>
          <w:p w14:paraId="54391AB5" w14:textId="43D86515" w:rsidR="005B2D3C" w:rsidRPr="00BF4837" w:rsidRDefault="005B2D3C" w:rsidP="005206AE">
            <w:pPr>
              <w:pStyle w:val="Tabletext"/>
            </w:pPr>
            <w:r w:rsidRPr="00BF4837">
              <w:t xml:space="preserve">AIS </w:t>
            </w:r>
            <w:proofErr w:type="spellStart"/>
            <w:r w:rsidRPr="00BF4837">
              <w:t>AtoN</w:t>
            </w:r>
            <w:proofErr w:type="spellEnd"/>
            <w:r w:rsidRPr="00BF4837">
              <w:t xml:space="preserve"> </w:t>
            </w:r>
          </w:p>
        </w:tc>
        <w:tc>
          <w:tcPr>
            <w:tcW w:w="4110" w:type="dxa"/>
            <w:shd w:val="clear" w:color="auto" w:fill="auto"/>
          </w:tcPr>
          <w:p w14:paraId="2DC26B72" w14:textId="76E14BB1" w:rsidR="005B2D3C" w:rsidRPr="00BF4837" w:rsidRDefault="005B2D3C" w:rsidP="005206AE">
            <w:pPr>
              <w:pStyle w:val="Tabletext"/>
            </w:pPr>
            <w:r w:rsidRPr="00BF4837">
              <w:t xml:space="preserve">AIS </w:t>
            </w:r>
            <w:proofErr w:type="spellStart"/>
            <w:r w:rsidRPr="00BF4837">
              <w:t>AtoN</w:t>
            </w:r>
            <w:proofErr w:type="spellEnd"/>
            <w:r w:rsidRPr="00BF4837">
              <w:t xml:space="preserve"> </w:t>
            </w:r>
          </w:p>
        </w:tc>
      </w:tr>
      <w:tr w:rsidR="00B51F4F" w:rsidRPr="00BF4837" w14:paraId="77C9BF24" w14:textId="77777777" w:rsidTr="002427B6">
        <w:tblPrEx>
          <w:tblCellMar>
            <w:left w:w="108" w:type="dxa"/>
            <w:right w:w="108" w:type="dxa"/>
          </w:tblCellMar>
          <w:tblLook w:val="04A0" w:firstRow="1" w:lastRow="0" w:firstColumn="1" w:lastColumn="0" w:noHBand="0" w:noVBand="1"/>
        </w:tblPrEx>
        <w:trPr>
          <w:trHeight w:val="20"/>
        </w:trPr>
        <w:tc>
          <w:tcPr>
            <w:tcW w:w="2268" w:type="dxa"/>
            <w:tcBorders>
              <w:top w:val="nil"/>
            </w:tcBorders>
            <w:shd w:val="clear" w:color="auto" w:fill="auto"/>
            <w:vAlign w:val="center"/>
          </w:tcPr>
          <w:p w14:paraId="5527DE40" w14:textId="77777777" w:rsidR="00B51F4F" w:rsidRPr="00BF4837" w:rsidRDefault="00B51F4F" w:rsidP="005206AE">
            <w:pPr>
              <w:widowControl w:val="0"/>
              <w:spacing w:before="60" w:after="60"/>
              <w:rPr>
                <w:rFonts w:eastAsia="Calibri" w:cs="Arial"/>
                <w:color w:val="000000" w:themeColor="text1"/>
                <w:sz w:val="20"/>
                <w:szCs w:val="20"/>
              </w:rPr>
            </w:pPr>
          </w:p>
        </w:tc>
        <w:tc>
          <w:tcPr>
            <w:tcW w:w="3828" w:type="dxa"/>
            <w:shd w:val="clear" w:color="auto" w:fill="auto"/>
          </w:tcPr>
          <w:p w14:paraId="75860EC5" w14:textId="77777777" w:rsidR="00B51F4F" w:rsidRPr="00BF4837" w:rsidRDefault="00B51F4F" w:rsidP="005206AE">
            <w:pPr>
              <w:pStyle w:val="Tabletext"/>
              <w:ind w:left="0"/>
            </w:pPr>
            <w:r w:rsidRPr="00BF4837">
              <w:t>Racon</w:t>
            </w:r>
          </w:p>
        </w:tc>
        <w:tc>
          <w:tcPr>
            <w:tcW w:w="4110" w:type="dxa"/>
            <w:shd w:val="clear" w:color="auto" w:fill="auto"/>
          </w:tcPr>
          <w:p w14:paraId="32F18D62" w14:textId="77777777" w:rsidR="00B51F4F" w:rsidRPr="00BF4837" w:rsidRDefault="00B51F4F" w:rsidP="005206AE">
            <w:pPr>
              <w:pStyle w:val="Tabletext"/>
              <w:ind w:left="0"/>
            </w:pPr>
            <w:r w:rsidRPr="00BF4837">
              <w:t>Racon</w:t>
            </w:r>
          </w:p>
        </w:tc>
      </w:tr>
    </w:tbl>
    <w:p w14:paraId="11B6C06B" w14:textId="77777777" w:rsidR="00A83BA2" w:rsidRPr="00BF4837" w:rsidRDefault="00A83BA2" w:rsidP="002A6751">
      <w:pPr>
        <w:pStyle w:val="Heading4"/>
      </w:pPr>
      <w:r w:rsidRPr="00BF4837">
        <w:t>Visual depiction</w:t>
      </w:r>
    </w:p>
    <w:p w14:paraId="2B00718F" w14:textId="77777777" w:rsidR="00A83BA2" w:rsidRPr="00BF4837" w:rsidRDefault="00A83BA2" w:rsidP="00E6377F">
      <w:pPr>
        <w:autoSpaceDE w:val="0"/>
        <w:autoSpaceDN w:val="0"/>
        <w:adjustRightInd w:val="0"/>
        <w:spacing w:line="240" w:lineRule="auto"/>
        <w:jc w:val="center"/>
        <w:rPr>
          <w:rFonts w:eastAsia="Calibri" w:cs="Arial"/>
          <w:b/>
          <w:bCs/>
          <w:sz w:val="2"/>
          <w:szCs w:val="2"/>
        </w:rPr>
      </w:pPr>
      <w:r w:rsidRPr="00BF4837">
        <w:rPr>
          <w:noProof/>
        </w:rPr>
        <w:drawing>
          <wp:inline distT="0" distB="0" distL="0" distR="0" wp14:anchorId="0B26A27E" wp14:editId="64345FAA">
            <wp:extent cx="6043930" cy="1740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43930" cy="1740535"/>
                    </a:xfrm>
                    <a:prstGeom prst="rect">
                      <a:avLst/>
                    </a:prstGeom>
                  </pic:spPr>
                </pic:pic>
              </a:graphicData>
            </a:graphic>
          </wp:inline>
        </w:drawing>
      </w:r>
    </w:p>
    <w:p w14:paraId="4B1146A0" w14:textId="08974D39" w:rsidR="00A83BA2" w:rsidRPr="00BF4837" w:rsidRDefault="00A83BA2" w:rsidP="00A83BA2">
      <w:pPr>
        <w:pStyle w:val="Figurecaption"/>
        <w:spacing w:before="0"/>
      </w:pPr>
      <w:bookmarkStart w:id="40" w:name="_Toc99103486"/>
      <w:r w:rsidRPr="00BF4837">
        <w:t xml:space="preserve">Preferred Channel </w:t>
      </w:r>
      <w:r w:rsidR="0003438F" w:rsidRPr="00BF4837">
        <w:t>mark</w:t>
      </w:r>
      <w:r w:rsidRPr="00BF4837">
        <w:t xml:space="preserve">s used in Region </w:t>
      </w:r>
      <w:r w:rsidR="0031558D" w:rsidRPr="00BF4837">
        <w:t>A</w:t>
      </w:r>
      <w:bookmarkEnd w:id="40"/>
    </w:p>
    <w:p w14:paraId="70CF537F" w14:textId="205E5CFB" w:rsidR="00B5388B" w:rsidRPr="00BF4837" w:rsidRDefault="00B51F4F" w:rsidP="001E058F">
      <w:pPr>
        <w:pStyle w:val="BodyText"/>
        <w:spacing w:before="120"/>
      </w:pPr>
      <w:r w:rsidRPr="00BF4837">
        <w:t>In region B, at the point where a channel divides, when proceeding in the “conventional direction of buoyage”</w:t>
      </w:r>
      <w:r w:rsidR="00173927" w:rsidRPr="00BF4837">
        <w:t>,</w:t>
      </w:r>
      <w:r w:rsidRPr="00BF4837">
        <w:t xml:space="preserve"> a preferred channel may be indicated by a modified Port or Starboard lateral mark as follows:</w:t>
      </w:r>
    </w:p>
    <w:p w14:paraId="5CC31423" w14:textId="5F21BA09" w:rsidR="00056594" w:rsidRPr="00BF4837" w:rsidRDefault="00C83EFE" w:rsidP="005F4F27">
      <w:pPr>
        <w:pStyle w:val="Tablecaption"/>
      </w:pPr>
      <w:r w:rsidRPr="00BF4837">
        <w:br w:type="page"/>
      </w:r>
      <w:bookmarkStart w:id="41" w:name="_Toc98859759"/>
      <w:r w:rsidR="005F4F27" w:rsidRPr="00BF4837">
        <w:lastRenderedPageBreak/>
        <w:t xml:space="preserve">Description of </w:t>
      </w:r>
      <w:r w:rsidR="00B26802" w:rsidRPr="00BF4837">
        <w:t xml:space="preserve">Preferred Channel </w:t>
      </w:r>
      <w:r w:rsidR="0003438F" w:rsidRPr="00BF4837">
        <w:t>mark</w:t>
      </w:r>
      <w:r w:rsidR="00B26802" w:rsidRPr="00BF4837">
        <w:t>s used in Region B</w:t>
      </w:r>
      <w:bookmarkEnd w:id="41"/>
    </w:p>
    <w:tbl>
      <w:tblPr>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394"/>
      </w:tblGrid>
      <w:tr w:rsidR="00B51F4F" w:rsidRPr="00BF4837" w14:paraId="3C0892DB" w14:textId="77777777" w:rsidTr="00091DFD">
        <w:trPr>
          <w:trHeight w:hRule="exact" w:val="522"/>
        </w:trPr>
        <w:tc>
          <w:tcPr>
            <w:tcW w:w="2127" w:type="dxa"/>
            <w:shd w:val="clear" w:color="auto" w:fill="auto"/>
          </w:tcPr>
          <w:p w14:paraId="42E87D39" w14:textId="77777777" w:rsidR="00B51F4F" w:rsidRPr="00BF4837" w:rsidRDefault="00B51F4F" w:rsidP="005F4F27">
            <w:pPr>
              <w:spacing w:before="60" w:after="60"/>
              <w:jc w:val="center"/>
              <w:rPr>
                <w:sz w:val="22"/>
              </w:rPr>
            </w:pPr>
          </w:p>
        </w:tc>
        <w:tc>
          <w:tcPr>
            <w:tcW w:w="3685" w:type="dxa"/>
            <w:shd w:val="clear" w:color="auto" w:fill="auto"/>
            <w:hideMark/>
          </w:tcPr>
          <w:p w14:paraId="6C18CCDF" w14:textId="77777777" w:rsidR="00B51F4F" w:rsidRPr="00BF4837" w:rsidRDefault="00B51F4F" w:rsidP="00BD2B0A">
            <w:pPr>
              <w:pStyle w:val="Tableheading"/>
              <w:numPr>
                <w:ilvl w:val="3"/>
                <w:numId w:val="19"/>
              </w:numPr>
              <w:ind w:left="851" w:hanging="738"/>
              <w:rPr>
                <w:lang w:val="en-GB"/>
              </w:rPr>
            </w:pPr>
            <w:r w:rsidRPr="00BF4837">
              <w:rPr>
                <w:lang w:val="en-GB"/>
              </w:rPr>
              <w:t>Preferred channel to Starboard</w:t>
            </w:r>
          </w:p>
        </w:tc>
        <w:tc>
          <w:tcPr>
            <w:tcW w:w="4394" w:type="dxa"/>
            <w:shd w:val="clear" w:color="auto" w:fill="auto"/>
            <w:hideMark/>
          </w:tcPr>
          <w:p w14:paraId="0E7866B3" w14:textId="1DF045D7" w:rsidR="00B51F4F" w:rsidRPr="00BF4837" w:rsidRDefault="00B51F4F" w:rsidP="00BD2B0A">
            <w:pPr>
              <w:pStyle w:val="Tableheading"/>
              <w:numPr>
                <w:ilvl w:val="3"/>
                <w:numId w:val="19"/>
              </w:numPr>
              <w:ind w:left="851" w:hanging="738"/>
              <w:rPr>
                <w:lang w:val="en-GB"/>
              </w:rPr>
            </w:pPr>
            <w:r w:rsidRPr="00BF4837">
              <w:rPr>
                <w:lang w:val="en-GB"/>
              </w:rPr>
              <w:t>Preferred channel to Port</w:t>
            </w:r>
          </w:p>
        </w:tc>
      </w:tr>
      <w:tr w:rsidR="00B51F4F" w:rsidRPr="00BF4837" w14:paraId="6DE2F0E5" w14:textId="77777777" w:rsidTr="005206AE">
        <w:trPr>
          <w:trHeight w:val="20"/>
        </w:trPr>
        <w:tc>
          <w:tcPr>
            <w:tcW w:w="2127" w:type="dxa"/>
            <w:shd w:val="clear" w:color="auto" w:fill="auto"/>
            <w:hideMark/>
          </w:tcPr>
          <w:p w14:paraId="2FF6AD62" w14:textId="77777777" w:rsidR="00B51F4F" w:rsidRPr="00BF4837" w:rsidRDefault="00B51F4F" w:rsidP="005206AE">
            <w:pPr>
              <w:spacing w:before="60" w:after="60"/>
              <w:ind w:right="-20" w:firstLine="142"/>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8"/>
                <w:sz w:val="20"/>
                <w:szCs w:val="20"/>
              </w:rPr>
              <w:t>our</w:t>
            </w:r>
          </w:p>
        </w:tc>
        <w:tc>
          <w:tcPr>
            <w:tcW w:w="3685" w:type="dxa"/>
            <w:shd w:val="clear" w:color="auto" w:fill="auto"/>
            <w:hideMark/>
          </w:tcPr>
          <w:p w14:paraId="25664991" w14:textId="77777777" w:rsidR="00B51F4F" w:rsidRPr="00BF4837" w:rsidRDefault="00B51F4F" w:rsidP="005206AE">
            <w:pPr>
              <w:pStyle w:val="Tabletext"/>
            </w:pPr>
            <w:r w:rsidRPr="00BF4837">
              <w:t>Green with one broad red horizontal band</w:t>
            </w:r>
          </w:p>
        </w:tc>
        <w:tc>
          <w:tcPr>
            <w:tcW w:w="4394" w:type="dxa"/>
            <w:shd w:val="clear" w:color="auto" w:fill="auto"/>
            <w:hideMark/>
          </w:tcPr>
          <w:p w14:paraId="602105A8" w14:textId="77777777" w:rsidR="00B51F4F" w:rsidRPr="00BF4837" w:rsidRDefault="00B51F4F" w:rsidP="005206AE">
            <w:pPr>
              <w:pStyle w:val="Tabletext"/>
            </w:pPr>
            <w:r w:rsidRPr="00BF4837">
              <w:t>Red with one broad green horizontal band</w:t>
            </w:r>
          </w:p>
        </w:tc>
      </w:tr>
      <w:tr w:rsidR="00B51F4F" w:rsidRPr="00BF4837" w14:paraId="149A4201" w14:textId="77777777" w:rsidTr="005206AE">
        <w:trPr>
          <w:trHeight w:val="20"/>
        </w:trPr>
        <w:tc>
          <w:tcPr>
            <w:tcW w:w="2127" w:type="dxa"/>
            <w:shd w:val="clear" w:color="auto" w:fill="auto"/>
            <w:hideMark/>
          </w:tcPr>
          <w:p w14:paraId="36406C7D" w14:textId="77777777" w:rsidR="00B51F4F" w:rsidRPr="00BF4837" w:rsidRDefault="00B51F4F" w:rsidP="005206AE">
            <w:pPr>
              <w:spacing w:before="60" w:after="60"/>
              <w:ind w:right="-20" w:firstLine="142"/>
              <w:rPr>
                <w:rFonts w:eastAsia="Arial" w:cs="Arial"/>
                <w:b/>
                <w:bCs/>
                <w:color w:val="00558C"/>
                <w:sz w:val="20"/>
                <w:szCs w:val="20"/>
              </w:rPr>
            </w:pPr>
            <w:r w:rsidRPr="00BF4837">
              <w:rPr>
                <w:rFonts w:eastAsia="Arial" w:cs="Arial"/>
                <w:b/>
                <w:bCs/>
                <w:color w:val="00558C"/>
                <w:w w:val="96"/>
                <w:sz w:val="20"/>
                <w:szCs w:val="20"/>
              </w:rPr>
              <w:t>Shape</w:t>
            </w:r>
            <w:r w:rsidRPr="00BF4837">
              <w:rPr>
                <w:rFonts w:eastAsia="Arial" w:cs="Arial"/>
                <w:b/>
                <w:bCs/>
                <w:color w:val="00558C"/>
                <w:spacing w:val="-2"/>
                <w:w w:val="96"/>
                <w:sz w:val="20"/>
                <w:szCs w:val="20"/>
              </w:rPr>
              <w:t xml:space="preserve"> </w:t>
            </w:r>
            <w:r w:rsidRPr="00BF4837">
              <w:rPr>
                <w:rFonts w:eastAsia="Arial" w:cs="Arial"/>
                <w:b/>
                <w:bCs/>
                <w:color w:val="00558C"/>
                <w:sz w:val="20"/>
                <w:szCs w:val="20"/>
              </w:rPr>
              <w:t>of</w:t>
            </w:r>
            <w:r w:rsidRPr="00BF4837">
              <w:rPr>
                <w:rFonts w:eastAsia="Arial" w:cs="Arial"/>
                <w:b/>
                <w:bCs/>
                <w:color w:val="00558C"/>
                <w:spacing w:val="5"/>
                <w:sz w:val="20"/>
                <w:szCs w:val="20"/>
              </w:rPr>
              <w:t xml:space="preserve"> </w:t>
            </w:r>
            <w:r w:rsidRPr="00BF4837">
              <w:rPr>
                <w:rFonts w:eastAsia="Arial" w:cs="Arial"/>
                <w:b/>
                <w:bCs/>
                <w:color w:val="00558C"/>
                <w:sz w:val="20"/>
                <w:szCs w:val="20"/>
              </w:rPr>
              <w:t>bu</w:t>
            </w:r>
            <w:r w:rsidRPr="00BF4837">
              <w:rPr>
                <w:rFonts w:eastAsia="Arial" w:cs="Arial"/>
                <w:b/>
                <w:bCs/>
                <w:color w:val="00558C"/>
                <w:spacing w:val="-2"/>
                <w:sz w:val="20"/>
                <w:szCs w:val="20"/>
              </w:rPr>
              <w:t>o</w:t>
            </w:r>
            <w:r w:rsidRPr="00BF4837">
              <w:rPr>
                <w:rFonts w:eastAsia="Arial" w:cs="Arial"/>
                <w:b/>
                <w:bCs/>
                <w:color w:val="00558C"/>
                <w:sz w:val="20"/>
                <w:szCs w:val="20"/>
              </w:rPr>
              <w:t>y</w:t>
            </w:r>
          </w:p>
        </w:tc>
        <w:tc>
          <w:tcPr>
            <w:tcW w:w="3685" w:type="dxa"/>
            <w:shd w:val="clear" w:color="auto" w:fill="auto"/>
            <w:hideMark/>
          </w:tcPr>
          <w:p w14:paraId="608ED572" w14:textId="77777777" w:rsidR="00B51F4F" w:rsidRPr="00BF4837" w:rsidRDefault="00B51F4F" w:rsidP="005206AE">
            <w:pPr>
              <w:pStyle w:val="Tabletext"/>
            </w:pPr>
            <w:r w:rsidRPr="00BF4837">
              <w:t>Cylindrical (can), pillar or spar</w:t>
            </w:r>
          </w:p>
        </w:tc>
        <w:tc>
          <w:tcPr>
            <w:tcW w:w="4394" w:type="dxa"/>
            <w:shd w:val="clear" w:color="auto" w:fill="auto"/>
            <w:hideMark/>
          </w:tcPr>
          <w:p w14:paraId="629F4EAE" w14:textId="77777777" w:rsidR="00B51F4F" w:rsidRPr="00BF4837" w:rsidRDefault="00B51F4F" w:rsidP="005206AE">
            <w:pPr>
              <w:pStyle w:val="Tabletext"/>
            </w:pPr>
            <w:r w:rsidRPr="00BF4837">
              <w:t>Conical, pillar or spar</w:t>
            </w:r>
          </w:p>
        </w:tc>
      </w:tr>
      <w:tr w:rsidR="00B51F4F" w:rsidRPr="00BF4837" w14:paraId="46966004" w14:textId="77777777" w:rsidTr="005206AE">
        <w:trPr>
          <w:trHeight w:val="20"/>
        </w:trPr>
        <w:tc>
          <w:tcPr>
            <w:tcW w:w="2127" w:type="dxa"/>
            <w:shd w:val="clear" w:color="auto" w:fill="auto"/>
            <w:hideMark/>
          </w:tcPr>
          <w:p w14:paraId="7CE2DD34" w14:textId="77777777" w:rsidR="00B51F4F" w:rsidRPr="00BF4837" w:rsidRDefault="00B51F4F" w:rsidP="005206AE">
            <w:pPr>
              <w:spacing w:before="60" w:after="60"/>
              <w:ind w:right="-20" w:firstLine="142"/>
              <w:rPr>
                <w:rFonts w:eastAsia="Arial" w:cs="Arial"/>
                <w:b/>
                <w:bCs/>
                <w:color w:val="00558C"/>
                <w:sz w:val="20"/>
                <w:szCs w:val="20"/>
              </w:rPr>
            </w:pPr>
            <w:proofErr w:type="spellStart"/>
            <w:r w:rsidRPr="00BF4837">
              <w:rPr>
                <w:rFonts w:eastAsia="Arial" w:cs="Arial"/>
                <w:b/>
                <w:bCs/>
                <w:color w:val="00558C"/>
                <w:spacing w:val="-12"/>
                <w:sz w:val="20"/>
                <w:szCs w:val="20"/>
              </w:rPr>
              <w:t>T</w:t>
            </w:r>
            <w:r w:rsidRPr="00BF4837">
              <w:rPr>
                <w:rFonts w:eastAsia="Arial" w:cs="Arial"/>
                <w:b/>
                <w:bCs/>
                <w:color w:val="00558C"/>
                <w:sz w:val="20"/>
                <w:szCs w:val="20"/>
              </w:rPr>
              <w:t>opmark</w:t>
            </w:r>
            <w:proofErr w:type="spellEnd"/>
            <w:r w:rsidRPr="00BF4837">
              <w:rPr>
                <w:rFonts w:eastAsia="Arial" w:cs="Arial"/>
                <w:b/>
                <w:bCs/>
                <w:color w:val="00558C"/>
                <w:spacing w:val="18"/>
                <w:sz w:val="20"/>
                <w:szCs w:val="20"/>
              </w:rPr>
              <w:t xml:space="preserve"> </w:t>
            </w:r>
            <w:r w:rsidRPr="00BF4837">
              <w:rPr>
                <w:rFonts w:eastAsia="Arial" w:cs="Arial"/>
                <w:b/>
                <w:bCs/>
                <w:color w:val="00558C"/>
                <w:sz w:val="20"/>
                <w:szCs w:val="20"/>
              </w:rPr>
              <w:t>(if</w:t>
            </w:r>
            <w:r w:rsidRPr="00BF4837">
              <w:rPr>
                <w:rFonts w:eastAsia="Arial" w:cs="Arial"/>
                <w:b/>
                <w:bCs/>
                <w:color w:val="00558C"/>
                <w:spacing w:val="17"/>
                <w:sz w:val="20"/>
                <w:szCs w:val="20"/>
              </w:rPr>
              <w:t xml:space="preserve"> </w:t>
            </w:r>
            <w:r w:rsidRPr="00BF4837">
              <w:rPr>
                <w:rFonts w:eastAsia="Arial" w:cs="Arial"/>
                <w:b/>
                <w:bCs/>
                <w:color w:val="00558C"/>
                <w:sz w:val="20"/>
                <w:szCs w:val="20"/>
              </w:rPr>
              <w:t>any)</w:t>
            </w:r>
          </w:p>
        </w:tc>
        <w:tc>
          <w:tcPr>
            <w:tcW w:w="3685" w:type="dxa"/>
            <w:shd w:val="clear" w:color="auto" w:fill="auto"/>
            <w:hideMark/>
          </w:tcPr>
          <w:p w14:paraId="264D009D" w14:textId="77777777" w:rsidR="00B51F4F" w:rsidRPr="00BF4837" w:rsidRDefault="00B51F4F" w:rsidP="005206AE">
            <w:pPr>
              <w:pStyle w:val="Tabletext"/>
            </w:pPr>
            <w:r w:rsidRPr="00BF4837">
              <w:t>Single green cylinder (can)</w:t>
            </w:r>
          </w:p>
        </w:tc>
        <w:tc>
          <w:tcPr>
            <w:tcW w:w="4394" w:type="dxa"/>
            <w:shd w:val="clear" w:color="auto" w:fill="auto"/>
            <w:hideMark/>
          </w:tcPr>
          <w:p w14:paraId="731D5016" w14:textId="77777777" w:rsidR="00B51F4F" w:rsidRPr="00BF4837" w:rsidRDefault="00B51F4F" w:rsidP="005206AE">
            <w:pPr>
              <w:pStyle w:val="Tabletext"/>
            </w:pPr>
            <w:r w:rsidRPr="00BF4837">
              <w:t>Single red cone, point upward</w:t>
            </w:r>
          </w:p>
        </w:tc>
      </w:tr>
      <w:tr w:rsidR="00B51F4F" w:rsidRPr="00BF4837" w14:paraId="7F4EB24B" w14:textId="77777777" w:rsidTr="005206AE">
        <w:trPr>
          <w:trHeight w:val="20"/>
        </w:trPr>
        <w:tc>
          <w:tcPr>
            <w:tcW w:w="10206" w:type="dxa"/>
            <w:gridSpan w:val="3"/>
            <w:shd w:val="clear" w:color="auto" w:fill="auto"/>
            <w:hideMark/>
          </w:tcPr>
          <w:p w14:paraId="11EE5565" w14:textId="77777777" w:rsidR="00B51F4F" w:rsidRPr="00BF4837" w:rsidRDefault="00B51F4F" w:rsidP="00091DFD">
            <w:pPr>
              <w:spacing w:before="60" w:after="60"/>
              <w:ind w:left="176" w:right="-20"/>
              <w:jc w:val="center"/>
              <w:rPr>
                <w:rFonts w:eastAsia="Arial" w:cs="Arial"/>
                <w:b/>
                <w:bCs/>
                <w:color w:val="00558C"/>
                <w:sz w:val="20"/>
                <w:szCs w:val="20"/>
              </w:rPr>
            </w:pPr>
            <w:r w:rsidRPr="00BF4837">
              <w:rPr>
                <w:rFonts w:eastAsia="Arial" w:cs="Arial"/>
                <w:b/>
                <w:bCs/>
                <w:color w:val="00558C"/>
                <w:sz w:val="20"/>
                <w:szCs w:val="20"/>
              </w:rPr>
              <w:t>Light</w:t>
            </w:r>
            <w:r w:rsidRPr="00BF4837">
              <w:rPr>
                <w:rFonts w:eastAsia="Arial" w:cs="Arial"/>
                <w:b/>
                <w:bCs/>
                <w:color w:val="00558C"/>
                <w:spacing w:val="23"/>
                <w:sz w:val="20"/>
                <w:szCs w:val="20"/>
              </w:rPr>
              <w:t xml:space="preserve"> </w:t>
            </w:r>
            <w:r w:rsidRPr="00BF4837">
              <w:rPr>
                <w:rFonts w:eastAsia="Arial" w:cs="Arial"/>
                <w:b/>
                <w:bCs/>
                <w:color w:val="00558C"/>
                <w:sz w:val="20"/>
                <w:szCs w:val="20"/>
              </w:rPr>
              <w:t>(when</w:t>
            </w:r>
            <w:r w:rsidRPr="00BF4837">
              <w:rPr>
                <w:rFonts w:eastAsia="Arial" w:cs="Arial"/>
                <w:b/>
                <w:bCs/>
                <w:color w:val="00558C"/>
                <w:spacing w:val="6"/>
                <w:sz w:val="20"/>
                <w:szCs w:val="20"/>
              </w:rPr>
              <w:t xml:space="preserve"> </w:t>
            </w:r>
            <w:r w:rsidRPr="00BF4837">
              <w:rPr>
                <w:rFonts w:eastAsia="Arial" w:cs="Arial"/>
                <w:b/>
                <w:bCs/>
                <w:color w:val="00558C"/>
                <w:w w:val="110"/>
                <w:sz w:val="20"/>
                <w:szCs w:val="20"/>
              </w:rPr>
              <w:t>fitted)</w:t>
            </w:r>
          </w:p>
        </w:tc>
      </w:tr>
      <w:tr w:rsidR="00B51F4F" w:rsidRPr="00BF4837" w14:paraId="7D99E0B5" w14:textId="77777777" w:rsidTr="005206AE">
        <w:trPr>
          <w:trHeight w:val="20"/>
        </w:trPr>
        <w:tc>
          <w:tcPr>
            <w:tcW w:w="2127" w:type="dxa"/>
            <w:shd w:val="clear" w:color="auto" w:fill="auto"/>
            <w:hideMark/>
          </w:tcPr>
          <w:p w14:paraId="091AE6B4" w14:textId="77777777" w:rsidR="00B51F4F" w:rsidRPr="00BF4837" w:rsidRDefault="00B51F4F" w:rsidP="005206AE">
            <w:pPr>
              <w:spacing w:before="60" w:after="60"/>
              <w:ind w:left="176" w:right="-20" w:hanging="34"/>
              <w:rPr>
                <w:rFonts w:eastAsia="Arial" w:cs="Arial"/>
                <w:b/>
                <w:bCs/>
                <w:color w:val="00558C"/>
                <w:sz w:val="20"/>
                <w:szCs w:val="20"/>
              </w:rPr>
            </w:pPr>
            <w:r w:rsidRPr="00BF4837">
              <w:rPr>
                <w:rFonts w:eastAsia="Arial" w:cs="Arial"/>
                <w:b/>
                <w:bCs/>
                <w:color w:val="00558C"/>
                <w:w w:val="102"/>
                <w:sz w:val="20"/>
                <w:szCs w:val="20"/>
              </w:rPr>
              <w:t>Colour</w:t>
            </w:r>
          </w:p>
        </w:tc>
        <w:tc>
          <w:tcPr>
            <w:tcW w:w="3685" w:type="dxa"/>
            <w:shd w:val="clear" w:color="auto" w:fill="auto"/>
            <w:hideMark/>
          </w:tcPr>
          <w:p w14:paraId="681139D1" w14:textId="77777777" w:rsidR="00B51F4F" w:rsidRPr="00BF4837" w:rsidRDefault="00B51F4F" w:rsidP="005206AE">
            <w:pPr>
              <w:pStyle w:val="Tabletext"/>
            </w:pPr>
            <w:r w:rsidRPr="00BF4837">
              <w:t>Green</w:t>
            </w:r>
          </w:p>
        </w:tc>
        <w:tc>
          <w:tcPr>
            <w:tcW w:w="4394" w:type="dxa"/>
            <w:shd w:val="clear" w:color="auto" w:fill="auto"/>
            <w:hideMark/>
          </w:tcPr>
          <w:p w14:paraId="77E3EA21" w14:textId="77777777" w:rsidR="00B51F4F" w:rsidRPr="00BF4837" w:rsidRDefault="00B51F4F" w:rsidP="005206AE">
            <w:pPr>
              <w:pStyle w:val="Tabletext"/>
            </w:pPr>
            <w:r w:rsidRPr="00BF4837">
              <w:t>Red</w:t>
            </w:r>
          </w:p>
        </w:tc>
      </w:tr>
      <w:tr w:rsidR="00B51F4F" w:rsidRPr="00BF4837" w14:paraId="091C5FDC" w14:textId="77777777" w:rsidTr="002427B6">
        <w:trPr>
          <w:trHeight w:val="20"/>
        </w:trPr>
        <w:tc>
          <w:tcPr>
            <w:tcW w:w="2127" w:type="dxa"/>
            <w:tcBorders>
              <w:bottom w:val="single" w:sz="2" w:space="0" w:color="000000" w:themeColor="text1"/>
            </w:tcBorders>
            <w:shd w:val="clear" w:color="auto" w:fill="auto"/>
            <w:hideMark/>
          </w:tcPr>
          <w:p w14:paraId="134E6F2D" w14:textId="25B40187" w:rsidR="00B51F4F" w:rsidRPr="00BF4837" w:rsidRDefault="00B51F4F" w:rsidP="005206AE">
            <w:pPr>
              <w:spacing w:before="60" w:after="60"/>
              <w:ind w:left="176" w:right="-20" w:hanging="34"/>
              <w:rPr>
                <w:rFonts w:eastAsia="Arial" w:cs="Arial"/>
                <w:b/>
                <w:bCs/>
                <w:color w:val="00558C"/>
                <w:sz w:val="20"/>
                <w:szCs w:val="20"/>
              </w:rPr>
            </w:pPr>
            <w:r w:rsidRPr="00BF4837">
              <w:rPr>
                <w:rFonts w:eastAsia="Arial" w:cs="Arial"/>
                <w:b/>
                <w:bCs/>
                <w:color w:val="00558C"/>
                <w:sz w:val="20"/>
                <w:szCs w:val="20"/>
              </w:rPr>
              <w:t>Rhythm</w:t>
            </w:r>
            <w:r w:rsidR="005F4F27" w:rsidRPr="00BF4837">
              <w:rPr>
                <w:rFonts w:eastAsia="Arial" w:cs="Arial"/>
                <w:b/>
                <w:bCs/>
                <w:color w:val="00558C"/>
                <w:sz w:val="20"/>
                <w:szCs w:val="20"/>
              </w:rPr>
              <w:t>ic character</w:t>
            </w:r>
          </w:p>
        </w:tc>
        <w:tc>
          <w:tcPr>
            <w:tcW w:w="3685" w:type="dxa"/>
            <w:shd w:val="clear" w:color="auto" w:fill="auto"/>
            <w:hideMark/>
          </w:tcPr>
          <w:p w14:paraId="430BC8B8" w14:textId="77777777" w:rsidR="00B51F4F" w:rsidRPr="00BF4837" w:rsidRDefault="00B51F4F" w:rsidP="005206AE">
            <w:pPr>
              <w:pStyle w:val="Tabletext"/>
            </w:pPr>
            <w:r w:rsidRPr="00BF4837">
              <w:t>Composite group flashing (2 + 1)</w:t>
            </w:r>
          </w:p>
        </w:tc>
        <w:tc>
          <w:tcPr>
            <w:tcW w:w="4394" w:type="dxa"/>
            <w:shd w:val="clear" w:color="auto" w:fill="auto"/>
            <w:hideMark/>
          </w:tcPr>
          <w:p w14:paraId="36201D9A" w14:textId="77777777" w:rsidR="00B51F4F" w:rsidRPr="00BF4837" w:rsidRDefault="00B51F4F" w:rsidP="005206AE">
            <w:pPr>
              <w:pStyle w:val="Tabletext"/>
            </w:pPr>
            <w:r w:rsidRPr="00BF4837">
              <w:t>Composite group flashing (2 + 1)</w:t>
            </w:r>
          </w:p>
        </w:tc>
      </w:tr>
      <w:tr w:rsidR="005B2D3C" w:rsidRPr="00BF4837" w14:paraId="407FDC4B" w14:textId="77777777" w:rsidTr="002427B6">
        <w:trPr>
          <w:trHeight w:val="20"/>
        </w:trPr>
        <w:tc>
          <w:tcPr>
            <w:tcW w:w="2127" w:type="dxa"/>
            <w:tcBorders>
              <w:bottom w:val="nil"/>
            </w:tcBorders>
            <w:shd w:val="clear" w:color="auto" w:fill="auto"/>
          </w:tcPr>
          <w:p w14:paraId="524EB8F5" w14:textId="38D43132" w:rsidR="005B2D3C" w:rsidRPr="00BF4837" w:rsidRDefault="005B2D3C" w:rsidP="005206AE">
            <w:pPr>
              <w:spacing w:before="60" w:after="60"/>
              <w:ind w:left="176" w:right="-20" w:hanging="34"/>
              <w:rPr>
                <w:rFonts w:eastAsia="Arial" w:cs="Arial"/>
                <w:b/>
                <w:bCs/>
                <w:color w:val="00558C"/>
                <w:sz w:val="20"/>
                <w:szCs w:val="20"/>
              </w:rPr>
            </w:pPr>
            <w:r w:rsidRPr="00BF4837">
              <w:rPr>
                <w:rFonts w:eastAsia="Calibri" w:cs="Arial"/>
                <w:b/>
                <w:bCs/>
                <w:color w:val="00558C"/>
                <w:sz w:val="20"/>
                <w:szCs w:val="20"/>
              </w:rPr>
              <w:t>Supplementary (if any)</w:t>
            </w:r>
          </w:p>
        </w:tc>
        <w:tc>
          <w:tcPr>
            <w:tcW w:w="3685" w:type="dxa"/>
            <w:shd w:val="clear" w:color="auto" w:fill="auto"/>
          </w:tcPr>
          <w:p w14:paraId="311A6639" w14:textId="2052A1D4" w:rsidR="005B2D3C" w:rsidRPr="00BF4837" w:rsidRDefault="005B2D3C" w:rsidP="005206AE">
            <w:pPr>
              <w:pStyle w:val="Tabletext"/>
            </w:pPr>
            <w:r w:rsidRPr="00BF4837">
              <w:t xml:space="preserve">AIS </w:t>
            </w:r>
            <w:proofErr w:type="spellStart"/>
            <w:r w:rsidRPr="00BF4837">
              <w:t>AtoN</w:t>
            </w:r>
            <w:proofErr w:type="spellEnd"/>
            <w:r w:rsidRPr="00BF4837">
              <w:t xml:space="preserve"> </w:t>
            </w:r>
          </w:p>
        </w:tc>
        <w:tc>
          <w:tcPr>
            <w:tcW w:w="4394" w:type="dxa"/>
            <w:shd w:val="clear" w:color="auto" w:fill="auto"/>
          </w:tcPr>
          <w:p w14:paraId="5CD05CAA" w14:textId="3C3BE7AD" w:rsidR="005B2D3C" w:rsidRPr="00BF4837" w:rsidRDefault="005B2D3C" w:rsidP="005206AE">
            <w:pPr>
              <w:pStyle w:val="Tabletext"/>
            </w:pPr>
            <w:r w:rsidRPr="00BF4837">
              <w:t xml:space="preserve">AIS </w:t>
            </w:r>
            <w:proofErr w:type="spellStart"/>
            <w:r w:rsidRPr="00BF4837">
              <w:t>AtoN</w:t>
            </w:r>
            <w:proofErr w:type="spellEnd"/>
            <w:r w:rsidRPr="00BF4837">
              <w:t xml:space="preserve"> </w:t>
            </w:r>
          </w:p>
        </w:tc>
      </w:tr>
      <w:tr w:rsidR="00B51F4F" w:rsidRPr="00BF4837" w14:paraId="6A9B247D" w14:textId="77777777" w:rsidTr="002427B6">
        <w:trPr>
          <w:trHeight w:val="20"/>
        </w:trPr>
        <w:tc>
          <w:tcPr>
            <w:tcW w:w="2127" w:type="dxa"/>
            <w:tcBorders>
              <w:top w:val="nil"/>
            </w:tcBorders>
            <w:shd w:val="clear" w:color="auto" w:fill="auto"/>
          </w:tcPr>
          <w:p w14:paraId="3EB14080" w14:textId="77777777" w:rsidR="00B51F4F" w:rsidRPr="00BF4837" w:rsidRDefault="00B51F4F" w:rsidP="001578D3">
            <w:pPr>
              <w:widowControl w:val="0"/>
              <w:spacing w:before="60" w:after="60"/>
              <w:rPr>
                <w:rFonts w:eastAsia="Calibri" w:cs="Arial"/>
                <w:b/>
                <w:bCs/>
                <w:color w:val="000000" w:themeColor="text1"/>
                <w:sz w:val="20"/>
                <w:szCs w:val="20"/>
              </w:rPr>
            </w:pPr>
          </w:p>
        </w:tc>
        <w:tc>
          <w:tcPr>
            <w:tcW w:w="3685" w:type="dxa"/>
            <w:shd w:val="clear" w:color="auto" w:fill="auto"/>
          </w:tcPr>
          <w:p w14:paraId="310442A5" w14:textId="77777777" w:rsidR="00B51F4F" w:rsidRPr="00BF4837" w:rsidRDefault="00B51F4F" w:rsidP="005206AE">
            <w:pPr>
              <w:pStyle w:val="Tabletext"/>
              <w:ind w:left="0"/>
            </w:pPr>
            <w:r w:rsidRPr="00BF4837">
              <w:t>Racon</w:t>
            </w:r>
          </w:p>
        </w:tc>
        <w:tc>
          <w:tcPr>
            <w:tcW w:w="4394" w:type="dxa"/>
            <w:shd w:val="clear" w:color="auto" w:fill="auto"/>
          </w:tcPr>
          <w:p w14:paraId="0B7D8D1C" w14:textId="77777777" w:rsidR="00B51F4F" w:rsidRPr="00BF4837" w:rsidRDefault="00B51F4F" w:rsidP="005206AE">
            <w:pPr>
              <w:pStyle w:val="Tabletext"/>
              <w:ind w:left="0"/>
            </w:pPr>
            <w:r w:rsidRPr="00BF4837">
              <w:t>Racon</w:t>
            </w:r>
          </w:p>
        </w:tc>
      </w:tr>
    </w:tbl>
    <w:p w14:paraId="5CD3CDE3" w14:textId="77777777" w:rsidR="00B5388B" w:rsidRPr="00BF4837" w:rsidRDefault="00B5388B" w:rsidP="002A6751">
      <w:pPr>
        <w:pStyle w:val="Heading4"/>
      </w:pPr>
      <w:r w:rsidRPr="00BF4837">
        <w:t>Visual depiction</w:t>
      </w:r>
    </w:p>
    <w:p w14:paraId="448E6EAE" w14:textId="77777777" w:rsidR="00B5388B" w:rsidRPr="00BF4837" w:rsidRDefault="00B5388B" w:rsidP="00E6377F">
      <w:pPr>
        <w:jc w:val="center"/>
        <w:rPr>
          <w:rFonts w:eastAsia="Calibri" w:cs="Arial"/>
          <w:szCs w:val="20"/>
        </w:rPr>
      </w:pPr>
      <w:r w:rsidRPr="00BF4837">
        <w:rPr>
          <w:noProof/>
        </w:rPr>
        <w:drawing>
          <wp:inline distT="0" distB="0" distL="0" distR="0" wp14:anchorId="4846D6D2" wp14:editId="60AC1CDD">
            <wp:extent cx="6043930" cy="16173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043930" cy="1617345"/>
                    </a:xfrm>
                    <a:prstGeom prst="rect">
                      <a:avLst/>
                    </a:prstGeom>
                  </pic:spPr>
                </pic:pic>
              </a:graphicData>
            </a:graphic>
          </wp:inline>
        </w:drawing>
      </w:r>
    </w:p>
    <w:p w14:paraId="2738F4A9" w14:textId="36947A3D" w:rsidR="00B5388B" w:rsidRPr="00BF4837" w:rsidRDefault="00B5388B" w:rsidP="00B5388B">
      <w:pPr>
        <w:pStyle w:val="Figurecaption"/>
        <w:spacing w:before="0"/>
      </w:pPr>
      <w:bookmarkStart w:id="42" w:name="_Toc99103487"/>
      <w:r w:rsidRPr="00BF4837">
        <w:t xml:space="preserve">Preferred Channel </w:t>
      </w:r>
      <w:r w:rsidR="0003438F" w:rsidRPr="00BF4837">
        <w:t>mark</w:t>
      </w:r>
      <w:r w:rsidRPr="00BF4837">
        <w:t>s used in Region B</w:t>
      </w:r>
      <w:bookmarkEnd w:id="42"/>
    </w:p>
    <w:p w14:paraId="4F0EBD01" w14:textId="57621E33" w:rsidR="00B51F4F" w:rsidRPr="00BF4837" w:rsidRDefault="00022B13" w:rsidP="00D92CBD">
      <w:pPr>
        <w:pStyle w:val="Heading2"/>
        <w:spacing w:before="120"/>
        <w:rPr>
          <w:color w:val="00508C"/>
        </w:rPr>
      </w:pPr>
      <w:bookmarkStart w:id="43" w:name="_Toc98859714"/>
      <w:bookmarkStart w:id="44" w:name="_Toc98862218"/>
      <w:bookmarkStart w:id="45" w:name="_Toc99112780"/>
      <w:r w:rsidRPr="00BF4837">
        <w:rPr>
          <w:color w:val="00508C"/>
        </w:rPr>
        <w:t>CARDINAL MARKS</w:t>
      </w:r>
      <w:bookmarkEnd w:id="43"/>
      <w:bookmarkEnd w:id="44"/>
      <w:bookmarkEnd w:id="45"/>
    </w:p>
    <w:p w14:paraId="03759F64" w14:textId="77777777" w:rsidR="00B51F4F" w:rsidRPr="00BF4837" w:rsidRDefault="00B51F4F" w:rsidP="00B51F4F">
      <w:pPr>
        <w:pStyle w:val="Heading2separationline"/>
      </w:pPr>
    </w:p>
    <w:p w14:paraId="52707281" w14:textId="523EF616" w:rsidR="0071430A" w:rsidRPr="00BF4837" w:rsidRDefault="0071430A" w:rsidP="0076329D">
      <w:pPr>
        <w:pStyle w:val="Heading3"/>
      </w:pPr>
      <w:bookmarkStart w:id="46" w:name="_Toc98859715"/>
      <w:bookmarkStart w:id="47" w:name="_Toc98862219"/>
      <w:bookmarkStart w:id="48" w:name="_Toc99112781"/>
      <w:r w:rsidRPr="00BF4837">
        <w:t>Principles</w:t>
      </w:r>
      <w:bookmarkEnd w:id="46"/>
      <w:bookmarkEnd w:id="47"/>
      <w:bookmarkEnd w:id="48"/>
    </w:p>
    <w:p w14:paraId="3EE59B07" w14:textId="5910F821" w:rsidR="0071430A" w:rsidRPr="00BF4837" w:rsidRDefault="0071430A" w:rsidP="00E82F8E">
      <w:pPr>
        <w:pStyle w:val="BodyText"/>
      </w:pPr>
      <w:r w:rsidRPr="00BF4837">
        <w:rPr>
          <w:spacing w:val="-3"/>
        </w:rPr>
        <w:t>Cardina</w:t>
      </w:r>
      <w:r w:rsidRPr="00BF4837">
        <w:t>l</w:t>
      </w:r>
      <w:r w:rsidRPr="00BF4837">
        <w:rPr>
          <w:spacing w:val="21"/>
        </w:rPr>
        <w:t xml:space="preserve"> </w:t>
      </w:r>
      <w:r w:rsidRPr="00BF4837">
        <w:rPr>
          <w:spacing w:val="-3"/>
        </w:rPr>
        <w:t>mark</w:t>
      </w:r>
      <w:r w:rsidRPr="00BF4837">
        <w:t>s</w:t>
      </w:r>
      <w:r w:rsidRPr="00BF4837">
        <w:rPr>
          <w:spacing w:val="42"/>
        </w:rPr>
        <w:t xml:space="preserve"> </w:t>
      </w:r>
      <w:r w:rsidRPr="00BF4837">
        <w:rPr>
          <w:spacing w:val="-3"/>
        </w:rPr>
        <w:t>indicat</w:t>
      </w:r>
      <w:r w:rsidRPr="00BF4837">
        <w:t>e</w:t>
      </w:r>
      <w:r w:rsidRPr="00BF4837">
        <w:rPr>
          <w:spacing w:val="21"/>
        </w:rPr>
        <w:t xml:space="preserve"> </w:t>
      </w:r>
      <w:r w:rsidRPr="00BF4837">
        <w:rPr>
          <w:spacing w:val="-3"/>
        </w:rPr>
        <w:t>where</w:t>
      </w:r>
      <w:r w:rsidRPr="00BF4837">
        <w:rPr>
          <w:spacing w:val="24"/>
        </w:rPr>
        <w:t xml:space="preserve"> </w:t>
      </w:r>
      <w:r w:rsidRPr="00BF4837">
        <w:rPr>
          <w:spacing w:val="-3"/>
        </w:rPr>
        <w:t>safer</w:t>
      </w:r>
      <w:r w:rsidRPr="00BF4837">
        <w:rPr>
          <w:spacing w:val="1"/>
        </w:rPr>
        <w:t xml:space="preserve"> </w:t>
      </w:r>
      <w:r w:rsidRPr="00BF4837">
        <w:rPr>
          <w:spacing w:val="-3"/>
        </w:rPr>
        <w:t>wate</w:t>
      </w:r>
      <w:r w:rsidRPr="00BF4837">
        <w:t>r</w:t>
      </w:r>
      <w:r w:rsidRPr="00BF4837">
        <w:rPr>
          <w:spacing w:val="26"/>
        </w:rPr>
        <w:t xml:space="preserve"> </w:t>
      </w:r>
      <w:r w:rsidRPr="00BF4837">
        <w:rPr>
          <w:spacing w:val="-3"/>
        </w:rPr>
        <w:t>i</w:t>
      </w:r>
      <w:r w:rsidRPr="00BF4837">
        <w:t>n</w:t>
      </w:r>
      <w:r w:rsidRPr="00BF4837">
        <w:rPr>
          <w:spacing w:val="25"/>
        </w:rPr>
        <w:t xml:space="preserve"> </w:t>
      </w:r>
      <w:r w:rsidRPr="00BF4837">
        <w:rPr>
          <w:spacing w:val="-3"/>
          <w:w w:val="101"/>
        </w:rPr>
        <w:t xml:space="preserve">the </w:t>
      </w:r>
      <w:r w:rsidRPr="00BF4837">
        <w:rPr>
          <w:spacing w:val="-3"/>
        </w:rPr>
        <w:t>are</w:t>
      </w:r>
      <w:r w:rsidRPr="00BF4837">
        <w:t>a</w:t>
      </w:r>
      <w:r w:rsidRPr="00BF4837">
        <w:rPr>
          <w:spacing w:val="-20"/>
        </w:rPr>
        <w:t xml:space="preserve"> </w:t>
      </w:r>
      <w:r w:rsidRPr="00BF4837">
        <w:rPr>
          <w:spacing w:val="-3"/>
        </w:rPr>
        <w:t>lie</w:t>
      </w:r>
      <w:r w:rsidRPr="00BF4837">
        <w:t>s, in relation to a point of interest</w:t>
      </w:r>
      <w:r w:rsidRPr="00BF4837">
        <w:rPr>
          <w:spacing w:val="-3"/>
        </w:rPr>
        <w:t xml:space="preserve">. For example, </w:t>
      </w:r>
      <w:r w:rsidRPr="00BF4837">
        <w:rPr>
          <w:spacing w:val="2"/>
        </w:rPr>
        <w:t xml:space="preserve">safer navigable water lies to the North of </w:t>
      </w:r>
      <w:r w:rsidRPr="00BF4837">
        <w:t>a</w:t>
      </w:r>
      <w:r w:rsidRPr="00BF4837">
        <w:rPr>
          <w:spacing w:val="11"/>
        </w:rPr>
        <w:t xml:space="preserve"> </w:t>
      </w:r>
      <w:r w:rsidRPr="00BF4837">
        <w:t>North Cardinal</w:t>
      </w:r>
      <w:r w:rsidRPr="00BF4837">
        <w:rPr>
          <w:spacing w:val="36"/>
        </w:rPr>
        <w:t xml:space="preserve"> </w:t>
      </w:r>
      <w:r w:rsidR="002661A3" w:rsidRPr="00BF4837">
        <w:rPr>
          <w:w w:val="105"/>
        </w:rPr>
        <w:t>m</w:t>
      </w:r>
      <w:r w:rsidRPr="00BF4837">
        <w:rPr>
          <w:w w:val="105"/>
        </w:rPr>
        <w:t xml:space="preserve">ark but </w:t>
      </w:r>
      <w:r w:rsidRPr="00BF4837">
        <w:t>may</w:t>
      </w:r>
      <w:r w:rsidRPr="00BF4837">
        <w:rPr>
          <w:spacing w:val="14"/>
        </w:rPr>
        <w:t xml:space="preserve"> also </w:t>
      </w:r>
      <w:r w:rsidRPr="00BF4837">
        <w:t>have navigable</w:t>
      </w:r>
      <w:r w:rsidRPr="00BF4837">
        <w:rPr>
          <w:spacing w:val="4"/>
        </w:rPr>
        <w:t xml:space="preserve"> </w:t>
      </w:r>
      <w:r w:rsidRPr="00BF4837">
        <w:t>water</w:t>
      </w:r>
      <w:r w:rsidRPr="00BF4837">
        <w:rPr>
          <w:spacing w:val="33"/>
        </w:rPr>
        <w:t xml:space="preserve"> </w:t>
      </w:r>
      <w:r w:rsidRPr="00BF4837">
        <w:t>East</w:t>
      </w:r>
      <w:r w:rsidRPr="00BF4837">
        <w:rPr>
          <w:spacing w:val="4"/>
        </w:rPr>
        <w:t xml:space="preserve"> </w:t>
      </w:r>
      <w:r w:rsidRPr="00BF4837">
        <w:t>and</w:t>
      </w:r>
      <w:r w:rsidRPr="00BF4837">
        <w:rPr>
          <w:spacing w:val="5"/>
        </w:rPr>
        <w:t xml:space="preserve"> </w:t>
      </w:r>
      <w:r w:rsidRPr="00BF4837">
        <w:t>West</w:t>
      </w:r>
      <w:r w:rsidRPr="00BF4837">
        <w:rPr>
          <w:spacing w:val="-7"/>
        </w:rPr>
        <w:t xml:space="preserve"> </w:t>
      </w:r>
      <w:r w:rsidRPr="00BF4837">
        <w:t>of</w:t>
      </w:r>
      <w:r w:rsidRPr="00BF4837">
        <w:rPr>
          <w:spacing w:val="13"/>
        </w:rPr>
        <w:t xml:space="preserve"> </w:t>
      </w:r>
      <w:r w:rsidRPr="00BF4837">
        <w:t>it;</w:t>
      </w:r>
      <w:r w:rsidRPr="00BF4837">
        <w:rPr>
          <w:spacing w:val="9"/>
        </w:rPr>
        <w:t xml:space="preserve"> the relevant chart </w:t>
      </w:r>
      <w:r w:rsidRPr="00BF4837">
        <w:t>should</w:t>
      </w:r>
      <w:r w:rsidRPr="00BF4837">
        <w:rPr>
          <w:spacing w:val="20"/>
        </w:rPr>
        <w:t xml:space="preserve"> be </w:t>
      </w:r>
      <w:r w:rsidRPr="00BF4837">
        <w:t>consult</w:t>
      </w:r>
      <w:r w:rsidRPr="00BF4837">
        <w:rPr>
          <w:spacing w:val="16"/>
        </w:rPr>
        <w:t xml:space="preserve">ed </w:t>
      </w:r>
      <w:r w:rsidRPr="00BF4837">
        <w:rPr>
          <w:w w:val="106"/>
        </w:rPr>
        <w:t xml:space="preserve">for </w:t>
      </w:r>
      <w:r w:rsidRPr="00BF4837">
        <w:t>further</w:t>
      </w:r>
      <w:r w:rsidRPr="00BF4837">
        <w:rPr>
          <w:spacing w:val="33"/>
        </w:rPr>
        <w:t xml:space="preserve"> </w:t>
      </w:r>
      <w:r w:rsidRPr="00BF4837">
        <w:t>guidance.</w:t>
      </w:r>
    </w:p>
    <w:p w14:paraId="06A928D1" w14:textId="73F83670" w:rsidR="0071430A" w:rsidRPr="00BF4837" w:rsidRDefault="0071430A" w:rsidP="00E82F8E">
      <w:pPr>
        <w:pStyle w:val="BodyText"/>
      </w:pPr>
      <w:r w:rsidRPr="00BF4837">
        <w:t>Cardinal</w:t>
      </w:r>
      <w:r w:rsidRPr="00BF4837">
        <w:rPr>
          <w:spacing w:val="-4"/>
        </w:rPr>
        <w:t xml:space="preserve"> </w:t>
      </w:r>
      <w:r w:rsidR="001239FB" w:rsidRPr="00BF4837">
        <w:t>m</w:t>
      </w:r>
      <w:r w:rsidRPr="00BF4837">
        <w:t>arks</w:t>
      </w:r>
      <w:r w:rsidRPr="00BF4837">
        <w:rPr>
          <w:spacing w:val="17"/>
        </w:rPr>
        <w:t xml:space="preserve"> </w:t>
      </w:r>
      <w:r w:rsidRPr="00BF4837">
        <w:t>do</w:t>
      </w:r>
      <w:r w:rsidRPr="00BF4837">
        <w:rPr>
          <w:spacing w:val="-15"/>
        </w:rPr>
        <w:t xml:space="preserve"> </w:t>
      </w:r>
      <w:r w:rsidRPr="00BF4837">
        <w:t>not</w:t>
      </w:r>
      <w:r w:rsidRPr="00BF4837">
        <w:rPr>
          <w:spacing w:val="-1"/>
        </w:rPr>
        <w:t xml:space="preserve"> </w:t>
      </w:r>
      <w:r w:rsidRPr="00BF4837">
        <w:rPr>
          <w:w w:val="93"/>
        </w:rPr>
        <w:t xml:space="preserve">have </w:t>
      </w:r>
      <w:r w:rsidRPr="00BF4837">
        <w:t>a</w:t>
      </w:r>
      <w:r w:rsidRPr="00BF4837">
        <w:rPr>
          <w:spacing w:val="-10"/>
        </w:rPr>
        <w:t xml:space="preserve"> </w:t>
      </w:r>
      <w:r w:rsidRPr="00BF4837">
        <w:t>distinctive</w:t>
      </w:r>
      <w:r w:rsidRPr="00BF4837">
        <w:rPr>
          <w:spacing w:val="-4"/>
        </w:rPr>
        <w:t xml:space="preserve"> </w:t>
      </w:r>
      <w:r w:rsidRPr="00BF4837">
        <w:rPr>
          <w:w w:val="96"/>
        </w:rPr>
        <w:t>shape</w:t>
      </w:r>
      <w:r w:rsidRPr="00BF4837">
        <w:rPr>
          <w:spacing w:val="-2"/>
          <w:w w:val="96"/>
        </w:rPr>
        <w:t xml:space="preserve"> </w:t>
      </w:r>
      <w:r w:rsidRPr="00BF4837">
        <w:t>but</w:t>
      </w:r>
      <w:r w:rsidRPr="00BF4837">
        <w:rPr>
          <w:spacing w:val="1"/>
        </w:rPr>
        <w:t xml:space="preserve"> </w:t>
      </w:r>
      <w:r w:rsidRPr="00BF4837">
        <w:t>are normally</w:t>
      </w:r>
      <w:r w:rsidRPr="00BF4837">
        <w:rPr>
          <w:spacing w:val="52"/>
        </w:rPr>
        <w:t xml:space="preserve"> </w:t>
      </w:r>
      <w:r w:rsidRPr="00BF4837">
        <w:t>pillar or</w:t>
      </w:r>
      <w:r w:rsidRPr="00BF4837">
        <w:rPr>
          <w:spacing w:val="39"/>
        </w:rPr>
        <w:t xml:space="preserve"> </w:t>
      </w:r>
      <w:r w:rsidRPr="00BF4837">
        <w:t>spar. They</w:t>
      </w:r>
      <w:r w:rsidRPr="00BF4837">
        <w:rPr>
          <w:spacing w:val="-3"/>
        </w:rPr>
        <w:t xml:space="preserve"> </w:t>
      </w:r>
      <w:r w:rsidRPr="00BF4837">
        <w:t>are</w:t>
      </w:r>
      <w:r w:rsidRPr="00BF4837">
        <w:rPr>
          <w:spacing w:val="31"/>
        </w:rPr>
        <w:t xml:space="preserve"> </w:t>
      </w:r>
      <w:r w:rsidRPr="00BF4837">
        <w:t>always</w:t>
      </w:r>
      <w:r w:rsidRPr="00BF4837">
        <w:rPr>
          <w:spacing w:val="13"/>
        </w:rPr>
        <w:t xml:space="preserve"> </w:t>
      </w:r>
      <w:r w:rsidRPr="00BF4837">
        <w:t>painted</w:t>
      </w:r>
      <w:r w:rsidRPr="00BF4837">
        <w:rPr>
          <w:spacing w:val="25"/>
        </w:rPr>
        <w:t xml:space="preserve"> </w:t>
      </w:r>
      <w:r w:rsidRPr="00BF4837">
        <w:rPr>
          <w:w w:val="103"/>
        </w:rPr>
        <w:t xml:space="preserve">in </w:t>
      </w:r>
      <w:r w:rsidRPr="00BF4837">
        <w:t>yellow</w:t>
      </w:r>
      <w:r w:rsidRPr="00BF4837">
        <w:rPr>
          <w:spacing w:val="-5"/>
        </w:rPr>
        <w:t xml:space="preserve"> </w:t>
      </w:r>
      <w:r w:rsidRPr="00BF4837">
        <w:t>and</w:t>
      </w:r>
      <w:r w:rsidRPr="00BF4837">
        <w:rPr>
          <w:spacing w:val="-9"/>
        </w:rPr>
        <w:t xml:space="preserve"> </w:t>
      </w:r>
      <w:r w:rsidRPr="00BF4837">
        <w:t>black</w:t>
      </w:r>
      <w:r w:rsidRPr="00BF4837">
        <w:rPr>
          <w:spacing w:val="4"/>
        </w:rPr>
        <w:t xml:space="preserve"> </w:t>
      </w:r>
      <w:r w:rsidRPr="00BF4837">
        <w:t>horizontal</w:t>
      </w:r>
      <w:r w:rsidRPr="00BF4837">
        <w:rPr>
          <w:spacing w:val="8"/>
        </w:rPr>
        <w:t xml:space="preserve"> </w:t>
      </w:r>
      <w:r w:rsidRPr="00BF4837">
        <w:t>bands</w:t>
      </w:r>
      <w:r w:rsidRPr="00BF4837">
        <w:rPr>
          <w:spacing w:val="-16"/>
        </w:rPr>
        <w:t xml:space="preserve"> </w:t>
      </w:r>
      <w:r w:rsidRPr="00BF4837">
        <w:t>and</w:t>
      </w:r>
      <w:r w:rsidRPr="00BF4837">
        <w:rPr>
          <w:spacing w:val="-9"/>
        </w:rPr>
        <w:t xml:space="preserve"> </w:t>
      </w:r>
      <w:r w:rsidRPr="00BF4837">
        <w:t>their</w:t>
      </w:r>
      <w:r w:rsidRPr="00BF4837">
        <w:rPr>
          <w:spacing w:val="18"/>
        </w:rPr>
        <w:t xml:space="preserve"> </w:t>
      </w:r>
      <w:r w:rsidRPr="00BF4837">
        <w:t>distinctive double</w:t>
      </w:r>
      <w:r w:rsidRPr="00BF4837">
        <w:rPr>
          <w:spacing w:val="-6"/>
        </w:rPr>
        <w:t xml:space="preserve"> </w:t>
      </w:r>
      <w:r w:rsidRPr="00BF4837">
        <w:t>cone</w:t>
      </w:r>
      <w:r w:rsidRPr="00BF4837">
        <w:rPr>
          <w:spacing w:val="-16"/>
        </w:rPr>
        <w:t xml:space="preserve"> </w:t>
      </w:r>
      <w:proofErr w:type="spellStart"/>
      <w:r w:rsidRPr="00BF4837">
        <w:t>topmarks</w:t>
      </w:r>
      <w:proofErr w:type="spellEnd"/>
      <w:r w:rsidRPr="00BF4837">
        <w:rPr>
          <w:spacing w:val="34"/>
        </w:rPr>
        <w:t xml:space="preserve"> </w:t>
      </w:r>
      <w:r w:rsidRPr="00BF4837">
        <w:t>are always</w:t>
      </w:r>
      <w:r w:rsidRPr="00BF4837">
        <w:rPr>
          <w:spacing w:val="-17"/>
        </w:rPr>
        <w:t xml:space="preserve"> </w:t>
      </w:r>
      <w:r w:rsidRPr="00BF4837">
        <w:t>black.</w:t>
      </w:r>
    </w:p>
    <w:p w14:paraId="78307A16" w14:textId="77777777" w:rsidR="0071430A" w:rsidRPr="00BF4837" w:rsidRDefault="0071430A" w:rsidP="00E82F8E">
      <w:pPr>
        <w:pStyle w:val="Heading4"/>
        <w:jc w:val="both"/>
      </w:pPr>
      <w:r w:rsidRPr="00BF4837">
        <w:t>Definition</w:t>
      </w:r>
      <w:r w:rsidRPr="00BF4837">
        <w:rPr>
          <w:spacing w:val="36"/>
        </w:rPr>
        <w:t xml:space="preserve"> </w:t>
      </w:r>
      <w:r w:rsidRPr="00BF4837">
        <w:t>of</w:t>
      </w:r>
      <w:r w:rsidRPr="00BF4837">
        <w:rPr>
          <w:spacing w:val="6"/>
        </w:rPr>
        <w:t xml:space="preserve"> </w:t>
      </w:r>
      <w:r w:rsidRPr="00BF4837">
        <w:t>Cardinal</w:t>
      </w:r>
      <w:r w:rsidRPr="00BF4837">
        <w:rPr>
          <w:spacing w:val="21"/>
        </w:rPr>
        <w:t xml:space="preserve"> </w:t>
      </w:r>
      <w:r w:rsidRPr="00BF4837">
        <w:t>quad</w:t>
      </w:r>
      <w:r w:rsidRPr="00BF4837">
        <w:rPr>
          <w:spacing w:val="-2"/>
        </w:rPr>
        <w:t>r</w:t>
      </w:r>
      <w:r w:rsidRPr="00BF4837">
        <w:t>ants</w:t>
      </w:r>
      <w:r w:rsidRPr="00BF4837">
        <w:rPr>
          <w:spacing w:val="26"/>
        </w:rPr>
        <w:t xml:space="preserve"> </w:t>
      </w:r>
      <w:r w:rsidRPr="00BF4837">
        <w:t>and</w:t>
      </w:r>
      <w:r w:rsidRPr="00BF4837">
        <w:rPr>
          <w:spacing w:val="-4"/>
        </w:rPr>
        <w:t xml:space="preserve"> </w:t>
      </w:r>
      <w:r w:rsidRPr="00BF4837">
        <w:rPr>
          <w:w w:val="107"/>
        </w:rPr>
        <w:t>marks</w:t>
      </w:r>
    </w:p>
    <w:p w14:paraId="76C89DBE" w14:textId="77777777" w:rsidR="0071430A" w:rsidRPr="00BF4837" w:rsidRDefault="0071430A" w:rsidP="00E82F8E">
      <w:pPr>
        <w:pStyle w:val="BodyText"/>
      </w:pPr>
      <w:r w:rsidRPr="00BF4837">
        <w:rPr>
          <w:w w:val="94"/>
        </w:rPr>
        <w:t>The</w:t>
      </w:r>
      <w:r w:rsidRPr="00BF4837">
        <w:rPr>
          <w:spacing w:val="-4"/>
          <w:w w:val="94"/>
        </w:rPr>
        <w:t xml:space="preserve"> </w:t>
      </w:r>
      <w:r w:rsidRPr="00BF4837">
        <w:t>four</w:t>
      </w:r>
      <w:r w:rsidRPr="00BF4837">
        <w:rPr>
          <w:spacing w:val="6"/>
        </w:rPr>
        <w:t xml:space="preserve"> </w:t>
      </w:r>
      <w:r w:rsidRPr="00BF4837">
        <w:t>quadrants</w:t>
      </w:r>
      <w:r w:rsidRPr="00BF4837">
        <w:rPr>
          <w:spacing w:val="-7"/>
        </w:rPr>
        <w:t xml:space="preserve"> </w:t>
      </w:r>
      <w:r w:rsidRPr="00BF4837">
        <w:t>(North,</w:t>
      </w:r>
      <w:r w:rsidRPr="00BF4837">
        <w:rPr>
          <w:spacing w:val="-1"/>
        </w:rPr>
        <w:t xml:space="preserve"> </w:t>
      </w:r>
      <w:r w:rsidRPr="00BF4837">
        <w:rPr>
          <w:w w:val="96"/>
        </w:rPr>
        <w:t>East,</w:t>
      </w:r>
      <w:r w:rsidRPr="00BF4837">
        <w:rPr>
          <w:spacing w:val="-5"/>
          <w:w w:val="96"/>
        </w:rPr>
        <w:t xml:space="preserve"> </w:t>
      </w:r>
      <w:r w:rsidRPr="00BF4837">
        <w:rPr>
          <w:w w:val="96"/>
        </w:rPr>
        <w:t xml:space="preserve">South </w:t>
      </w:r>
      <w:r w:rsidRPr="00BF4837">
        <w:t>and</w:t>
      </w:r>
      <w:r w:rsidRPr="00BF4837">
        <w:rPr>
          <w:spacing w:val="-16"/>
        </w:rPr>
        <w:t xml:space="preserve"> </w:t>
      </w:r>
      <w:r w:rsidRPr="00BF4837">
        <w:rPr>
          <w:w w:val="94"/>
        </w:rPr>
        <w:t>West)</w:t>
      </w:r>
      <w:r w:rsidRPr="00BF4837">
        <w:rPr>
          <w:spacing w:val="-4"/>
          <w:w w:val="94"/>
        </w:rPr>
        <w:t xml:space="preserve"> </w:t>
      </w:r>
      <w:r w:rsidRPr="00BF4837">
        <w:t>are</w:t>
      </w:r>
      <w:r w:rsidRPr="00BF4837">
        <w:rPr>
          <w:spacing w:val="-7"/>
        </w:rPr>
        <w:t xml:space="preserve"> </w:t>
      </w:r>
      <w:r w:rsidRPr="00BF4837">
        <w:rPr>
          <w:w w:val="94"/>
        </w:rPr>
        <w:t>bounded</w:t>
      </w:r>
      <w:r w:rsidRPr="00BF4837">
        <w:rPr>
          <w:spacing w:val="18"/>
          <w:w w:val="94"/>
        </w:rPr>
        <w:t xml:space="preserve"> </w:t>
      </w:r>
      <w:r w:rsidRPr="00BF4837">
        <w:rPr>
          <w:w w:val="94"/>
        </w:rPr>
        <w:t>by</w:t>
      </w:r>
      <w:r w:rsidRPr="00BF4837">
        <w:rPr>
          <w:spacing w:val="-10"/>
          <w:w w:val="94"/>
        </w:rPr>
        <w:t xml:space="preserve"> </w:t>
      </w:r>
      <w:r w:rsidRPr="00BF4837">
        <w:t>the</w:t>
      </w:r>
      <w:r w:rsidRPr="00BF4837">
        <w:rPr>
          <w:spacing w:val="-4"/>
        </w:rPr>
        <w:t xml:space="preserve"> </w:t>
      </w:r>
      <w:r w:rsidRPr="00BF4837">
        <w:t>true</w:t>
      </w:r>
      <w:r w:rsidRPr="00BF4837">
        <w:rPr>
          <w:spacing w:val="9"/>
        </w:rPr>
        <w:t xml:space="preserve"> </w:t>
      </w:r>
      <w:r w:rsidRPr="00BF4837">
        <w:t>bearings</w:t>
      </w:r>
      <w:r w:rsidRPr="00BF4837">
        <w:rPr>
          <w:spacing w:val="-14"/>
        </w:rPr>
        <w:t xml:space="preserve"> </w:t>
      </w:r>
      <w:r w:rsidRPr="00BF4837">
        <w:t>NW-NE,</w:t>
      </w:r>
      <w:r w:rsidRPr="00BF4837">
        <w:rPr>
          <w:spacing w:val="-21"/>
        </w:rPr>
        <w:t xml:space="preserve"> </w:t>
      </w:r>
      <w:r w:rsidRPr="00BF4837">
        <w:rPr>
          <w:w w:val="94"/>
        </w:rPr>
        <w:t>NE-SE,</w:t>
      </w:r>
      <w:r w:rsidRPr="00BF4837">
        <w:rPr>
          <w:spacing w:val="9"/>
          <w:w w:val="94"/>
        </w:rPr>
        <w:t xml:space="preserve"> </w:t>
      </w:r>
      <w:r w:rsidRPr="00BF4837">
        <w:rPr>
          <w:w w:val="94"/>
        </w:rPr>
        <w:t>SE-SW,</w:t>
      </w:r>
      <w:r w:rsidRPr="00BF4837">
        <w:rPr>
          <w:spacing w:val="-17"/>
          <w:w w:val="94"/>
        </w:rPr>
        <w:t xml:space="preserve"> </w:t>
      </w:r>
      <w:r w:rsidRPr="00BF4837">
        <w:t>and</w:t>
      </w:r>
      <w:r w:rsidRPr="00BF4837">
        <w:rPr>
          <w:w w:val="94"/>
        </w:rPr>
        <w:t xml:space="preserve"> SW-NW,</w:t>
      </w:r>
      <w:r w:rsidRPr="00BF4837">
        <w:rPr>
          <w:spacing w:val="4"/>
          <w:w w:val="94"/>
        </w:rPr>
        <w:t xml:space="preserve"> </w:t>
      </w:r>
      <w:r w:rsidRPr="00BF4837">
        <w:t>taken from</w:t>
      </w:r>
      <w:r w:rsidRPr="00BF4837">
        <w:rPr>
          <w:spacing w:val="19"/>
        </w:rPr>
        <w:t xml:space="preserve"> </w:t>
      </w:r>
      <w:r w:rsidRPr="00BF4837">
        <w:t>the</w:t>
      </w:r>
      <w:r w:rsidRPr="00BF4837">
        <w:rPr>
          <w:spacing w:val="3"/>
        </w:rPr>
        <w:t xml:space="preserve"> “</w:t>
      </w:r>
      <w:r w:rsidRPr="00BF4837">
        <w:t>point</w:t>
      </w:r>
      <w:r w:rsidRPr="00BF4837">
        <w:rPr>
          <w:spacing w:val="4"/>
        </w:rPr>
        <w:t xml:space="preserve"> </w:t>
      </w:r>
      <w:r w:rsidRPr="00BF4837">
        <w:t>of</w:t>
      </w:r>
      <w:r w:rsidRPr="00BF4837">
        <w:rPr>
          <w:spacing w:val="-2"/>
        </w:rPr>
        <w:t xml:space="preserve"> </w:t>
      </w:r>
      <w:r w:rsidRPr="00BF4837">
        <w:rPr>
          <w:w w:val="103"/>
        </w:rPr>
        <w:t>interest”.</w:t>
      </w:r>
    </w:p>
    <w:p w14:paraId="095876B1" w14:textId="48F57A92" w:rsidR="0071430A" w:rsidRPr="00BF4837" w:rsidRDefault="0071430A" w:rsidP="00E5262D">
      <w:pPr>
        <w:pStyle w:val="Bullet1"/>
        <w:numPr>
          <w:ilvl w:val="0"/>
          <w:numId w:val="0"/>
        </w:numPr>
        <w:jc w:val="both"/>
      </w:pPr>
      <w:r w:rsidRPr="00BF4837">
        <w:t>The type</w:t>
      </w:r>
      <w:r w:rsidRPr="00BF4837">
        <w:rPr>
          <w:spacing w:val="-5"/>
        </w:rPr>
        <w:t xml:space="preserve"> </w:t>
      </w:r>
      <w:r w:rsidRPr="00BF4837">
        <w:t>of</w:t>
      </w:r>
      <w:r w:rsidRPr="00BF4837">
        <w:rPr>
          <w:spacing w:val="-2"/>
        </w:rPr>
        <w:t xml:space="preserve"> </w:t>
      </w:r>
      <w:r w:rsidRPr="00BF4837">
        <w:t xml:space="preserve">Cardinal </w:t>
      </w:r>
      <w:r w:rsidR="0003438F" w:rsidRPr="00BF4837">
        <w:t>mark</w:t>
      </w:r>
      <w:r w:rsidRPr="00BF4837">
        <w:rPr>
          <w:spacing w:val="21"/>
        </w:rPr>
        <w:t xml:space="preserve"> </w:t>
      </w:r>
      <w:r w:rsidRPr="00BF4837">
        <w:t>indicates which side of the mark it should be passed by</w:t>
      </w:r>
      <w:r w:rsidRPr="00BF4837">
        <w:rPr>
          <w:w w:val="104"/>
        </w:rPr>
        <w:t>.</w:t>
      </w:r>
    </w:p>
    <w:p w14:paraId="21CE10BC" w14:textId="0D37AAB0" w:rsidR="0071430A" w:rsidRDefault="0071430A" w:rsidP="00DF422F">
      <w:pPr>
        <w:pStyle w:val="Bullet1"/>
        <w:numPr>
          <w:ilvl w:val="0"/>
          <w:numId w:val="0"/>
        </w:numPr>
        <w:jc w:val="both"/>
      </w:pPr>
      <w:r w:rsidRPr="00BF4837">
        <w:t>The</w:t>
      </w:r>
      <w:r w:rsidRPr="00BF4837">
        <w:rPr>
          <w:spacing w:val="-20"/>
        </w:rPr>
        <w:t xml:space="preserve"> </w:t>
      </w:r>
      <w:r w:rsidRPr="00BF4837">
        <w:t xml:space="preserve">Cardinal </w:t>
      </w:r>
      <w:r w:rsidR="0003438F" w:rsidRPr="00BF4837">
        <w:t>mark</w:t>
      </w:r>
      <w:r w:rsidRPr="00BF4837">
        <w:t>s</w:t>
      </w:r>
      <w:r w:rsidRPr="00BF4837">
        <w:rPr>
          <w:spacing w:val="21"/>
        </w:rPr>
        <w:t xml:space="preserve"> </w:t>
      </w:r>
      <w:r w:rsidRPr="00BF4837">
        <w:t>in</w:t>
      </w:r>
      <w:r w:rsidRPr="00BF4837">
        <w:rPr>
          <w:spacing w:val="4"/>
        </w:rPr>
        <w:t xml:space="preserve"> </w:t>
      </w:r>
      <w:r w:rsidRPr="00BF4837">
        <w:rPr>
          <w:w w:val="96"/>
        </w:rPr>
        <w:t>Region</w:t>
      </w:r>
      <w:r w:rsidRPr="00BF4837">
        <w:rPr>
          <w:spacing w:val="2"/>
          <w:w w:val="96"/>
        </w:rPr>
        <w:t xml:space="preserve"> </w:t>
      </w:r>
      <w:r w:rsidRPr="00BF4837">
        <w:t>A</w:t>
      </w:r>
      <w:r w:rsidRPr="00BF4837">
        <w:rPr>
          <w:spacing w:val="-13"/>
        </w:rPr>
        <w:t xml:space="preserve"> </w:t>
      </w:r>
      <w:r w:rsidRPr="00BF4837">
        <w:t>and</w:t>
      </w:r>
      <w:r w:rsidRPr="00BF4837">
        <w:rPr>
          <w:spacing w:val="-9"/>
        </w:rPr>
        <w:t xml:space="preserve"> </w:t>
      </w:r>
      <w:r w:rsidRPr="00BF4837">
        <w:rPr>
          <w:w w:val="96"/>
        </w:rPr>
        <w:t>Region</w:t>
      </w:r>
      <w:r w:rsidRPr="00BF4837">
        <w:rPr>
          <w:spacing w:val="2"/>
          <w:w w:val="96"/>
        </w:rPr>
        <w:t xml:space="preserve"> </w:t>
      </w:r>
      <w:r w:rsidRPr="00BF4837">
        <w:t>B,</w:t>
      </w:r>
      <w:r w:rsidRPr="00BF4837">
        <w:rPr>
          <w:spacing w:val="-3"/>
        </w:rPr>
        <w:t xml:space="preserve"> </w:t>
      </w:r>
      <w:r w:rsidRPr="00BF4837">
        <w:t>and</w:t>
      </w:r>
      <w:r w:rsidRPr="00BF4837">
        <w:rPr>
          <w:spacing w:val="-9"/>
        </w:rPr>
        <w:t xml:space="preserve"> </w:t>
      </w:r>
      <w:r w:rsidRPr="00BF4837">
        <w:t>their</w:t>
      </w:r>
      <w:r w:rsidRPr="00BF4837">
        <w:rPr>
          <w:spacing w:val="18"/>
        </w:rPr>
        <w:t xml:space="preserve"> </w:t>
      </w:r>
      <w:r w:rsidRPr="00BF4837">
        <w:t>use,</w:t>
      </w:r>
      <w:r w:rsidRPr="00BF4837">
        <w:rPr>
          <w:spacing w:val="-11"/>
        </w:rPr>
        <w:t xml:space="preserve"> </w:t>
      </w:r>
      <w:r w:rsidRPr="00BF4837">
        <w:t>are the</w:t>
      </w:r>
      <w:r w:rsidRPr="00BF4837">
        <w:rPr>
          <w:spacing w:val="3"/>
        </w:rPr>
        <w:t xml:space="preserve"> </w:t>
      </w:r>
      <w:r w:rsidRPr="00BF4837">
        <w:t>same.</w:t>
      </w:r>
    </w:p>
    <w:p w14:paraId="3E13B99F" w14:textId="77777777" w:rsidR="001B7AB6" w:rsidRPr="00BF4837" w:rsidRDefault="001B7AB6" w:rsidP="001B7AB6">
      <w:pPr>
        <w:pStyle w:val="Heading4"/>
        <w:jc w:val="both"/>
      </w:pPr>
      <w:r w:rsidRPr="00BF4837">
        <w:t>Numbering or lettering</w:t>
      </w:r>
    </w:p>
    <w:p w14:paraId="15C4ED05" w14:textId="77777777" w:rsidR="001B7AB6" w:rsidRPr="00BF4837" w:rsidRDefault="001B7AB6" w:rsidP="001B7AB6">
      <w:pPr>
        <w:pStyle w:val="BodyText"/>
        <w:rPr>
          <w:color w:val="000000"/>
        </w:rPr>
      </w:pPr>
      <w:r w:rsidRPr="00BF4837">
        <w:t>Numbering or lettering to identify the mark or the point of interest, may be used.</w:t>
      </w:r>
    </w:p>
    <w:p w14:paraId="7964CB1E" w14:textId="0687232F" w:rsidR="0071430A" w:rsidRPr="001B7AB6" w:rsidRDefault="001B7AB6" w:rsidP="00495109">
      <w:pPr>
        <w:pStyle w:val="Heading3"/>
        <w:jc w:val="both"/>
        <w:rPr>
          <w:color w:val="000000"/>
          <w:szCs w:val="20"/>
        </w:rPr>
      </w:pPr>
      <w:bookmarkStart w:id="49" w:name="_Toc98859716"/>
      <w:bookmarkStart w:id="50" w:name="_Toc98862220"/>
      <w:r>
        <w:br w:type="page"/>
      </w:r>
      <w:bookmarkStart w:id="51" w:name="_Toc99112782"/>
      <w:r w:rsidR="00D62446" w:rsidRPr="00BF4837">
        <w:lastRenderedPageBreak/>
        <w:t>General r</w:t>
      </w:r>
      <w:r w:rsidR="0071430A" w:rsidRPr="00BF4837">
        <w:t>ules</w:t>
      </w:r>
      <w:bookmarkEnd w:id="49"/>
      <w:bookmarkEnd w:id="50"/>
      <w:bookmarkEnd w:id="51"/>
    </w:p>
    <w:p w14:paraId="2FDB5BDA" w14:textId="4A5E68E3" w:rsidR="00D62446" w:rsidRPr="00BF4837" w:rsidRDefault="0071430A" w:rsidP="00E82F8E">
      <w:pPr>
        <w:widowControl w:val="0"/>
        <w:ind w:right="622"/>
        <w:jc w:val="both"/>
        <w:rPr>
          <w:sz w:val="22"/>
        </w:rPr>
      </w:pPr>
      <w:r w:rsidRPr="00BF4837">
        <w:rPr>
          <w:sz w:val="22"/>
        </w:rPr>
        <w:t xml:space="preserve">The type of Cardinal </w:t>
      </w:r>
      <w:r w:rsidR="0003438F" w:rsidRPr="00BF4837">
        <w:rPr>
          <w:sz w:val="22"/>
        </w:rPr>
        <w:t>mark</w:t>
      </w:r>
      <w:r w:rsidRPr="00BF4837">
        <w:rPr>
          <w:sz w:val="22"/>
        </w:rPr>
        <w:t xml:space="preserve"> is indicated by both </w:t>
      </w:r>
      <w:proofErr w:type="spellStart"/>
      <w:r w:rsidRPr="00BF4837">
        <w:rPr>
          <w:sz w:val="22"/>
        </w:rPr>
        <w:t>topmark</w:t>
      </w:r>
      <w:proofErr w:type="spellEnd"/>
      <w:r w:rsidRPr="00BF4837">
        <w:rPr>
          <w:sz w:val="22"/>
        </w:rPr>
        <w:t xml:space="preserve"> and coloured bands.</w:t>
      </w:r>
    </w:p>
    <w:p w14:paraId="38C6B781" w14:textId="07B4B26D" w:rsidR="0071430A" w:rsidRPr="00BF4837" w:rsidRDefault="0071430A" w:rsidP="00E82F8E">
      <w:pPr>
        <w:pStyle w:val="BodyText"/>
      </w:pPr>
      <w:r w:rsidRPr="00BF4837">
        <w:t>Cardinal</w:t>
      </w:r>
      <w:r w:rsidRPr="00BF4837">
        <w:rPr>
          <w:spacing w:val="-7"/>
        </w:rPr>
        <w:t xml:space="preserve"> </w:t>
      </w:r>
      <w:r w:rsidR="0003438F" w:rsidRPr="00BF4837">
        <w:rPr>
          <w:spacing w:val="-7"/>
        </w:rPr>
        <w:t>mark</w:t>
      </w:r>
      <w:r w:rsidRPr="00BF4837">
        <w:t>s</w:t>
      </w:r>
      <w:r w:rsidRPr="00BF4837">
        <w:rPr>
          <w:spacing w:val="15"/>
        </w:rPr>
        <w:t xml:space="preserve"> </w:t>
      </w:r>
      <w:r w:rsidRPr="00BF4837">
        <w:t>also</w:t>
      </w:r>
      <w:r w:rsidRPr="00BF4837">
        <w:rPr>
          <w:spacing w:val="-9"/>
        </w:rPr>
        <w:t xml:space="preserve"> </w:t>
      </w:r>
      <w:r w:rsidRPr="00BF4837">
        <w:rPr>
          <w:w w:val="93"/>
        </w:rPr>
        <w:t>have</w:t>
      </w:r>
      <w:r w:rsidRPr="00BF4837">
        <w:rPr>
          <w:spacing w:val="-2"/>
          <w:w w:val="93"/>
        </w:rPr>
        <w:t xml:space="preserve"> </w:t>
      </w:r>
      <w:r w:rsidRPr="00BF4837">
        <w:t>a</w:t>
      </w:r>
      <w:r w:rsidRPr="00BF4837">
        <w:rPr>
          <w:spacing w:val="-12"/>
        </w:rPr>
        <w:t xml:space="preserve"> </w:t>
      </w:r>
      <w:r w:rsidRPr="00BF4837">
        <w:t>defined</w:t>
      </w:r>
      <w:r w:rsidRPr="00BF4837">
        <w:rPr>
          <w:spacing w:val="-13"/>
        </w:rPr>
        <w:t xml:space="preserve"> </w:t>
      </w:r>
      <w:r w:rsidRPr="00BF4837">
        <w:t>system</w:t>
      </w:r>
      <w:r w:rsidRPr="00BF4837">
        <w:rPr>
          <w:spacing w:val="-13"/>
        </w:rPr>
        <w:t xml:space="preserve"> </w:t>
      </w:r>
      <w:r w:rsidRPr="00BF4837">
        <w:t>of</w:t>
      </w:r>
      <w:r w:rsidRPr="00BF4837">
        <w:rPr>
          <w:spacing w:val="-8"/>
        </w:rPr>
        <w:t xml:space="preserve"> </w:t>
      </w:r>
      <w:r w:rsidRPr="00BF4837">
        <w:rPr>
          <w:w w:val="101"/>
        </w:rPr>
        <w:t xml:space="preserve">flashing </w:t>
      </w:r>
      <w:r w:rsidRPr="00BF4837">
        <w:t>white</w:t>
      </w:r>
      <w:r w:rsidRPr="00BF4837">
        <w:rPr>
          <w:spacing w:val="24"/>
        </w:rPr>
        <w:t xml:space="preserve"> </w:t>
      </w:r>
      <w:r w:rsidRPr="00BF4837">
        <w:t>lights.</w:t>
      </w:r>
      <w:r w:rsidR="00B04498" w:rsidRPr="00BF4837">
        <w:t xml:space="preserve"> </w:t>
      </w:r>
      <w:r w:rsidRPr="00BF4837">
        <w:t>The rhythms</w:t>
      </w:r>
      <w:r w:rsidRPr="00BF4837">
        <w:rPr>
          <w:spacing w:val="32"/>
        </w:rPr>
        <w:t xml:space="preserve"> </w:t>
      </w:r>
      <w:r w:rsidRPr="00BF4837">
        <w:t>are</w:t>
      </w:r>
      <w:r w:rsidRPr="00BF4837">
        <w:rPr>
          <w:spacing w:val="20"/>
        </w:rPr>
        <w:t xml:space="preserve"> </w:t>
      </w:r>
      <w:r w:rsidRPr="00BF4837">
        <w:t>basically</w:t>
      </w:r>
      <w:r w:rsidRPr="00BF4837">
        <w:rPr>
          <w:spacing w:val="11"/>
        </w:rPr>
        <w:t xml:space="preserve"> </w:t>
      </w:r>
      <w:r w:rsidRPr="00BF4837">
        <w:t>all</w:t>
      </w:r>
      <w:r w:rsidRPr="00BF4837">
        <w:rPr>
          <w:spacing w:val="37"/>
        </w:rPr>
        <w:t xml:space="preserve"> </w:t>
      </w:r>
      <w:r w:rsidRPr="00BF4837">
        <w:rPr>
          <w:w w:val="111"/>
        </w:rPr>
        <w:t>“v</w:t>
      </w:r>
      <w:r w:rsidRPr="00BF4837">
        <w:rPr>
          <w:w w:val="104"/>
        </w:rPr>
        <w:t xml:space="preserve">ery </w:t>
      </w:r>
      <w:r w:rsidRPr="00BF4837">
        <w:t xml:space="preserve">quick” </w:t>
      </w:r>
      <w:r w:rsidRPr="00BF4837">
        <w:rPr>
          <w:rFonts w:eastAsia="Calibri"/>
        </w:rPr>
        <w:t>(VQ)</w:t>
      </w:r>
      <w:r w:rsidRPr="00BF4837">
        <w:rPr>
          <w:w w:val="83"/>
        </w:rPr>
        <w:t xml:space="preserve"> </w:t>
      </w:r>
      <w:r w:rsidRPr="00BF4837">
        <w:t>or</w:t>
      </w:r>
      <w:r w:rsidRPr="00BF4837">
        <w:rPr>
          <w:spacing w:val="44"/>
        </w:rPr>
        <w:t xml:space="preserve"> </w:t>
      </w:r>
      <w:r w:rsidRPr="00BF4837">
        <w:t>“quick” (Q)</w:t>
      </w:r>
      <w:r w:rsidRPr="00BF4837">
        <w:rPr>
          <w:spacing w:val="-8"/>
        </w:rPr>
        <w:t xml:space="preserve"> </w:t>
      </w:r>
      <w:r w:rsidRPr="00BF4837">
        <w:t>flashing</w:t>
      </w:r>
      <w:r w:rsidRPr="00BF4837">
        <w:rPr>
          <w:spacing w:val="42"/>
        </w:rPr>
        <w:t xml:space="preserve"> </w:t>
      </w:r>
      <w:r w:rsidRPr="00BF4837">
        <w:t>but</w:t>
      </w:r>
      <w:r w:rsidRPr="00BF4837">
        <w:rPr>
          <w:spacing w:val="41"/>
        </w:rPr>
        <w:t xml:space="preserve"> </w:t>
      </w:r>
      <w:r w:rsidRPr="00BF4837">
        <w:t>each type of mark uses a different sequence.</w:t>
      </w:r>
      <w:r w:rsidRPr="00BF4837">
        <w:rPr>
          <w:spacing w:val="40"/>
        </w:rPr>
        <w:t xml:space="preserve"> </w:t>
      </w:r>
      <w:r w:rsidRPr="00BF4837">
        <w:t>“Very</w:t>
      </w:r>
      <w:r w:rsidRPr="00BF4837">
        <w:rPr>
          <w:spacing w:val="41"/>
        </w:rPr>
        <w:t xml:space="preserve"> </w:t>
      </w:r>
      <w:r w:rsidRPr="00BF4837">
        <w:rPr>
          <w:w w:val="103"/>
        </w:rPr>
        <w:t xml:space="preserve">quick </w:t>
      </w:r>
      <w:r w:rsidRPr="00BF4837">
        <w:t>flashing”</w:t>
      </w:r>
      <w:r w:rsidRPr="00BF4837">
        <w:rPr>
          <w:spacing w:val="30"/>
        </w:rPr>
        <w:t xml:space="preserve"> </w:t>
      </w:r>
      <w:r w:rsidRPr="00BF4837">
        <w:t>is</w:t>
      </w:r>
      <w:r w:rsidRPr="00BF4837">
        <w:rPr>
          <w:spacing w:val="36"/>
        </w:rPr>
        <w:t xml:space="preserve"> </w:t>
      </w:r>
      <w:r w:rsidRPr="00BF4837">
        <w:t>defined</w:t>
      </w:r>
      <w:r w:rsidRPr="00BF4837">
        <w:rPr>
          <w:spacing w:val="20"/>
        </w:rPr>
        <w:t xml:space="preserve"> </w:t>
      </w:r>
      <w:r w:rsidRPr="00BF4837">
        <w:t>as</w:t>
      </w:r>
      <w:r w:rsidRPr="00BF4837">
        <w:rPr>
          <w:spacing w:val="25"/>
        </w:rPr>
        <w:t xml:space="preserve"> </w:t>
      </w:r>
      <w:r w:rsidRPr="00BF4837">
        <w:t>a</w:t>
      </w:r>
      <w:r w:rsidRPr="00BF4837">
        <w:rPr>
          <w:spacing w:val="26"/>
        </w:rPr>
        <w:t xml:space="preserve"> </w:t>
      </w:r>
      <w:r w:rsidRPr="00BF4837">
        <w:t>light</w:t>
      </w:r>
      <w:r w:rsidRPr="00BF4837">
        <w:rPr>
          <w:spacing w:val="1"/>
        </w:rPr>
        <w:t xml:space="preserve"> </w:t>
      </w:r>
      <w:r w:rsidRPr="00BF4837">
        <w:t>flashing</w:t>
      </w:r>
      <w:r w:rsidRPr="00BF4837">
        <w:rPr>
          <w:spacing w:val="39"/>
        </w:rPr>
        <w:t xml:space="preserve"> </w:t>
      </w:r>
      <w:r w:rsidRPr="00BF4837">
        <w:t>at</w:t>
      </w:r>
      <w:r w:rsidRPr="00BF4837">
        <w:rPr>
          <w:spacing w:val="34"/>
        </w:rPr>
        <w:t xml:space="preserve"> </w:t>
      </w:r>
      <w:r w:rsidRPr="00BF4837">
        <w:t>a</w:t>
      </w:r>
      <w:r w:rsidRPr="00BF4837">
        <w:rPr>
          <w:spacing w:val="26"/>
        </w:rPr>
        <w:t xml:space="preserve"> </w:t>
      </w:r>
      <w:r w:rsidRPr="00BF4837">
        <w:t>rate</w:t>
      </w:r>
      <w:r w:rsidRPr="00BF4837">
        <w:rPr>
          <w:spacing w:val="43"/>
        </w:rPr>
        <w:t xml:space="preserve"> </w:t>
      </w:r>
      <w:r w:rsidRPr="00BF4837">
        <w:t>of either</w:t>
      </w:r>
      <w:r w:rsidRPr="00BF4837">
        <w:rPr>
          <w:spacing w:val="7"/>
        </w:rPr>
        <w:t xml:space="preserve"> </w:t>
      </w:r>
      <w:r w:rsidRPr="00BF4837">
        <w:rPr>
          <w:w w:val="92"/>
        </w:rPr>
        <w:t>120</w:t>
      </w:r>
      <w:r w:rsidRPr="00BF4837">
        <w:rPr>
          <w:spacing w:val="-2"/>
          <w:w w:val="92"/>
        </w:rPr>
        <w:t xml:space="preserve"> </w:t>
      </w:r>
      <w:r w:rsidRPr="00BF4837">
        <w:t>or</w:t>
      </w:r>
      <w:r w:rsidRPr="00BF4837">
        <w:rPr>
          <w:spacing w:val="1"/>
        </w:rPr>
        <w:t xml:space="preserve"> </w:t>
      </w:r>
      <w:r w:rsidRPr="00BF4837">
        <w:rPr>
          <w:w w:val="92"/>
        </w:rPr>
        <w:t>100</w:t>
      </w:r>
      <w:r w:rsidRPr="00BF4837">
        <w:rPr>
          <w:spacing w:val="-2"/>
          <w:w w:val="92"/>
        </w:rPr>
        <w:t xml:space="preserve"> </w:t>
      </w:r>
      <w:r w:rsidRPr="00BF4837">
        <w:t>flashes</w:t>
      </w:r>
      <w:r w:rsidRPr="00BF4837">
        <w:rPr>
          <w:spacing w:val="-7"/>
        </w:rPr>
        <w:t xml:space="preserve"> </w:t>
      </w:r>
      <w:r w:rsidRPr="00BF4837">
        <w:t>per</w:t>
      </w:r>
      <w:r w:rsidRPr="00BF4837">
        <w:rPr>
          <w:spacing w:val="-4"/>
        </w:rPr>
        <w:t xml:space="preserve"> </w:t>
      </w:r>
      <w:r w:rsidRPr="00BF4837">
        <w:t>minute;</w:t>
      </w:r>
      <w:r w:rsidRPr="00BF4837">
        <w:rPr>
          <w:spacing w:val="5"/>
        </w:rPr>
        <w:t xml:space="preserve"> </w:t>
      </w:r>
      <w:r w:rsidRPr="00BF4837">
        <w:t>“quick</w:t>
      </w:r>
      <w:r w:rsidRPr="00BF4837">
        <w:rPr>
          <w:spacing w:val="26"/>
        </w:rPr>
        <w:t xml:space="preserve"> </w:t>
      </w:r>
      <w:r w:rsidRPr="00BF4837">
        <w:rPr>
          <w:w w:val="107"/>
        </w:rPr>
        <w:t xml:space="preserve">flashing” </w:t>
      </w:r>
      <w:r w:rsidRPr="00BF4837">
        <w:t>is</w:t>
      </w:r>
      <w:r w:rsidRPr="00BF4837">
        <w:rPr>
          <w:spacing w:val="20"/>
        </w:rPr>
        <w:t xml:space="preserve"> </w:t>
      </w:r>
      <w:r w:rsidRPr="00BF4837">
        <w:t>a</w:t>
      </w:r>
      <w:r w:rsidRPr="00BF4837">
        <w:rPr>
          <w:spacing w:val="11"/>
        </w:rPr>
        <w:t xml:space="preserve"> </w:t>
      </w:r>
      <w:r w:rsidRPr="00BF4837">
        <w:t>light</w:t>
      </w:r>
      <w:r w:rsidRPr="00BF4837">
        <w:rPr>
          <w:spacing w:val="38"/>
        </w:rPr>
        <w:t xml:space="preserve"> </w:t>
      </w:r>
      <w:r w:rsidRPr="00BF4837">
        <w:t>flashing</w:t>
      </w:r>
      <w:r w:rsidRPr="00BF4837">
        <w:rPr>
          <w:spacing w:val="23"/>
        </w:rPr>
        <w:t xml:space="preserve"> </w:t>
      </w:r>
      <w:r w:rsidRPr="00BF4837">
        <w:t>at</w:t>
      </w:r>
      <w:r w:rsidRPr="00BF4837">
        <w:rPr>
          <w:spacing w:val="18"/>
        </w:rPr>
        <w:t xml:space="preserve"> </w:t>
      </w:r>
      <w:r w:rsidRPr="00BF4837">
        <w:t>either</w:t>
      </w:r>
      <w:r w:rsidRPr="00BF4837">
        <w:rPr>
          <w:spacing w:val="31"/>
        </w:rPr>
        <w:t xml:space="preserve"> </w:t>
      </w:r>
      <w:r w:rsidRPr="00BF4837">
        <w:t>60 or</w:t>
      </w:r>
      <w:r w:rsidRPr="00BF4837">
        <w:rPr>
          <w:spacing w:val="25"/>
        </w:rPr>
        <w:t xml:space="preserve"> </w:t>
      </w:r>
      <w:r w:rsidRPr="00BF4837">
        <w:t>50 flashes</w:t>
      </w:r>
      <w:r w:rsidRPr="00BF4837">
        <w:rPr>
          <w:spacing w:val="17"/>
        </w:rPr>
        <w:t xml:space="preserve"> </w:t>
      </w:r>
      <w:r w:rsidRPr="00BF4837">
        <w:rPr>
          <w:w w:val="101"/>
        </w:rPr>
        <w:t xml:space="preserve">per </w:t>
      </w:r>
      <w:r w:rsidRPr="00BF4837">
        <w:rPr>
          <w:w w:val="102"/>
        </w:rPr>
        <w:t>minute.</w:t>
      </w:r>
    </w:p>
    <w:p w14:paraId="3A7A9459" w14:textId="3A2DBFA9" w:rsidR="0071430A" w:rsidRPr="00BF4837" w:rsidRDefault="0071430A" w:rsidP="00E82F8E">
      <w:pPr>
        <w:pStyle w:val="BodyText"/>
        <w:rPr>
          <w:rFonts w:eastAsia="Calibri"/>
        </w:rPr>
      </w:pPr>
      <w:r w:rsidRPr="00BF4837">
        <w:rPr>
          <w:rFonts w:eastAsia="Calibri"/>
          <w:i/>
          <w:iCs/>
        </w:rPr>
        <w:t>Note:</w:t>
      </w:r>
      <w:r w:rsidRPr="00BF4837">
        <w:rPr>
          <w:rFonts w:eastAsia="Calibri"/>
        </w:rPr>
        <w:t xml:space="preserve"> When similar Cardinal </w:t>
      </w:r>
      <w:r w:rsidR="0003438F" w:rsidRPr="00BF4837">
        <w:rPr>
          <w:rFonts w:eastAsia="Calibri"/>
        </w:rPr>
        <w:t>mark</w:t>
      </w:r>
      <w:r w:rsidRPr="00BF4837">
        <w:rPr>
          <w:rFonts w:eastAsia="Calibri"/>
        </w:rPr>
        <w:t>s are used in close proximity, dissimilar characters should be used.</w:t>
      </w:r>
    </w:p>
    <w:p w14:paraId="0B99F4ED" w14:textId="194DAB6D" w:rsidR="0071430A" w:rsidRPr="00BF4837" w:rsidRDefault="0071430A" w:rsidP="00E82F8E">
      <w:pPr>
        <w:pStyle w:val="BodyText"/>
      </w:pPr>
      <w:r w:rsidRPr="00BF4837">
        <w:t>The</w:t>
      </w:r>
      <w:r w:rsidRPr="00BF4837">
        <w:rPr>
          <w:spacing w:val="-1"/>
        </w:rPr>
        <w:t xml:space="preserve"> </w:t>
      </w:r>
      <w:r w:rsidRPr="00BF4837">
        <w:t>concept</w:t>
      </w:r>
      <w:r w:rsidRPr="00BF4837">
        <w:rPr>
          <w:spacing w:val="6"/>
        </w:rPr>
        <w:t xml:space="preserve"> </w:t>
      </w:r>
      <w:r w:rsidRPr="00BF4837">
        <w:t>of</w:t>
      </w:r>
      <w:r w:rsidRPr="00BF4837">
        <w:rPr>
          <w:spacing w:val="17"/>
        </w:rPr>
        <w:t xml:space="preserve"> </w:t>
      </w:r>
      <w:r w:rsidRPr="00BF4837">
        <w:t>three,</w:t>
      </w:r>
      <w:r w:rsidRPr="00BF4837">
        <w:rPr>
          <w:spacing w:val="24"/>
        </w:rPr>
        <w:t xml:space="preserve"> </w:t>
      </w:r>
      <w:r w:rsidRPr="00BF4837">
        <w:t>six or nine</w:t>
      </w:r>
      <w:r w:rsidRPr="00BF4837">
        <w:rPr>
          <w:spacing w:val="15"/>
        </w:rPr>
        <w:t xml:space="preserve"> flashes </w:t>
      </w:r>
      <w:r w:rsidRPr="00BF4837">
        <w:t>is</w:t>
      </w:r>
      <w:r w:rsidRPr="00BF4837">
        <w:rPr>
          <w:spacing w:val="22"/>
        </w:rPr>
        <w:t xml:space="preserve"> </w:t>
      </w:r>
      <w:r w:rsidRPr="00BF4837">
        <w:t>easily</w:t>
      </w:r>
      <w:r w:rsidRPr="00BF4837">
        <w:rPr>
          <w:spacing w:val="4"/>
        </w:rPr>
        <w:t xml:space="preserve"> </w:t>
      </w:r>
      <w:r w:rsidRPr="00BF4837">
        <w:rPr>
          <w:w w:val="101"/>
        </w:rPr>
        <w:t xml:space="preserve">remembered </w:t>
      </w:r>
      <w:r w:rsidRPr="00BF4837">
        <w:t>when</w:t>
      </w:r>
      <w:r w:rsidRPr="00BF4837">
        <w:rPr>
          <w:spacing w:val="21"/>
        </w:rPr>
        <w:t xml:space="preserve"> </w:t>
      </w:r>
      <w:r w:rsidRPr="00BF4837">
        <w:t>one</w:t>
      </w:r>
      <w:r w:rsidRPr="00BF4837">
        <w:rPr>
          <w:spacing w:val="17"/>
        </w:rPr>
        <w:t xml:space="preserve"> </w:t>
      </w:r>
      <w:r w:rsidRPr="00BF4837">
        <w:t>associates</w:t>
      </w:r>
      <w:r w:rsidRPr="00BF4837">
        <w:rPr>
          <w:spacing w:val="12"/>
        </w:rPr>
        <w:t xml:space="preserve"> </w:t>
      </w:r>
      <w:r w:rsidRPr="00BF4837">
        <w:t>it</w:t>
      </w:r>
      <w:r w:rsidRPr="00BF4837">
        <w:rPr>
          <w:spacing w:val="43"/>
        </w:rPr>
        <w:t xml:space="preserve"> </w:t>
      </w:r>
      <w:r w:rsidRPr="00BF4837">
        <w:t>with</w:t>
      </w:r>
      <w:r w:rsidRPr="00BF4837">
        <w:rPr>
          <w:spacing w:val="40"/>
        </w:rPr>
        <w:t xml:space="preserve"> </w:t>
      </w:r>
      <w:r w:rsidRPr="00BF4837">
        <w:t>a</w:t>
      </w:r>
      <w:r w:rsidRPr="00BF4837">
        <w:rPr>
          <w:spacing w:val="23"/>
        </w:rPr>
        <w:t xml:space="preserve"> </w:t>
      </w:r>
      <w:r w:rsidRPr="00BF4837">
        <w:t>clock</w:t>
      </w:r>
      <w:r w:rsidRPr="00BF4837">
        <w:rPr>
          <w:spacing w:val="38"/>
        </w:rPr>
        <w:t xml:space="preserve"> </w:t>
      </w:r>
      <w:r w:rsidRPr="00BF4837">
        <w:t>face.</w:t>
      </w:r>
      <w:r w:rsidR="00B04498" w:rsidRPr="00BF4837">
        <w:t xml:space="preserve"> </w:t>
      </w:r>
      <w:r w:rsidRPr="00BF4837">
        <w:t>The</w:t>
      </w:r>
      <w:r w:rsidRPr="00BF4837">
        <w:rPr>
          <w:spacing w:val="10"/>
        </w:rPr>
        <w:t xml:space="preserve"> </w:t>
      </w:r>
      <w:r w:rsidRPr="00BF4837">
        <w:rPr>
          <w:w w:val="101"/>
        </w:rPr>
        <w:t xml:space="preserve">long </w:t>
      </w:r>
      <w:r w:rsidRPr="00BF4837">
        <w:t>flash,</w:t>
      </w:r>
      <w:r w:rsidRPr="00BF4837">
        <w:rPr>
          <w:spacing w:val="27"/>
        </w:rPr>
        <w:t xml:space="preserve"> </w:t>
      </w:r>
      <w:r w:rsidRPr="00BF4837">
        <w:t>defined</w:t>
      </w:r>
      <w:r w:rsidRPr="00BF4837">
        <w:rPr>
          <w:spacing w:val="10"/>
        </w:rPr>
        <w:t xml:space="preserve"> </w:t>
      </w:r>
      <w:r w:rsidRPr="00BF4837">
        <w:t>as</w:t>
      </w:r>
      <w:r w:rsidRPr="00BF4837">
        <w:rPr>
          <w:spacing w:val="14"/>
        </w:rPr>
        <w:t xml:space="preserve"> </w:t>
      </w:r>
      <w:r w:rsidRPr="00BF4837">
        <w:t>a</w:t>
      </w:r>
      <w:r w:rsidRPr="00BF4837">
        <w:rPr>
          <w:spacing w:val="16"/>
        </w:rPr>
        <w:t xml:space="preserve"> </w:t>
      </w:r>
      <w:r w:rsidRPr="00BF4837">
        <w:t>light</w:t>
      </w:r>
      <w:r w:rsidRPr="00BF4837">
        <w:rPr>
          <w:spacing w:val="43"/>
        </w:rPr>
        <w:t xml:space="preserve"> </w:t>
      </w:r>
      <w:r w:rsidRPr="00BF4837">
        <w:t>appearance</w:t>
      </w:r>
      <w:r w:rsidRPr="00BF4837">
        <w:rPr>
          <w:spacing w:val="-8"/>
        </w:rPr>
        <w:t xml:space="preserve"> </w:t>
      </w:r>
      <w:r w:rsidRPr="00BF4837">
        <w:t>of</w:t>
      </w:r>
      <w:r w:rsidRPr="00BF4837">
        <w:rPr>
          <w:spacing w:val="20"/>
        </w:rPr>
        <w:t xml:space="preserve"> </w:t>
      </w:r>
      <w:r w:rsidRPr="00BF4837">
        <w:t>not</w:t>
      </w:r>
      <w:r w:rsidRPr="00BF4837">
        <w:rPr>
          <w:spacing w:val="25"/>
        </w:rPr>
        <w:t xml:space="preserve"> </w:t>
      </w:r>
      <w:r w:rsidRPr="00BF4837">
        <w:t>less</w:t>
      </w:r>
      <w:r w:rsidRPr="00BF4837">
        <w:rPr>
          <w:spacing w:val="25"/>
        </w:rPr>
        <w:t xml:space="preserve"> </w:t>
      </w:r>
      <w:r w:rsidRPr="00BF4837">
        <w:rPr>
          <w:w w:val="101"/>
        </w:rPr>
        <w:t xml:space="preserve">than </w:t>
      </w:r>
      <w:r w:rsidRPr="00BF4837">
        <w:t>2</w:t>
      </w:r>
      <w:r w:rsidRPr="00BF4837">
        <w:rPr>
          <w:spacing w:val="31"/>
        </w:rPr>
        <w:t xml:space="preserve"> </w:t>
      </w:r>
      <w:r w:rsidRPr="00BF4837">
        <w:t>seconds,</w:t>
      </w:r>
      <w:r w:rsidRPr="00BF4837">
        <w:rPr>
          <w:spacing w:val="17"/>
        </w:rPr>
        <w:t xml:space="preserve"> </w:t>
      </w:r>
      <w:r w:rsidRPr="00BF4837">
        <w:t>is</w:t>
      </w:r>
      <w:r w:rsidRPr="00BF4837">
        <w:rPr>
          <w:spacing w:val="43"/>
        </w:rPr>
        <w:t xml:space="preserve"> </w:t>
      </w:r>
      <w:r w:rsidRPr="00BF4837">
        <w:t>to</w:t>
      </w:r>
      <w:r w:rsidRPr="00BF4837">
        <w:rPr>
          <w:spacing w:val="43"/>
        </w:rPr>
        <w:t xml:space="preserve"> </w:t>
      </w:r>
      <w:r w:rsidRPr="00BF4837">
        <w:t>ensure</w:t>
      </w:r>
      <w:r w:rsidRPr="00BF4837">
        <w:rPr>
          <w:spacing w:val="40"/>
        </w:rPr>
        <w:t xml:space="preserve"> </w:t>
      </w:r>
      <w:r w:rsidRPr="00BF4837">
        <w:t>that</w:t>
      </w:r>
      <w:r w:rsidRPr="00BF4837">
        <w:rPr>
          <w:spacing w:val="49"/>
        </w:rPr>
        <w:t xml:space="preserve"> </w:t>
      </w:r>
      <w:r w:rsidRPr="00BF4837">
        <w:rPr>
          <w:w w:val="102"/>
        </w:rPr>
        <w:t xml:space="preserve">three </w:t>
      </w:r>
      <w:r w:rsidRPr="00BF4837">
        <w:t>or</w:t>
      </w:r>
      <w:r w:rsidRPr="00BF4837">
        <w:rPr>
          <w:spacing w:val="15"/>
        </w:rPr>
        <w:t xml:space="preserve"> </w:t>
      </w:r>
      <w:r w:rsidRPr="00BF4837">
        <w:t>nine very</w:t>
      </w:r>
      <w:r w:rsidRPr="00BF4837">
        <w:rPr>
          <w:spacing w:val="26"/>
        </w:rPr>
        <w:t xml:space="preserve"> </w:t>
      </w:r>
      <w:r w:rsidRPr="00BF4837">
        <w:t>quick</w:t>
      </w:r>
      <w:r w:rsidRPr="00BF4837">
        <w:rPr>
          <w:spacing w:val="42"/>
        </w:rPr>
        <w:t xml:space="preserve"> </w:t>
      </w:r>
      <w:r w:rsidRPr="00BF4837">
        <w:t>or</w:t>
      </w:r>
      <w:r w:rsidRPr="00BF4837">
        <w:rPr>
          <w:spacing w:val="15"/>
        </w:rPr>
        <w:t xml:space="preserve"> </w:t>
      </w:r>
      <w:r w:rsidRPr="00BF4837">
        <w:t>quick</w:t>
      </w:r>
      <w:r w:rsidRPr="00BF4837">
        <w:rPr>
          <w:spacing w:val="17"/>
        </w:rPr>
        <w:t xml:space="preserve"> </w:t>
      </w:r>
      <w:r w:rsidRPr="00BF4837">
        <w:t>flashes</w:t>
      </w:r>
      <w:r w:rsidRPr="00BF4837">
        <w:rPr>
          <w:spacing w:val="6"/>
        </w:rPr>
        <w:t xml:space="preserve"> </w:t>
      </w:r>
      <w:r w:rsidRPr="00BF4837">
        <w:t>cannot be mistaken</w:t>
      </w:r>
      <w:r w:rsidRPr="00BF4837">
        <w:rPr>
          <w:spacing w:val="8"/>
        </w:rPr>
        <w:t xml:space="preserve"> </w:t>
      </w:r>
      <w:r w:rsidRPr="00BF4837">
        <w:t>for</w:t>
      </w:r>
      <w:r w:rsidRPr="00BF4837">
        <w:rPr>
          <w:spacing w:val="13"/>
        </w:rPr>
        <w:t xml:space="preserve"> </w:t>
      </w:r>
      <w:r w:rsidRPr="00BF4837">
        <w:t>six.</w:t>
      </w:r>
    </w:p>
    <w:p w14:paraId="2C55CC5D" w14:textId="1F723969" w:rsidR="0071430A" w:rsidRPr="00BF4837" w:rsidRDefault="0071430A" w:rsidP="00E82F8E">
      <w:pPr>
        <w:pStyle w:val="BodyText"/>
        <w:rPr>
          <w:spacing w:val="-4"/>
          <w:w w:val="103"/>
        </w:rPr>
      </w:pPr>
      <w:r w:rsidRPr="00BF4837">
        <w:rPr>
          <w:spacing w:val="-4"/>
        </w:rPr>
        <w:t>I</w:t>
      </w:r>
      <w:r w:rsidRPr="00BF4837">
        <w:t>t</w:t>
      </w:r>
      <w:r w:rsidRPr="00BF4837">
        <w:rPr>
          <w:spacing w:val="-2"/>
        </w:rPr>
        <w:t xml:space="preserve"> </w:t>
      </w:r>
      <w:r w:rsidRPr="00BF4837">
        <w:rPr>
          <w:spacing w:val="-4"/>
        </w:rPr>
        <w:t>wil</w:t>
      </w:r>
      <w:r w:rsidRPr="00BF4837">
        <w:t>l</w:t>
      </w:r>
      <w:r w:rsidRPr="00BF4837">
        <w:rPr>
          <w:spacing w:val="17"/>
        </w:rPr>
        <w:t xml:space="preserve"> </w:t>
      </w:r>
      <w:r w:rsidRPr="00BF4837">
        <w:rPr>
          <w:spacing w:val="-4"/>
        </w:rPr>
        <w:t>b</w:t>
      </w:r>
      <w:r w:rsidRPr="00BF4837">
        <w:t>e</w:t>
      </w:r>
      <w:r w:rsidRPr="00BF4837">
        <w:rPr>
          <w:spacing w:val="-20"/>
        </w:rPr>
        <w:t xml:space="preserve"> </w:t>
      </w:r>
      <w:r w:rsidRPr="00BF4837">
        <w:rPr>
          <w:spacing w:val="-4"/>
          <w:w w:val="95"/>
        </w:rPr>
        <w:t>observe</w:t>
      </w:r>
      <w:r w:rsidRPr="00BF4837">
        <w:rPr>
          <w:w w:val="95"/>
        </w:rPr>
        <w:t xml:space="preserve">d </w:t>
      </w:r>
      <w:r w:rsidRPr="00BF4837">
        <w:rPr>
          <w:spacing w:val="-4"/>
        </w:rPr>
        <w:t>tha</w:t>
      </w:r>
      <w:r w:rsidRPr="00BF4837">
        <w:t>t</w:t>
      </w:r>
      <w:r w:rsidRPr="00BF4837">
        <w:rPr>
          <w:spacing w:val="1"/>
        </w:rPr>
        <w:t xml:space="preserve"> </w:t>
      </w:r>
      <w:r w:rsidRPr="00BF4837">
        <w:rPr>
          <w:spacing w:val="-4"/>
        </w:rPr>
        <w:t>tw</w:t>
      </w:r>
      <w:r w:rsidRPr="00BF4837">
        <w:t>o</w:t>
      </w:r>
      <w:r w:rsidRPr="00BF4837">
        <w:rPr>
          <w:spacing w:val="-9"/>
        </w:rPr>
        <w:t xml:space="preserve"> </w:t>
      </w:r>
      <w:r w:rsidRPr="00BF4837">
        <w:rPr>
          <w:spacing w:val="-4"/>
        </w:rPr>
        <w:t>othe</w:t>
      </w:r>
      <w:r w:rsidRPr="00BF4837">
        <w:t xml:space="preserve">r </w:t>
      </w:r>
      <w:r w:rsidRPr="00BF4837">
        <w:rPr>
          <w:spacing w:val="-4"/>
        </w:rPr>
        <w:t>mark</w:t>
      </w:r>
      <w:r w:rsidRPr="00BF4837">
        <w:t>s</w:t>
      </w:r>
      <w:r w:rsidRPr="00BF4837">
        <w:rPr>
          <w:spacing w:val="12"/>
        </w:rPr>
        <w:t xml:space="preserve"> </w:t>
      </w:r>
      <w:r w:rsidRPr="00BF4837">
        <w:rPr>
          <w:spacing w:val="-4"/>
        </w:rPr>
        <w:t>us</w:t>
      </w:r>
      <w:r w:rsidRPr="00BF4837">
        <w:t>e</w:t>
      </w:r>
      <w:r w:rsidRPr="00BF4837">
        <w:rPr>
          <w:spacing w:val="-18"/>
        </w:rPr>
        <w:t xml:space="preserve"> </w:t>
      </w:r>
      <w:r w:rsidRPr="00BF4837">
        <w:rPr>
          <w:spacing w:val="-4"/>
        </w:rPr>
        <w:t>whit</w:t>
      </w:r>
      <w:r w:rsidRPr="00BF4837">
        <w:t>e</w:t>
      </w:r>
      <w:r w:rsidRPr="00BF4837">
        <w:rPr>
          <w:spacing w:val="-5"/>
        </w:rPr>
        <w:t xml:space="preserve"> </w:t>
      </w:r>
      <w:r w:rsidRPr="00BF4837">
        <w:rPr>
          <w:spacing w:val="-4"/>
          <w:w w:val="105"/>
        </w:rPr>
        <w:t>lights</w:t>
      </w:r>
      <w:r w:rsidR="00D62446" w:rsidRPr="00BF4837">
        <w:rPr>
          <w:spacing w:val="-4"/>
          <w:w w:val="105"/>
        </w:rPr>
        <w:t>:</w:t>
      </w:r>
      <w:r w:rsidRPr="00BF4837">
        <w:rPr>
          <w:spacing w:val="-4"/>
          <w:w w:val="105"/>
        </w:rPr>
        <w:t xml:space="preserve"> </w:t>
      </w:r>
      <w:r w:rsidRPr="00BF4837">
        <w:rPr>
          <w:spacing w:val="-4"/>
        </w:rPr>
        <w:t>Isolate</w:t>
      </w:r>
      <w:r w:rsidRPr="00BF4837">
        <w:t>d</w:t>
      </w:r>
      <w:r w:rsidRPr="00BF4837">
        <w:rPr>
          <w:spacing w:val="-18"/>
        </w:rPr>
        <w:t xml:space="preserve"> </w:t>
      </w:r>
      <w:r w:rsidRPr="00BF4837">
        <w:rPr>
          <w:spacing w:val="-4"/>
          <w:w w:val="97"/>
        </w:rPr>
        <w:t>Dange</w:t>
      </w:r>
      <w:r w:rsidRPr="00BF4837">
        <w:rPr>
          <w:w w:val="97"/>
        </w:rPr>
        <w:t>r</w:t>
      </w:r>
      <w:r w:rsidRPr="00BF4837">
        <w:rPr>
          <w:spacing w:val="-4"/>
          <w:w w:val="97"/>
        </w:rPr>
        <w:t xml:space="preserve"> </w:t>
      </w:r>
      <w:r w:rsidR="0003438F" w:rsidRPr="00BF4837">
        <w:rPr>
          <w:spacing w:val="-4"/>
          <w:w w:val="97"/>
        </w:rPr>
        <w:t>mark</w:t>
      </w:r>
      <w:r w:rsidRPr="00BF4837">
        <w:t>s</w:t>
      </w:r>
      <w:r w:rsidRPr="00BF4837">
        <w:rPr>
          <w:spacing w:val="10"/>
        </w:rPr>
        <w:t xml:space="preserve"> </w:t>
      </w:r>
      <w:r w:rsidRPr="00BF4837">
        <w:rPr>
          <w:spacing w:val="-4"/>
        </w:rPr>
        <w:t>an</w:t>
      </w:r>
      <w:r w:rsidRPr="00BF4837">
        <w:t>d</w:t>
      </w:r>
      <w:r w:rsidRPr="00BF4837">
        <w:rPr>
          <w:spacing w:val="-20"/>
        </w:rPr>
        <w:t xml:space="preserve"> </w:t>
      </w:r>
      <w:r w:rsidRPr="00BF4837">
        <w:rPr>
          <w:spacing w:val="-4"/>
          <w:w w:val="93"/>
        </w:rPr>
        <w:t>Saf</w:t>
      </w:r>
      <w:r w:rsidRPr="00BF4837">
        <w:rPr>
          <w:w w:val="93"/>
        </w:rPr>
        <w:t>e</w:t>
      </w:r>
      <w:r w:rsidRPr="00BF4837">
        <w:rPr>
          <w:spacing w:val="-4"/>
          <w:w w:val="93"/>
        </w:rPr>
        <w:t xml:space="preserve"> </w:t>
      </w:r>
      <w:r w:rsidRPr="00BF4837">
        <w:rPr>
          <w:spacing w:val="-4"/>
        </w:rPr>
        <w:t>Wate</w:t>
      </w:r>
      <w:r w:rsidRPr="00BF4837">
        <w:t>r</w:t>
      </w:r>
      <w:r w:rsidRPr="00BF4837">
        <w:rPr>
          <w:spacing w:val="-21"/>
        </w:rPr>
        <w:t xml:space="preserve"> </w:t>
      </w:r>
      <w:r w:rsidR="0003438F" w:rsidRPr="00BF4837">
        <w:rPr>
          <w:spacing w:val="-21"/>
        </w:rPr>
        <w:t>mark</w:t>
      </w:r>
      <w:r w:rsidRPr="00BF4837">
        <w:rPr>
          <w:spacing w:val="-4"/>
        </w:rPr>
        <w:t>s</w:t>
      </w:r>
      <w:r w:rsidRPr="00BF4837">
        <w:t>.</w:t>
      </w:r>
      <w:r w:rsidRPr="00BF4837">
        <w:rPr>
          <w:spacing w:val="52"/>
        </w:rPr>
        <w:t xml:space="preserve"> </w:t>
      </w:r>
      <w:r w:rsidRPr="00BF4837">
        <w:rPr>
          <w:spacing w:val="-4"/>
          <w:w w:val="94"/>
        </w:rPr>
        <w:t>Eac</w:t>
      </w:r>
      <w:r w:rsidRPr="00BF4837">
        <w:rPr>
          <w:w w:val="94"/>
        </w:rPr>
        <w:t>h</w:t>
      </w:r>
      <w:r w:rsidRPr="00BF4837">
        <w:rPr>
          <w:spacing w:val="-4"/>
          <w:w w:val="94"/>
        </w:rPr>
        <w:t xml:space="preserve"> </w:t>
      </w:r>
      <w:r w:rsidRPr="00BF4837">
        <w:rPr>
          <w:spacing w:val="-4"/>
        </w:rPr>
        <w:t xml:space="preserve">has </w:t>
      </w:r>
      <w:r w:rsidRPr="00BF4837">
        <w:rPr>
          <w:w w:val="94"/>
        </w:rPr>
        <w:t>a</w:t>
      </w:r>
      <w:r w:rsidRPr="00BF4837">
        <w:rPr>
          <w:spacing w:val="-16"/>
          <w:w w:val="94"/>
        </w:rPr>
        <w:t xml:space="preserve"> </w:t>
      </w:r>
      <w:r w:rsidRPr="00BF4837">
        <w:rPr>
          <w:spacing w:val="-4"/>
        </w:rPr>
        <w:t>distinctiv</w:t>
      </w:r>
      <w:r w:rsidRPr="00BF4837">
        <w:t>e</w:t>
      </w:r>
      <w:r w:rsidRPr="00BF4837">
        <w:rPr>
          <w:spacing w:val="-19"/>
        </w:rPr>
        <w:t xml:space="preserve"> </w:t>
      </w:r>
      <w:r w:rsidRPr="00BF4837">
        <w:rPr>
          <w:spacing w:val="-4"/>
        </w:rPr>
        <w:t>ligh</w:t>
      </w:r>
      <w:r w:rsidRPr="00BF4837">
        <w:t xml:space="preserve">t </w:t>
      </w:r>
      <w:r w:rsidRPr="00BF4837">
        <w:rPr>
          <w:spacing w:val="-4"/>
        </w:rPr>
        <w:t>rhyth</w:t>
      </w:r>
      <w:r w:rsidRPr="00BF4837">
        <w:t>m</w:t>
      </w:r>
      <w:r w:rsidR="00F101BA" w:rsidRPr="00BF4837">
        <w:t>ic character</w:t>
      </w:r>
      <w:r w:rsidRPr="00BF4837">
        <w:rPr>
          <w:spacing w:val="-2"/>
        </w:rPr>
        <w:t xml:space="preserve"> </w:t>
      </w:r>
      <w:r w:rsidRPr="00BF4837">
        <w:rPr>
          <w:spacing w:val="-4"/>
        </w:rPr>
        <w:t>tha</w:t>
      </w:r>
      <w:r w:rsidRPr="00BF4837">
        <w:t>t</w:t>
      </w:r>
      <w:r w:rsidRPr="00BF4837">
        <w:rPr>
          <w:spacing w:val="-9"/>
        </w:rPr>
        <w:t xml:space="preserve"> </w:t>
      </w:r>
      <w:r w:rsidRPr="00BF4837">
        <w:rPr>
          <w:spacing w:val="-4"/>
          <w:w w:val="95"/>
        </w:rPr>
        <w:t>canno</w:t>
      </w:r>
      <w:r w:rsidRPr="00BF4837">
        <w:rPr>
          <w:w w:val="95"/>
        </w:rPr>
        <w:t>t</w:t>
      </w:r>
      <w:r w:rsidRPr="00BF4837">
        <w:rPr>
          <w:spacing w:val="5"/>
          <w:w w:val="95"/>
        </w:rPr>
        <w:t xml:space="preserve"> </w:t>
      </w:r>
      <w:r w:rsidRPr="00BF4837">
        <w:rPr>
          <w:spacing w:val="-4"/>
          <w:w w:val="95"/>
        </w:rPr>
        <w:t>b</w:t>
      </w:r>
      <w:r w:rsidRPr="00BF4837">
        <w:rPr>
          <w:w w:val="95"/>
        </w:rPr>
        <w:t>e</w:t>
      </w:r>
      <w:r w:rsidRPr="00BF4837">
        <w:rPr>
          <w:spacing w:val="-17"/>
          <w:w w:val="95"/>
        </w:rPr>
        <w:t xml:space="preserve"> </w:t>
      </w:r>
      <w:r w:rsidRPr="00BF4837">
        <w:rPr>
          <w:spacing w:val="-4"/>
          <w:w w:val="95"/>
        </w:rPr>
        <w:t>confuse</w:t>
      </w:r>
      <w:r w:rsidRPr="00BF4837">
        <w:rPr>
          <w:w w:val="95"/>
        </w:rPr>
        <w:t>d</w:t>
      </w:r>
      <w:r w:rsidRPr="00BF4837">
        <w:rPr>
          <w:spacing w:val="5"/>
          <w:w w:val="95"/>
        </w:rPr>
        <w:t xml:space="preserve"> </w:t>
      </w:r>
      <w:r w:rsidRPr="00BF4837">
        <w:rPr>
          <w:spacing w:val="-4"/>
        </w:rPr>
        <w:t>wit</w:t>
      </w:r>
      <w:r w:rsidRPr="00BF4837">
        <w:t>h</w:t>
      </w:r>
      <w:r w:rsidRPr="00BF4837">
        <w:rPr>
          <w:spacing w:val="-9"/>
        </w:rPr>
        <w:t xml:space="preserve"> </w:t>
      </w:r>
      <w:r w:rsidRPr="00BF4837">
        <w:rPr>
          <w:spacing w:val="-4"/>
          <w:w w:val="101"/>
        </w:rPr>
        <w:t xml:space="preserve">the </w:t>
      </w:r>
      <w:r w:rsidRPr="00BF4837">
        <w:rPr>
          <w:spacing w:val="-4"/>
          <w:w w:val="93"/>
        </w:rPr>
        <w:t>ver</w:t>
      </w:r>
      <w:r w:rsidRPr="00BF4837">
        <w:rPr>
          <w:w w:val="93"/>
        </w:rPr>
        <w:t>y</w:t>
      </w:r>
      <w:r w:rsidRPr="00BF4837">
        <w:rPr>
          <w:spacing w:val="-1"/>
          <w:w w:val="93"/>
        </w:rPr>
        <w:t xml:space="preserve"> </w:t>
      </w:r>
      <w:r w:rsidRPr="00BF4837">
        <w:rPr>
          <w:spacing w:val="-4"/>
        </w:rPr>
        <w:t>quic</w:t>
      </w:r>
      <w:r w:rsidRPr="00BF4837">
        <w:t>k</w:t>
      </w:r>
      <w:r w:rsidRPr="00BF4837">
        <w:rPr>
          <w:spacing w:val="-3"/>
        </w:rPr>
        <w:t xml:space="preserve"> </w:t>
      </w:r>
      <w:r w:rsidRPr="00BF4837">
        <w:rPr>
          <w:spacing w:val="-4"/>
        </w:rPr>
        <w:t>o</w:t>
      </w:r>
      <w:r w:rsidRPr="00BF4837">
        <w:t>r</w:t>
      </w:r>
      <w:r w:rsidRPr="00BF4837">
        <w:rPr>
          <w:spacing w:val="1"/>
        </w:rPr>
        <w:t xml:space="preserve"> </w:t>
      </w:r>
      <w:r w:rsidRPr="00BF4837">
        <w:rPr>
          <w:spacing w:val="-4"/>
        </w:rPr>
        <w:t>quic</w:t>
      </w:r>
      <w:r w:rsidRPr="00BF4837">
        <w:t>k</w:t>
      </w:r>
      <w:r w:rsidRPr="00BF4837">
        <w:rPr>
          <w:spacing w:val="-3"/>
        </w:rPr>
        <w:t xml:space="preserve"> </w:t>
      </w:r>
      <w:r w:rsidRPr="00BF4837">
        <w:rPr>
          <w:spacing w:val="-4"/>
        </w:rPr>
        <w:t>flashin</w:t>
      </w:r>
      <w:r w:rsidRPr="00BF4837">
        <w:t xml:space="preserve">g </w:t>
      </w:r>
      <w:r w:rsidRPr="00BF4837">
        <w:rPr>
          <w:spacing w:val="-4"/>
        </w:rPr>
        <w:t>ligh</w:t>
      </w:r>
      <w:r w:rsidRPr="00BF4837">
        <w:t>t</w:t>
      </w:r>
      <w:r w:rsidRPr="00BF4837">
        <w:rPr>
          <w:spacing w:val="14"/>
        </w:rPr>
        <w:t xml:space="preserve"> </w:t>
      </w:r>
      <w:r w:rsidRPr="00BF4837">
        <w:rPr>
          <w:spacing w:val="-4"/>
        </w:rPr>
        <w:t>o</w:t>
      </w:r>
      <w:r w:rsidRPr="00BF4837">
        <w:t>f</w:t>
      </w:r>
      <w:r w:rsidRPr="00BF4837">
        <w:rPr>
          <w:spacing w:val="-9"/>
        </w:rPr>
        <w:t xml:space="preserve"> </w:t>
      </w:r>
      <w:r w:rsidRPr="00BF4837">
        <w:rPr>
          <w:spacing w:val="-4"/>
        </w:rPr>
        <w:t>Cardina</w:t>
      </w:r>
      <w:r w:rsidRPr="00BF4837">
        <w:t>l</w:t>
      </w:r>
      <w:r w:rsidRPr="00BF4837">
        <w:rPr>
          <w:spacing w:val="-7"/>
        </w:rPr>
        <w:t xml:space="preserve"> </w:t>
      </w:r>
      <w:r w:rsidR="0003438F" w:rsidRPr="00BF4837">
        <w:rPr>
          <w:spacing w:val="-7"/>
        </w:rPr>
        <w:t>mark</w:t>
      </w:r>
      <w:r w:rsidRPr="00BF4837">
        <w:rPr>
          <w:spacing w:val="-4"/>
          <w:w w:val="103"/>
        </w:rPr>
        <w:t>s.</w:t>
      </w:r>
    </w:p>
    <w:p w14:paraId="1DE02A65" w14:textId="3E3B0E43" w:rsidR="0072380C" w:rsidRPr="00BF4837" w:rsidRDefault="0072380C" w:rsidP="00E82F8E">
      <w:pPr>
        <w:pStyle w:val="Heading4"/>
        <w:jc w:val="both"/>
        <w:rPr>
          <w:w w:val="103"/>
        </w:rPr>
      </w:pPr>
      <w:proofErr w:type="spellStart"/>
      <w:r w:rsidRPr="00BF4837">
        <w:rPr>
          <w:w w:val="103"/>
        </w:rPr>
        <w:t>Topmarks</w:t>
      </w:r>
      <w:proofErr w:type="spellEnd"/>
    </w:p>
    <w:p w14:paraId="50543F01" w14:textId="65B49004" w:rsidR="00890B0C" w:rsidRPr="00BF4837" w:rsidRDefault="00890B0C" w:rsidP="00E82F8E">
      <w:pPr>
        <w:pStyle w:val="BodyText"/>
      </w:pPr>
      <w:r w:rsidRPr="00BF4837">
        <w:t xml:space="preserve">The following rules apply to cardinal </w:t>
      </w:r>
      <w:proofErr w:type="spellStart"/>
      <w:r w:rsidRPr="00BF4837">
        <w:t>topmarks</w:t>
      </w:r>
      <w:proofErr w:type="spellEnd"/>
      <w:r w:rsidRPr="00BF4837">
        <w:t>:</w:t>
      </w:r>
    </w:p>
    <w:p w14:paraId="034E9FC2" w14:textId="4891BF08" w:rsidR="0072380C" w:rsidRPr="00BF4837" w:rsidRDefault="0072380C" w:rsidP="00E82F8E">
      <w:pPr>
        <w:pStyle w:val="Bullet1"/>
        <w:jc w:val="both"/>
      </w:pPr>
      <w:r w:rsidRPr="00BF4837">
        <w:rPr>
          <w:spacing w:val="-1"/>
        </w:rPr>
        <w:t>C</w:t>
      </w:r>
      <w:r w:rsidRPr="00BF4837">
        <w:t>on</w:t>
      </w:r>
      <w:r w:rsidRPr="00BF4837">
        <w:rPr>
          <w:spacing w:val="1"/>
        </w:rPr>
        <w:t>i</w:t>
      </w:r>
      <w:r w:rsidRPr="00BF4837">
        <w:t>c</w:t>
      </w:r>
      <w:r w:rsidRPr="00BF4837">
        <w:rPr>
          <w:spacing w:val="-2"/>
        </w:rPr>
        <w:t>a</w:t>
      </w:r>
      <w:r w:rsidRPr="00BF4837">
        <w:t>l</w:t>
      </w:r>
      <w:r w:rsidRPr="00BF4837">
        <w:rPr>
          <w:spacing w:val="1"/>
        </w:rPr>
        <w:t xml:space="preserve"> </w:t>
      </w:r>
      <w:proofErr w:type="spellStart"/>
      <w:r w:rsidRPr="00BF4837">
        <w:rPr>
          <w:spacing w:val="-1"/>
        </w:rPr>
        <w:t>t</w:t>
      </w:r>
      <w:r w:rsidRPr="00BF4837">
        <w:t>op</w:t>
      </w:r>
      <w:r w:rsidRPr="00BF4837">
        <w:rPr>
          <w:spacing w:val="-4"/>
        </w:rPr>
        <w:t>m</w:t>
      </w:r>
      <w:r w:rsidRPr="00BF4837">
        <w:t>a</w:t>
      </w:r>
      <w:r w:rsidRPr="00BF4837">
        <w:rPr>
          <w:spacing w:val="1"/>
        </w:rPr>
        <w:t>r</w:t>
      </w:r>
      <w:r w:rsidRPr="00BF4837">
        <w:rPr>
          <w:spacing w:val="-2"/>
        </w:rPr>
        <w:t>k</w:t>
      </w:r>
      <w:r w:rsidRPr="00BF4837">
        <w:t>s</w:t>
      </w:r>
      <w:proofErr w:type="spellEnd"/>
      <w:r w:rsidR="002427B6" w:rsidRPr="00BF4837">
        <w:t>.</w:t>
      </w:r>
      <w:r w:rsidRPr="00BF4837">
        <w:rPr>
          <w:spacing w:val="1"/>
        </w:rPr>
        <w:t xml:space="preserve"> </w:t>
      </w:r>
      <w:r w:rsidRPr="00BF4837">
        <w:rPr>
          <w:spacing w:val="2"/>
        </w:rPr>
        <w:t>T</w:t>
      </w:r>
      <w:r w:rsidRPr="00BF4837">
        <w:t>he</w:t>
      </w:r>
      <w:r w:rsidRPr="00BF4837">
        <w:rPr>
          <w:spacing w:val="-2"/>
        </w:rPr>
        <w:t xml:space="preserve"> v</w:t>
      </w:r>
      <w:r w:rsidRPr="00BF4837">
        <w:t>e</w:t>
      </w:r>
      <w:r w:rsidRPr="00BF4837">
        <w:rPr>
          <w:spacing w:val="1"/>
        </w:rPr>
        <w:t>r</w:t>
      </w:r>
      <w:r w:rsidRPr="00BF4837">
        <w:rPr>
          <w:spacing w:val="-1"/>
        </w:rPr>
        <w:t>t</w:t>
      </w:r>
      <w:r w:rsidRPr="00BF4837">
        <w:rPr>
          <w:spacing w:val="1"/>
        </w:rPr>
        <w:t>i</w:t>
      </w:r>
      <w:r w:rsidRPr="00BF4837">
        <w:t>c</w:t>
      </w:r>
      <w:r w:rsidRPr="00BF4837">
        <w:rPr>
          <w:spacing w:val="-2"/>
        </w:rPr>
        <w:t>a</w:t>
      </w:r>
      <w:r w:rsidRPr="00BF4837">
        <w:t>l</w:t>
      </w:r>
      <w:r w:rsidRPr="00BF4837">
        <w:rPr>
          <w:spacing w:val="1"/>
        </w:rPr>
        <w:t xml:space="preserve"> </w:t>
      </w:r>
      <w:r w:rsidRPr="00BF4837">
        <w:t>h</w:t>
      </w:r>
      <w:r w:rsidRPr="00BF4837">
        <w:rPr>
          <w:spacing w:val="-2"/>
        </w:rPr>
        <w:t>e</w:t>
      </w:r>
      <w:r w:rsidRPr="00BF4837">
        <w:rPr>
          <w:spacing w:val="1"/>
        </w:rPr>
        <w:t>i</w:t>
      </w:r>
      <w:r w:rsidRPr="00BF4837">
        <w:rPr>
          <w:spacing w:val="-2"/>
        </w:rPr>
        <w:t>g</w:t>
      </w:r>
      <w:r w:rsidRPr="00BF4837">
        <w:t>ht</w:t>
      </w:r>
      <w:r w:rsidRPr="00BF4837">
        <w:rPr>
          <w:spacing w:val="1"/>
        </w:rPr>
        <w:t xml:space="preserve"> </w:t>
      </w:r>
      <w:r w:rsidRPr="00BF4837">
        <w:t>of</w:t>
      </w:r>
      <w:r w:rsidRPr="00BF4837">
        <w:rPr>
          <w:spacing w:val="-2"/>
        </w:rPr>
        <w:t xml:space="preserve"> </w:t>
      </w:r>
      <w:r w:rsidRPr="00BF4837">
        <w:t>a co</w:t>
      </w:r>
      <w:r w:rsidRPr="00BF4837">
        <w:rPr>
          <w:spacing w:val="-2"/>
        </w:rPr>
        <w:t>n</w:t>
      </w:r>
      <w:r w:rsidRPr="00BF4837">
        <w:t xml:space="preserve">e </w:t>
      </w:r>
      <w:r w:rsidRPr="00BF4837">
        <w:rPr>
          <w:spacing w:val="1"/>
        </w:rPr>
        <w:t>fr</w:t>
      </w:r>
      <w:r w:rsidRPr="00BF4837">
        <w:t>om</w:t>
      </w:r>
      <w:r w:rsidRPr="00BF4837">
        <w:rPr>
          <w:spacing w:val="-4"/>
        </w:rPr>
        <w:t xml:space="preserve"> </w:t>
      </w:r>
      <w:r w:rsidRPr="00BF4837">
        <w:t>ba</w:t>
      </w:r>
      <w:r w:rsidRPr="00BF4837">
        <w:rPr>
          <w:spacing w:val="1"/>
        </w:rPr>
        <w:t>s</w:t>
      </w:r>
      <w:r w:rsidRPr="00BF4837">
        <w:t>e</w:t>
      </w:r>
      <w:r w:rsidRPr="00BF4837">
        <w:rPr>
          <w:spacing w:val="-2"/>
        </w:rPr>
        <w:t xml:space="preserve"> </w:t>
      </w:r>
      <w:r w:rsidRPr="00BF4837">
        <w:rPr>
          <w:spacing w:val="1"/>
        </w:rPr>
        <w:t>t</w:t>
      </w:r>
      <w:r w:rsidRPr="00BF4837">
        <w:t>o</w:t>
      </w:r>
      <w:r w:rsidRPr="00BF4837">
        <w:rPr>
          <w:spacing w:val="-2"/>
        </w:rPr>
        <w:t xml:space="preserve"> </w:t>
      </w:r>
      <w:r w:rsidRPr="00BF4837">
        <w:t>apex</w:t>
      </w:r>
      <w:r w:rsidRPr="00BF4837">
        <w:rPr>
          <w:spacing w:val="-2"/>
        </w:rPr>
        <w:t xml:space="preserve"> </w:t>
      </w:r>
      <w:r w:rsidRPr="00BF4837">
        <w:t>sho</w:t>
      </w:r>
      <w:r w:rsidRPr="00BF4837">
        <w:rPr>
          <w:spacing w:val="-2"/>
        </w:rPr>
        <w:t>u</w:t>
      </w:r>
      <w:r w:rsidRPr="00BF4837">
        <w:rPr>
          <w:spacing w:val="1"/>
        </w:rPr>
        <w:t>l</w:t>
      </w:r>
      <w:r w:rsidRPr="00BF4837">
        <w:t>d</w:t>
      </w:r>
      <w:r w:rsidRPr="00BF4837">
        <w:rPr>
          <w:spacing w:val="-2"/>
        </w:rPr>
        <w:t xml:space="preserve"> </w:t>
      </w:r>
      <w:r w:rsidRPr="00BF4837">
        <w:t>be abo</w:t>
      </w:r>
      <w:r w:rsidRPr="00BF4837">
        <w:rPr>
          <w:spacing w:val="-2"/>
        </w:rPr>
        <w:t>u</w:t>
      </w:r>
      <w:r w:rsidRPr="00BF4837">
        <w:t>t</w:t>
      </w:r>
      <w:r w:rsidRPr="00BF4837">
        <w:rPr>
          <w:spacing w:val="1"/>
        </w:rPr>
        <w:t xml:space="preserve"> </w:t>
      </w:r>
      <w:r w:rsidRPr="00BF4837">
        <w:t>9</w:t>
      </w:r>
      <w:r w:rsidRPr="00BF4837">
        <w:rPr>
          <w:spacing w:val="-2"/>
        </w:rPr>
        <w:t>0</w:t>
      </w:r>
      <w:r w:rsidRPr="00BF4837">
        <w:t>%</w:t>
      </w:r>
      <w:r w:rsidRPr="00BF4837">
        <w:rPr>
          <w:spacing w:val="1"/>
        </w:rPr>
        <w:t xml:space="preserve"> </w:t>
      </w:r>
      <w:r w:rsidRPr="00BF4837">
        <w:rPr>
          <w:spacing w:val="-2"/>
        </w:rPr>
        <w:t>o</w:t>
      </w:r>
      <w:r w:rsidRPr="00BF4837">
        <w:t>f</w:t>
      </w:r>
      <w:r w:rsidRPr="00BF4837">
        <w:rPr>
          <w:spacing w:val="1"/>
        </w:rPr>
        <w:t xml:space="preserve"> t</w:t>
      </w:r>
      <w:r w:rsidRPr="00BF4837">
        <w:rPr>
          <w:spacing w:val="-2"/>
        </w:rPr>
        <w:t>h</w:t>
      </w:r>
      <w:r w:rsidRPr="00BF4837">
        <w:t>e b</w:t>
      </w:r>
      <w:r w:rsidRPr="00BF4837">
        <w:rPr>
          <w:spacing w:val="-2"/>
        </w:rPr>
        <w:t>a</w:t>
      </w:r>
      <w:r w:rsidRPr="00BF4837">
        <w:t>se</w:t>
      </w:r>
      <w:r w:rsidRPr="00BF4837">
        <w:rPr>
          <w:spacing w:val="1"/>
        </w:rPr>
        <w:t xml:space="preserve"> </w:t>
      </w:r>
      <w:r w:rsidRPr="00BF4837">
        <w:rPr>
          <w:spacing w:val="-2"/>
        </w:rPr>
        <w:t>d</w:t>
      </w:r>
      <w:r w:rsidRPr="00BF4837">
        <w:rPr>
          <w:spacing w:val="-1"/>
        </w:rPr>
        <w:t>i</w:t>
      </w:r>
      <w:r w:rsidRPr="00BF4837">
        <w:t>a</w:t>
      </w:r>
      <w:r w:rsidRPr="00BF4837">
        <w:rPr>
          <w:spacing w:val="-3"/>
        </w:rPr>
        <w:t>m</w:t>
      </w:r>
      <w:r w:rsidRPr="00BF4837">
        <w:t>e</w:t>
      </w:r>
      <w:r w:rsidRPr="00BF4837">
        <w:rPr>
          <w:spacing w:val="1"/>
        </w:rPr>
        <w:t>t</w:t>
      </w:r>
      <w:r w:rsidRPr="00BF4837">
        <w:t>e</w:t>
      </w:r>
      <w:r w:rsidRPr="00BF4837">
        <w:rPr>
          <w:spacing w:val="1"/>
        </w:rPr>
        <w:t>r</w:t>
      </w:r>
      <w:r w:rsidRPr="00BF4837">
        <w:t>.</w:t>
      </w:r>
    </w:p>
    <w:p w14:paraId="7A537E02" w14:textId="77777777" w:rsidR="0072380C" w:rsidRPr="00BF4837" w:rsidRDefault="0072380C" w:rsidP="00E82F8E">
      <w:pPr>
        <w:pStyle w:val="Bullet2"/>
        <w:jc w:val="both"/>
      </w:pPr>
      <w:r w:rsidRPr="00BF4837">
        <w:t>For</w:t>
      </w:r>
      <w:r w:rsidRPr="00BF4837">
        <w:rPr>
          <w:spacing w:val="39"/>
        </w:rPr>
        <w:t xml:space="preserve"> </w:t>
      </w:r>
      <w:r w:rsidRPr="00BF4837">
        <w:t>c</w:t>
      </w:r>
      <w:r w:rsidRPr="00BF4837">
        <w:rPr>
          <w:spacing w:val="-2"/>
        </w:rPr>
        <w:t>a</w:t>
      </w:r>
      <w:r w:rsidRPr="00BF4837">
        <w:rPr>
          <w:spacing w:val="1"/>
        </w:rPr>
        <w:t>r</w:t>
      </w:r>
      <w:r w:rsidRPr="00BF4837">
        <w:t>d</w:t>
      </w:r>
      <w:r w:rsidRPr="00BF4837">
        <w:rPr>
          <w:spacing w:val="1"/>
        </w:rPr>
        <w:t>i</w:t>
      </w:r>
      <w:r w:rsidRPr="00BF4837">
        <w:rPr>
          <w:spacing w:val="-2"/>
        </w:rPr>
        <w:t>n</w:t>
      </w:r>
      <w:r w:rsidRPr="00BF4837">
        <w:t>al</w:t>
      </w:r>
      <w:r w:rsidRPr="00BF4837">
        <w:rPr>
          <w:spacing w:val="40"/>
        </w:rPr>
        <w:t xml:space="preserve"> </w:t>
      </w:r>
      <w:r w:rsidRPr="00BF4837">
        <w:rPr>
          <w:spacing w:val="-4"/>
        </w:rPr>
        <w:t>m</w:t>
      </w:r>
      <w:r w:rsidRPr="00BF4837">
        <w:t>a</w:t>
      </w:r>
      <w:r w:rsidRPr="00BF4837">
        <w:rPr>
          <w:spacing w:val="1"/>
        </w:rPr>
        <w:t>r</w:t>
      </w:r>
      <w:r w:rsidRPr="00BF4837">
        <w:rPr>
          <w:spacing w:val="-2"/>
        </w:rPr>
        <w:t>k</w:t>
      </w:r>
      <w:r w:rsidRPr="00BF4837">
        <w:t>s,</w:t>
      </w:r>
      <w:r w:rsidRPr="00BF4837">
        <w:rPr>
          <w:spacing w:val="39"/>
        </w:rPr>
        <w:t xml:space="preserve"> </w:t>
      </w:r>
      <w:r w:rsidRPr="00BF4837">
        <w:rPr>
          <w:spacing w:val="1"/>
        </w:rPr>
        <w:t>t</w:t>
      </w:r>
      <w:r w:rsidRPr="00BF4837">
        <w:t>he</w:t>
      </w:r>
      <w:r w:rsidRPr="00BF4837">
        <w:rPr>
          <w:spacing w:val="39"/>
        </w:rPr>
        <w:t xml:space="preserve"> </w:t>
      </w:r>
      <w:r w:rsidRPr="00BF4837">
        <w:t>s</w:t>
      </w:r>
      <w:r w:rsidRPr="00BF4837">
        <w:rPr>
          <w:spacing w:val="-2"/>
        </w:rPr>
        <w:t>e</w:t>
      </w:r>
      <w:r w:rsidRPr="00BF4837">
        <w:t>pa</w:t>
      </w:r>
      <w:r w:rsidRPr="00BF4837">
        <w:rPr>
          <w:spacing w:val="1"/>
        </w:rPr>
        <w:t>r</w:t>
      </w:r>
      <w:r w:rsidRPr="00BF4837">
        <w:rPr>
          <w:spacing w:val="-2"/>
        </w:rPr>
        <w:t>a</w:t>
      </w:r>
      <w:r w:rsidRPr="00BF4837">
        <w:rPr>
          <w:spacing w:val="1"/>
        </w:rPr>
        <w:t>ti</w:t>
      </w:r>
      <w:r w:rsidRPr="00BF4837">
        <w:rPr>
          <w:spacing w:val="-2"/>
        </w:rPr>
        <w:t>o</w:t>
      </w:r>
      <w:r w:rsidRPr="00BF4837">
        <w:t>n</w:t>
      </w:r>
      <w:r w:rsidRPr="00BF4837">
        <w:rPr>
          <w:spacing w:val="38"/>
        </w:rPr>
        <w:t xml:space="preserve"> </w:t>
      </w:r>
      <w:r w:rsidRPr="00BF4837">
        <w:t>d</w:t>
      </w:r>
      <w:r w:rsidRPr="00BF4837">
        <w:rPr>
          <w:spacing w:val="1"/>
        </w:rPr>
        <w:t>i</w:t>
      </w:r>
      <w:r w:rsidRPr="00BF4837">
        <w:rPr>
          <w:spacing w:val="-2"/>
        </w:rPr>
        <w:t>s</w:t>
      </w:r>
      <w:r w:rsidRPr="00BF4837">
        <w:rPr>
          <w:spacing w:val="1"/>
        </w:rPr>
        <w:t>t</w:t>
      </w:r>
      <w:r w:rsidRPr="00BF4837">
        <w:t>a</w:t>
      </w:r>
      <w:r w:rsidRPr="00BF4837">
        <w:rPr>
          <w:spacing w:val="-2"/>
        </w:rPr>
        <w:t>n</w:t>
      </w:r>
      <w:r w:rsidRPr="00BF4837">
        <w:t>ce</w:t>
      </w:r>
      <w:r w:rsidRPr="00BF4837">
        <w:rPr>
          <w:spacing w:val="39"/>
        </w:rPr>
        <w:t xml:space="preserve"> </w:t>
      </w:r>
      <w:r w:rsidRPr="00BF4837">
        <w:t>b</w:t>
      </w:r>
      <w:r w:rsidRPr="00BF4837">
        <w:rPr>
          <w:spacing w:val="-2"/>
        </w:rPr>
        <w:t>e</w:t>
      </w:r>
      <w:r w:rsidRPr="00BF4837">
        <w:rPr>
          <w:spacing w:val="1"/>
        </w:rPr>
        <w:t>t</w:t>
      </w:r>
      <w:r w:rsidRPr="00BF4837">
        <w:rPr>
          <w:spacing w:val="-1"/>
        </w:rPr>
        <w:t>w</w:t>
      </w:r>
      <w:r w:rsidRPr="00BF4837">
        <w:t>een</w:t>
      </w:r>
      <w:r w:rsidRPr="00BF4837">
        <w:rPr>
          <w:spacing w:val="36"/>
        </w:rPr>
        <w:t xml:space="preserve"> </w:t>
      </w:r>
      <w:r w:rsidRPr="00BF4837">
        <w:t>cones</w:t>
      </w:r>
      <w:r w:rsidRPr="00BF4837">
        <w:rPr>
          <w:spacing w:val="39"/>
        </w:rPr>
        <w:t xml:space="preserve"> </w:t>
      </w:r>
      <w:r w:rsidRPr="00BF4837">
        <w:t>sh</w:t>
      </w:r>
      <w:r w:rsidRPr="00BF4837">
        <w:rPr>
          <w:spacing w:val="-2"/>
        </w:rPr>
        <w:t>o</w:t>
      </w:r>
      <w:r w:rsidRPr="00BF4837">
        <w:t>u</w:t>
      </w:r>
      <w:r w:rsidRPr="00BF4837">
        <w:rPr>
          <w:spacing w:val="7"/>
        </w:rPr>
        <w:t>l</w:t>
      </w:r>
      <w:r w:rsidRPr="00BF4837">
        <w:t>d</w:t>
      </w:r>
      <w:r w:rsidRPr="00BF4837">
        <w:rPr>
          <w:spacing w:val="38"/>
        </w:rPr>
        <w:t xml:space="preserve"> </w:t>
      </w:r>
      <w:r w:rsidRPr="00BF4837">
        <w:rPr>
          <w:spacing w:val="-2"/>
        </w:rPr>
        <w:t>b</w:t>
      </w:r>
      <w:r w:rsidRPr="00BF4837">
        <w:t>e</w:t>
      </w:r>
      <w:r w:rsidRPr="00BF4837">
        <w:rPr>
          <w:spacing w:val="39"/>
        </w:rPr>
        <w:t xml:space="preserve"> </w:t>
      </w:r>
      <w:r w:rsidRPr="00BF4837">
        <w:t>abo</w:t>
      </w:r>
      <w:r w:rsidRPr="00BF4837">
        <w:rPr>
          <w:spacing w:val="-2"/>
        </w:rPr>
        <w:t>u</w:t>
      </w:r>
      <w:r w:rsidRPr="00BF4837">
        <w:t>t</w:t>
      </w:r>
      <w:r w:rsidRPr="00BF4837">
        <w:rPr>
          <w:spacing w:val="39"/>
        </w:rPr>
        <w:t xml:space="preserve"> </w:t>
      </w:r>
      <w:r w:rsidRPr="00BF4837">
        <w:rPr>
          <w:spacing w:val="-2"/>
        </w:rPr>
        <w:t>5</w:t>
      </w:r>
      <w:r w:rsidRPr="00BF4837">
        <w:t>0%</w:t>
      </w:r>
      <w:r w:rsidRPr="00BF4837">
        <w:rPr>
          <w:spacing w:val="39"/>
        </w:rPr>
        <w:t xml:space="preserve"> </w:t>
      </w:r>
      <w:r w:rsidRPr="00BF4837">
        <w:t>of</w:t>
      </w:r>
      <w:r w:rsidRPr="00BF4837">
        <w:rPr>
          <w:spacing w:val="39"/>
        </w:rPr>
        <w:t xml:space="preserve"> </w:t>
      </w:r>
      <w:r w:rsidRPr="00BF4837">
        <w:rPr>
          <w:spacing w:val="-1"/>
        </w:rPr>
        <w:t>t</w:t>
      </w:r>
      <w:r w:rsidRPr="00BF4837">
        <w:t>he</w:t>
      </w:r>
      <w:r w:rsidRPr="00BF4837">
        <w:rPr>
          <w:spacing w:val="39"/>
        </w:rPr>
        <w:t xml:space="preserve"> </w:t>
      </w:r>
      <w:r w:rsidRPr="00BF4837">
        <w:t>b</w:t>
      </w:r>
      <w:r w:rsidRPr="00BF4837">
        <w:rPr>
          <w:spacing w:val="-2"/>
        </w:rPr>
        <w:t>as</w:t>
      </w:r>
      <w:r w:rsidRPr="00BF4837">
        <w:t>e d</w:t>
      </w:r>
      <w:r w:rsidRPr="00BF4837">
        <w:rPr>
          <w:spacing w:val="1"/>
        </w:rPr>
        <w:t>i</w:t>
      </w:r>
      <w:r w:rsidRPr="00BF4837">
        <w:t>a</w:t>
      </w:r>
      <w:r w:rsidRPr="00BF4837">
        <w:rPr>
          <w:spacing w:val="-3"/>
        </w:rPr>
        <w:t>m</w:t>
      </w:r>
      <w:r w:rsidRPr="00BF4837">
        <w:t>e</w:t>
      </w:r>
      <w:r w:rsidRPr="00BF4837">
        <w:rPr>
          <w:spacing w:val="1"/>
        </w:rPr>
        <w:t>t</w:t>
      </w:r>
      <w:r w:rsidRPr="00BF4837">
        <w:t>er</w:t>
      </w:r>
      <w:r w:rsidRPr="00BF4837">
        <w:rPr>
          <w:spacing w:val="-1"/>
        </w:rPr>
        <w:t xml:space="preserve"> </w:t>
      </w:r>
      <w:r w:rsidRPr="00BF4837">
        <w:t>of</w:t>
      </w:r>
      <w:r w:rsidRPr="00BF4837">
        <w:rPr>
          <w:spacing w:val="-2"/>
        </w:rPr>
        <w:t xml:space="preserve"> </w:t>
      </w:r>
      <w:r w:rsidRPr="00BF4837">
        <w:rPr>
          <w:spacing w:val="1"/>
        </w:rPr>
        <w:t>t</w:t>
      </w:r>
      <w:r w:rsidRPr="00BF4837">
        <w:t>he</w:t>
      </w:r>
      <w:r w:rsidRPr="00BF4837">
        <w:rPr>
          <w:spacing w:val="-2"/>
        </w:rPr>
        <w:t xml:space="preserve"> </w:t>
      </w:r>
      <w:r w:rsidRPr="00BF4837">
        <w:t>cone.</w:t>
      </w:r>
    </w:p>
    <w:p w14:paraId="70161D32" w14:textId="77777777" w:rsidR="0072380C" w:rsidRPr="00BF4837" w:rsidRDefault="0072380C" w:rsidP="00E82F8E">
      <w:pPr>
        <w:pStyle w:val="Bullet2"/>
        <w:jc w:val="both"/>
      </w:pPr>
      <w:r w:rsidRPr="00BF4837">
        <w:rPr>
          <w:spacing w:val="2"/>
        </w:rPr>
        <w:t>T</w:t>
      </w:r>
      <w:r w:rsidRPr="00BF4837">
        <w:t>he</w:t>
      </w:r>
      <w:r w:rsidRPr="00BF4837">
        <w:rPr>
          <w:spacing w:val="10"/>
        </w:rPr>
        <w:t xml:space="preserve"> </w:t>
      </w:r>
      <w:r w:rsidRPr="00BF4837">
        <w:rPr>
          <w:spacing w:val="-2"/>
        </w:rPr>
        <w:t>v</w:t>
      </w:r>
      <w:r w:rsidRPr="00BF4837">
        <w:t>e</w:t>
      </w:r>
      <w:r w:rsidRPr="00BF4837">
        <w:rPr>
          <w:spacing w:val="1"/>
        </w:rPr>
        <w:t>r</w:t>
      </w:r>
      <w:r w:rsidRPr="00BF4837">
        <w:rPr>
          <w:spacing w:val="-1"/>
        </w:rPr>
        <w:t>t</w:t>
      </w:r>
      <w:r w:rsidRPr="00BF4837">
        <w:rPr>
          <w:spacing w:val="1"/>
        </w:rPr>
        <w:t>i</w:t>
      </w:r>
      <w:r w:rsidRPr="00BF4837">
        <w:t>c</w:t>
      </w:r>
      <w:r w:rsidRPr="00BF4837">
        <w:rPr>
          <w:spacing w:val="-2"/>
        </w:rPr>
        <w:t>a</w:t>
      </w:r>
      <w:r w:rsidRPr="00BF4837">
        <w:t>l</w:t>
      </w:r>
      <w:r w:rsidRPr="00BF4837">
        <w:rPr>
          <w:spacing w:val="10"/>
        </w:rPr>
        <w:t xml:space="preserve"> </w:t>
      </w:r>
      <w:r w:rsidRPr="00BF4837">
        <w:t>c</w:t>
      </w:r>
      <w:r w:rsidRPr="00BF4837">
        <w:rPr>
          <w:spacing w:val="1"/>
        </w:rPr>
        <w:t>l</w:t>
      </w:r>
      <w:r w:rsidRPr="00BF4837">
        <w:rPr>
          <w:spacing w:val="-2"/>
        </w:rPr>
        <w:t>e</w:t>
      </w:r>
      <w:r w:rsidRPr="00BF4837">
        <w:t>ar</w:t>
      </w:r>
      <w:r w:rsidRPr="00BF4837">
        <w:rPr>
          <w:spacing w:val="11"/>
        </w:rPr>
        <w:t xml:space="preserve"> </w:t>
      </w:r>
      <w:r w:rsidRPr="00BF4837">
        <w:t>sp</w:t>
      </w:r>
      <w:r w:rsidRPr="00BF4837">
        <w:rPr>
          <w:spacing w:val="-2"/>
        </w:rPr>
        <w:t>a</w:t>
      </w:r>
      <w:r w:rsidRPr="00BF4837">
        <w:t>ce</w:t>
      </w:r>
      <w:r w:rsidRPr="00BF4837">
        <w:rPr>
          <w:spacing w:val="12"/>
        </w:rPr>
        <w:t xml:space="preserve"> </w:t>
      </w:r>
      <w:r w:rsidRPr="00BF4837">
        <w:rPr>
          <w:spacing w:val="-2"/>
        </w:rPr>
        <w:t>b</w:t>
      </w:r>
      <w:r w:rsidRPr="00BF4837">
        <w:t>e</w:t>
      </w:r>
      <w:r w:rsidRPr="00BF4837">
        <w:rPr>
          <w:spacing w:val="-1"/>
        </w:rPr>
        <w:t>tw</w:t>
      </w:r>
      <w:r w:rsidRPr="00BF4837">
        <w:t>een</w:t>
      </w:r>
      <w:r w:rsidRPr="00BF4837">
        <w:rPr>
          <w:spacing w:val="12"/>
        </w:rPr>
        <w:t xml:space="preserve"> </w:t>
      </w:r>
      <w:r w:rsidRPr="00BF4837">
        <w:rPr>
          <w:spacing w:val="-1"/>
        </w:rPr>
        <w:t>t</w:t>
      </w:r>
      <w:r w:rsidRPr="00BF4837">
        <w:t>he</w:t>
      </w:r>
      <w:r w:rsidRPr="00BF4837">
        <w:rPr>
          <w:spacing w:val="10"/>
        </w:rPr>
        <w:t xml:space="preserve"> </w:t>
      </w:r>
      <w:r w:rsidRPr="00BF4837">
        <w:rPr>
          <w:spacing w:val="1"/>
        </w:rPr>
        <w:t>l</w:t>
      </w:r>
      <w:r w:rsidRPr="00BF4837">
        <w:t>o</w:t>
      </w:r>
      <w:r w:rsidRPr="00BF4837">
        <w:rPr>
          <w:spacing w:val="-1"/>
        </w:rPr>
        <w:t>w</w:t>
      </w:r>
      <w:r w:rsidRPr="00BF4837">
        <w:t>e</w:t>
      </w:r>
      <w:r w:rsidRPr="00BF4837">
        <w:rPr>
          <w:spacing w:val="-2"/>
        </w:rPr>
        <w:t>s</w:t>
      </w:r>
      <w:r w:rsidRPr="00BF4837">
        <w:t>t</w:t>
      </w:r>
      <w:r w:rsidRPr="00BF4837">
        <w:rPr>
          <w:spacing w:val="13"/>
        </w:rPr>
        <w:t xml:space="preserve"> </w:t>
      </w:r>
      <w:r w:rsidRPr="00BF4837">
        <w:t>p</w:t>
      </w:r>
      <w:r w:rsidRPr="00BF4837">
        <w:rPr>
          <w:spacing w:val="-2"/>
        </w:rPr>
        <w:t>o</w:t>
      </w:r>
      <w:r w:rsidRPr="00BF4837">
        <w:rPr>
          <w:spacing w:val="1"/>
        </w:rPr>
        <w:t>i</w:t>
      </w:r>
      <w:r w:rsidRPr="00BF4837">
        <w:rPr>
          <w:spacing w:val="-2"/>
        </w:rPr>
        <w:t>n</w:t>
      </w:r>
      <w:r w:rsidRPr="00BF4837">
        <w:t>t</w:t>
      </w:r>
      <w:r w:rsidRPr="00BF4837">
        <w:rPr>
          <w:spacing w:val="13"/>
        </w:rPr>
        <w:t xml:space="preserve"> </w:t>
      </w:r>
      <w:r w:rsidRPr="00BF4837">
        <w:rPr>
          <w:spacing w:val="-2"/>
        </w:rPr>
        <w:t>o</w:t>
      </w:r>
      <w:r w:rsidRPr="00BF4837">
        <w:t>f</w:t>
      </w:r>
      <w:r w:rsidRPr="00BF4837">
        <w:rPr>
          <w:spacing w:val="13"/>
        </w:rPr>
        <w:t xml:space="preserve"> </w:t>
      </w:r>
      <w:r w:rsidRPr="00BF4837">
        <w:rPr>
          <w:spacing w:val="-1"/>
        </w:rPr>
        <w:t>t</w:t>
      </w:r>
      <w:r w:rsidRPr="00BF4837">
        <w:rPr>
          <w:spacing w:val="-2"/>
        </w:rPr>
        <w:t>h</w:t>
      </w:r>
      <w:r w:rsidRPr="00BF4837">
        <w:t>e</w:t>
      </w:r>
      <w:r w:rsidRPr="00BF4837">
        <w:rPr>
          <w:spacing w:val="12"/>
        </w:rPr>
        <w:t xml:space="preserve"> </w:t>
      </w:r>
      <w:proofErr w:type="spellStart"/>
      <w:r w:rsidRPr="00BF4837">
        <w:rPr>
          <w:spacing w:val="1"/>
        </w:rPr>
        <w:t>t</w:t>
      </w:r>
      <w:r w:rsidRPr="00BF4837">
        <w:t>op</w:t>
      </w:r>
      <w:r w:rsidRPr="00BF4837">
        <w:rPr>
          <w:spacing w:val="-4"/>
        </w:rPr>
        <w:t>m</w:t>
      </w:r>
      <w:r w:rsidRPr="00BF4837">
        <w:t>a</w:t>
      </w:r>
      <w:r w:rsidRPr="00BF4837">
        <w:rPr>
          <w:spacing w:val="1"/>
        </w:rPr>
        <w:t>r</w:t>
      </w:r>
      <w:r w:rsidRPr="00BF4837">
        <w:t>k</w:t>
      </w:r>
      <w:proofErr w:type="spellEnd"/>
      <w:r w:rsidRPr="00BF4837">
        <w:rPr>
          <w:spacing w:val="9"/>
        </w:rPr>
        <w:t xml:space="preserve"> </w:t>
      </w:r>
      <w:r w:rsidRPr="00BF4837">
        <w:t>and</w:t>
      </w:r>
      <w:r w:rsidRPr="00BF4837">
        <w:rPr>
          <w:spacing w:val="10"/>
        </w:rPr>
        <w:t xml:space="preserve"> </w:t>
      </w:r>
      <w:r w:rsidRPr="00BF4837">
        <w:t>a</w:t>
      </w:r>
      <w:r w:rsidRPr="00BF4837">
        <w:rPr>
          <w:spacing w:val="-1"/>
        </w:rPr>
        <w:t>l</w:t>
      </w:r>
      <w:r w:rsidRPr="00BF4837">
        <w:t>l</w:t>
      </w:r>
      <w:r w:rsidRPr="00BF4837">
        <w:rPr>
          <w:spacing w:val="13"/>
        </w:rPr>
        <w:t xml:space="preserve"> </w:t>
      </w:r>
      <w:r w:rsidRPr="00BF4837">
        <w:rPr>
          <w:spacing w:val="-2"/>
        </w:rPr>
        <w:t>o</w:t>
      </w:r>
      <w:r w:rsidRPr="00BF4837">
        <w:rPr>
          <w:spacing w:val="1"/>
        </w:rPr>
        <w:t>t</w:t>
      </w:r>
      <w:r w:rsidRPr="00BF4837">
        <w:t>h</w:t>
      </w:r>
      <w:r w:rsidRPr="00BF4837">
        <w:rPr>
          <w:spacing w:val="-2"/>
        </w:rPr>
        <w:t>e</w:t>
      </w:r>
      <w:r w:rsidRPr="00BF4837">
        <w:t>r</w:t>
      </w:r>
      <w:r w:rsidRPr="00BF4837">
        <w:rPr>
          <w:spacing w:val="13"/>
        </w:rPr>
        <w:t xml:space="preserve"> </w:t>
      </w:r>
      <w:r w:rsidRPr="00BF4837">
        <w:t>p</w:t>
      </w:r>
      <w:r w:rsidRPr="00BF4837">
        <w:rPr>
          <w:spacing w:val="-2"/>
        </w:rPr>
        <w:t>ar</w:t>
      </w:r>
      <w:r w:rsidRPr="00BF4837">
        <w:rPr>
          <w:spacing w:val="1"/>
        </w:rPr>
        <w:t>t</w:t>
      </w:r>
      <w:r w:rsidRPr="00BF4837">
        <w:t>s</w:t>
      </w:r>
      <w:r w:rsidRPr="00BF4837">
        <w:rPr>
          <w:spacing w:val="13"/>
        </w:rPr>
        <w:t xml:space="preserve"> </w:t>
      </w:r>
      <w:r w:rsidRPr="00BF4837">
        <w:rPr>
          <w:spacing w:val="-2"/>
        </w:rPr>
        <w:t>o</w:t>
      </w:r>
      <w:r w:rsidRPr="00BF4837">
        <w:t>f</w:t>
      </w:r>
      <w:r w:rsidRPr="00BF4837">
        <w:rPr>
          <w:spacing w:val="10"/>
        </w:rPr>
        <w:t xml:space="preserve"> </w:t>
      </w:r>
      <w:r w:rsidRPr="00BF4837">
        <w:rPr>
          <w:spacing w:val="1"/>
        </w:rPr>
        <w:t>t</w:t>
      </w:r>
      <w:r w:rsidRPr="00BF4837">
        <w:t>he</w:t>
      </w:r>
      <w:r w:rsidRPr="00BF4837">
        <w:rPr>
          <w:spacing w:val="12"/>
        </w:rPr>
        <w:t xml:space="preserve"> </w:t>
      </w:r>
      <w:r w:rsidRPr="00BF4837">
        <w:rPr>
          <w:spacing w:val="-4"/>
        </w:rPr>
        <w:t>m</w:t>
      </w:r>
      <w:r w:rsidRPr="00BF4837">
        <w:t>a</w:t>
      </w:r>
      <w:r w:rsidRPr="00BF4837">
        <w:rPr>
          <w:spacing w:val="1"/>
        </w:rPr>
        <w:t>r</w:t>
      </w:r>
      <w:r w:rsidRPr="00BF4837">
        <w:t>k shou</w:t>
      </w:r>
      <w:r w:rsidRPr="00BF4837">
        <w:rPr>
          <w:spacing w:val="-1"/>
        </w:rPr>
        <w:t>l</w:t>
      </w:r>
      <w:r w:rsidRPr="00BF4837">
        <w:t xml:space="preserve">d be </w:t>
      </w:r>
      <w:r w:rsidRPr="00BF4837">
        <w:rPr>
          <w:spacing w:val="-2"/>
        </w:rPr>
        <w:t>a</w:t>
      </w:r>
      <w:r w:rsidRPr="00BF4837">
        <w:t>t</w:t>
      </w:r>
      <w:r w:rsidRPr="00BF4837">
        <w:rPr>
          <w:spacing w:val="-1"/>
        </w:rPr>
        <w:t xml:space="preserve"> </w:t>
      </w:r>
      <w:r w:rsidRPr="00BF4837">
        <w:rPr>
          <w:spacing w:val="1"/>
        </w:rPr>
        <w:t>l</w:t>
      </w:r>
      <w:r w:rsidRPr="00BF4837">
        <w:t>e</w:t>
      </w:r>
      <w:r w:rsidRPr="00BF4837">
        <w:rPr>
          <w:spacing w:val="-2"/>
        </w:rPr>
        <w:t>a</w:t>
      </w:r>
      <w:r w:rsidRPr="00BF4837">
        <w:t>st</w:t>
      </w:r>
      <w:r w:rsidRPr="00BF4837">
        <w:rPr>
          <w:spacing w:val="2"/>
        </w:rPr>
        <w:t xml:space="preserve"> </w:t>
      </w:r>
      <w:r w:rsidRPr="00BF4837">
        <w:t>3</w:t>
      </w:r>
      <w:r w:rsidRPr="00BF4837">
        <w:rPr>
          <w:spacing w:val="-2"/>
        </w:rPr>
        <w:t>5</w:t>
      </w:r>
      <w:r w:rsidRPr="00BF4837">
        <w:t>%</w:t>
      </w:r>
      <w:r w:rsidRPr="00BF4837">
        <w:rPr>
          <w:spacing w:val="1"/>
        </w:rPr>
        <w:t xml:space="preserve"> </w:t>
      </w:r>
      <w:r w:rsidRPr="00BF4837">
        <w:rPr>
          <w:spacing w:val="-2"/>
        </w:rPr>
        <w:t>o</w:t>
      </w:r>
      <w:r w:rsidRPr="00BF4837">
        <w:t>f</w:t>
      </w:r>
      <w:r w:rsidRPr="00BF4837">
        <w:rPr>
          <w:spacing w:val="1"/>
        </w:rPr>
        <w:t xml:space="preserve"> </w:t>
      </w:r>
      <w:r w:rsidRPr="00BF4837">
        <w:rPr>
          <w:spacing w:val="-1"/>
        </w:rPr>
        <w:t>t</w:t>
      </w:r>
      <w:r w:rsidRPr="00BF4837">
        <w:rPr>
          <w:spacing w:val="-2"/>
        </w:rPr>
        <w:t>h</w:t>
      </w:r>
      <w:r w:rsidRPr="00BF4837">
        <w:t>e ba</w:t>
      </w:r>
      <w:r w:rsidRPr="00BF4837">
        <w:rPr>
          <w:spacing w:val="-2"/>
        </w:rPr>
        <w:t>s</w:t>
      </w:r>
      <w:r w:rsidRPr="00BF4837">
        <w:t>e d</w:t>
      </w:r>
      <w:r w:rsidRPr="00BF4837">
        <w:rPr>
          <w:spacing w:val="-1"/>
        </w:rPr>
        <w:t>i</w:t>
      </w:r>
      <w:r w:rsidRPr="00BF4837">
        <w:t>a</w:t>
      </w:r>
      <w:r w:rsidRPr="00BF4837">
        <w:rPr>
          <w:spacing w:val="-3"/>
        </w:rPr>
        <w:t>m</w:t>
      </w:r>
      <w:r w:rsidRPr="00BF4837">
        <w:t>e</w:t>
      </w:r>
      <w:r w:rsidRPr="00BF4837">
        <w:rPr>
          <w:spacing w:val="1"/>
        </w:rPr>
        <w:t>t</w:t>
      </w:r>
      <w:r w:rsidRPr="00BF4837">
        <w:t>er</w:t>
      </w:r>
      <w:r w:rsidRPr="00BF4837">
        <w:rPr>
          <w:spacing w:val="1"/>
        </w:rPr>
        <w:t xml:space="preserve"> </w:t>
      </w:r>
      <w:r w:rsidRPr="00BF4837">
        <w:rPr>
          <w:spacing w:val="-2"/>
        </w:rPr>
        <w:t>o</w:t>
      </w:r>
      <w:r w:rsidRPr="00BF4837">
        <w:t>f</w:t>
      </w:r>
      <w:r w:rsidRPr="00BF4837">
        <w:rPr>
          <w:spacing w:val="1"/>
        </w:rPr>
        <w:t xml:space="preserve"> t</w:t>
      </w:r>
      <w:r w:rsidRPr="00BF4837">
        <w:rPr>
          <w:spacing w:val="-2"/>
        </w:rPr>
        <w:t>h</w:t>
      </w:r>
      <w:r w:rsidRPr="00BF4837">
        <w:t>e co</w:t>
      </w:r>
      <w:r w:rsidRPr="00BF4837">
        <w:rPr>
          <w:spacing w:val="-2"/>
        </w:rPr>
        <w:t>n</w:t>
      </w:r>
      <w:r w:rsidRPr="00BF4837">
        <w:t>e.</w:t>
      </w:r>
    </w:p>
    <w:p w14:paraId="1B6AEB7F" w14:textId="6E832C5C" w:rsidR="0072380C" w:rsidRPr="00BF4837" w:rsidRDefault="0072380C" w:rsidP="00E82F8E">
      <w:pPr>
        <w:pStyle w:val="Bullet2"/>
        <w:jc w:val="both"/>
      </w:pPr>
      <w:r w:rsidRPr="00BF4837">
        <w:rPr>
          <w:spacing w:val="2"/>
        </w:rPr>
        <w:t>T</w:t>
      </w:r>
      <w:r w:rsidRPr="00BF4837">
        <w:t>he</w:t>
      </w:r>
      <w:r w:rsidRPr="00BF4837">
        <w:rPr>
          <w:spacing w:val="-2"/>
        </w:rPr>
        <w:t xml:space="preserve"> </w:t>
      </w:r>
      <w:r w:rsidRPr="00BF4837">
        <w:t>ba</w:t>
      </w:r>
      <w:r w:rsidRPr="00BF4837">
        <w:rPr>
          <w:spacing w:val="-2"/>
        </w:rPr>
        <w:t>s</w:t>
      </w:r>
      <w:r w:rsidRPr="00BF4837">
        <w:t>e d</w:t>
      </w:r>
      <w:r w:rsidRPr="00BF4837">
        <w:rPr>
          <w:spacing w:val="-1"/>
        </w:rPr>
        <w:t>i</w:t>
      </w:r>
      <w:r w:rsidRPr="00BF4837">
        <w:t>a</w:t>
      </w:r>
      <w:r w:rsidRPr="00BF4837">
        <w:rPr>
          <w:spacing w:val="-3"/>
        </w:rPr>
        <w:t>m</w:t>
      </w:r>
      <w:r w:rsidRPr="00BF4837">
        <w:t>e</w:t>
      </w:r>
      <w:r w:rsidRPr="00BF4837">
        <w:rPr>
          <w:spacing w:val="1"/>
        </w:rPr>
        <w:t>t</w:t>
      </w:r>
      <w:r w:rsidRPr="00BF4837">
        <w:t>er</w:t>
      </w:r>
      <w:r w:rsidRPr="00BF4837">
        <w:rPr>
          <w:spacing w:val="1"/>
        </w:rPr>
        <w:t xml:space="preserve"> </w:t>
      </w:r>
      <w:r w:rsidRPr="00BF4837">
        <w:rPr>
          <w:spacing w:val="-2"/>
        </w:rPr>
        <w:t>s</w:t>
      </w:r>
      <w:r w:rsidRPr="00BF4837">
        <w:t>hou</w:t>
      </w:r>
      <w:r w:rsidRPr="00BF4837">
        <w:rPr>
          <w:spacing w:val="-1"/>
        </w:rPr>
        <w:t>l</w:t>
      </w:r>
      <w:r w:rsidRPr="00BF4837">
        <w:t xml:space="preserve">d </w:t>
      </w:r>
      <w:r w:rsidRPr="00BF4837">
        <w:rPr>
          <w:spacing w:val="-2"/>
        </w:rPr>
        <w:t>b</w:t>
      </w:r>
      <w:r w:rsidRPr="00BF4837">
        <w:t>e 25</w:t>
      </w:r>
      <w:r w:rsidRPr="00BF4837">
        <w:rPr>
          <w:spacing w:val="2"/>
        </w:rPr>
        <w:t>%</w:t>
      </w:r>
      <w:r w:rsidRPr="00BF4837">
        <w:rPr>
          <w:spacing w:val="-4"/>
        </w:rPr>
        <w:t>-</w:t>
      </w:r>
      <w:r w:rsidRPr="00BF4837">
        <w:t>30%</w:t>
      </w:r>
      <w:r w:rsidRPr="00BF4837">
        <w:rPr>
          <w:spacing w:val="1"/>
        </w:rPr>
        <w:t xml:space="preserve"> </w:t>
      </w:r>
      <w:r w:rsidRPr="00BF4837">
        <w:rPr>
          <w:spacing w:val="-2"/>
        </w:rPr>
        <w:t>o</w:t>
      </w:r>
      <w:r w:rsidRPr="00BF4837">
        <w:t>f</w:t>
      </w:r>
      <w:r w:rsidRPr="00BF4837">
        <w:rPr>
          <w:spacing w:val="1"/>
        </w:rPr>
        <w:t xml:space="preserve"> t</w:t>
      </w:r>
      <w:r w:rsidRPr="00BF4837">
        <w:rPr>
          <w:spacing w:val="-2"/>
        </w:rPr>
        <w:t>h</w:t>
      </w:r>
      <w:r w:rsidRPr="00BF4837">
        <w:t>e d</w:t>
      </w:r>
      <w:r w:rsidRPr="00BF4837">
        <w:rPr>
          <w:spacing w:val="-1"/>
        </w:rPr>
        <w:t>i</w:t>
      </w:r>
      <w:r w:rsidRPr="00BF4837">
        <w:t>a</w:t>
      </w:r>
      <w:r w:rsidRPr="00BF4837">
        <w:rPr>
          <w:spacing w:val="-3"/>
        </w:rPr>
        <w:t>m</w:t>
      </w:r>
      <w:r w:rsidRPr="00BF4837">
        <w:t>e</w:t>
      </w:r>
      <w:r w:rsidRPr="00BF4837">
        <w:rPr>
          <w:spacing w:val="1"/>
        </w:rPr>
        <w:t>t</w:t>
      </w:r>
      <w:r w:rsidRPr="00BF4837">
        <w:t>er</w:t>
      </w:r>
      <w:r w:rsidRPr="00BF4837">
        <w:rPr>
          <w:spacing w:val="-1"/>
        </w:rPr>
        <w:t xml:space="preserve"> </w:t>
      </w:r>
      <w:r w:rsidRPr="00BF4837">
        <w:rPr>
          <w:spacing w:val="1"/>
        </w:rPr>
        <w:t>o</w:t>
      </w:r>
      <w:r w:rsidRPr="00BF4837">
        <w:t>f</w:t>
      </w:r>
      <w:r w:rsidRPr="00BF4837">
        <w:rPr>
          <w:spacing w:val="1"/>
        </w:rPr>
        <w:t xml:space="preserve"> t</w:t>
      </w:r>
      <w:r w:rsidRPr="00BF4837">
        <w:rPr>
          <w:spacing w:val="-2"/>
        </w:rPr>
        <w:t>h</w:t>
      </w:r>
      <w:r w:rsidRPr="00BF4837">
        <w:t>e buoy</w:t>
      </w:r>
      <w:r w:rsidRPr="00BF4837">
        <w:rPr>
          <w:spacing w:val="-2"/>
        </w:rPr>
        <w:t xml:space="preserve"> </w:t>
      </w:r>
      <w:r w:rsidRPr="00BF4837">
        <w:t>at</w:t>
      </w:r>
      <w:r w:rsidRPr="00BF4837">
        <w:rPr>
          <w:spacing w:val="-1"/>
        </w:rPr>
        <w:t xml:space="preserve"> </w:t>
      </w:r>
      <w:r w:rsidRPr="00BF4837">
        <w:rPr>
          <w:spacing w:val="1"/>
        </w:rPr>
        <w:t>t</w:t>
      </w:r>
      <w:r w:rsidRPr="00BF4837">
        <w:rPr>
          <w:spacing w:val="-2"/>
        </w:rPr>
        <w:t>h</w:t>
      </w:r>
      <w:r w:rsidRPr="00BF4837">
        <w:t>e wa</w:t>
      </w:r>
      <w:r w:rsidRPr="00BF4837">
        <w:rPr>
          <w:spacing w:val="-2"/>
        </w:rPr>
        <w:t>t</w:t>
      </w:r>
      <w:r w:rsidRPr="00BF4837">
        <w:t>e</w:t>
      </w:r>
      <w:r w:rsidRPr="00BF4837">
        <w:rPr>
          <w:spacing w:val="-1"/>
        </w:rPr>
        <w:t>r</w:t>
      </w:r>
      <w:r w:rsidRPr="00BF4837">
        <w:rPr>
          <w:spacing w:val="1"/>
        </w:rPr>
        <w:t>li</w:t>
      </w:r>
      <w:r w:rsidRPr="00BF4837">
        <w:rPr>
          <w:spacing w:val="-2"/>
        </w:rPr>
        <w:t>n</w:t>
      </w:r>
      <w:r w:rsidRPr="00BF4837">
        <w:t>e.</w:t>
      </w:r>
    </w:p>
    <w:p w14:paraId="6D4AAB5D" w14:textId="629F6F9A" w:rsidR="00890B0C" w:rsidRDefault="00890B0C" w:rsidP="007360C6">
      <w:pPr>
        <w:pStyle w:val="Bullet2"/>
        <w:numPr>
          <w:ilvl w:val="0"/>
          <w:numId w:val="0"/>
        </w:numPr>
        <w:jc w:val="both"/>
      </w:pPr>
      <w:r w:rsidRPr="007360C6">
        <w:rPr>
          <w:i/>
          <w:iCs/>
        </w:rPr>
        <w:t>Note:</w:t>
      </w:r>
      <w:r w:rsidRPr="00BF4837">
        <w:t xml:space="preserve"> It should be noted that when the use of </w:t>
      </w:r>
      <w:proofErr w:type="spellStart"/>
      <w:r w:rsidRPr="00BF4837">
        <w:t>topmarks</w:t>
      </w:r>
      <w:proofErr w:type="spellEnd"/>
      <w:r w:rsidRPr="00BF4837">
        <w:t xml:space="preserve"> is impractical due to weather or ice conditions, a competent authority may decide </w:t>
      </w:r>
      <w:proofErr w:type="spellStart"/>
      <w:r w:rsidRPr="00BF4837">
        <w:t>topmarks</w:t>
      </w:r>
      <w:proofErr w:type="spellEnd"/>
      <w:r w:rsidRPr="00BF4837">
        <w:t xml:space="preserve"> are not to be used.</w:t>
      </w:r>
    </w:p>
    <w:p w14:paraId="728DE253" w14:textId="7C113CD2" w:rsidR="0071430A" w:rsidRPr="00BF4837" w:rsidRDefault="0071430A" w:rsidP="00E82F8E">
      <w:pPr>
        <w:pStyle w:val="Heading3"/>
        <w:jc w:val="both"/>
      </w:pPr>
      <w:bookmarkStart w:id="52" w:name="_Toc98859717"/>
      <w:bookmarkStart w:id="53" w:name="_Toc98862221"/>
      <w:bookmarkStart w:id="54" w:name="_Toc99112783"/>
      <w:r w:rsidRPr="00BF4837">
        <w:t xml:space="preserve">Use of Cardinal </w:t>
      </w:r>
      <w:r w:rsidR="0003438F" w:rsidRPr="00BF4837">
        <w:t>mark</w:t>
      </w:r>
      <w:r w:rsidRPr="00BF4837">
        <w:t>s</w:t>
      </w:r>
      <w:bookmarkEnd w:id="52"/>
      <w:bookmarkEnd w:id="53"/>
      <w:bookmarkEnd w:id="54"/>
    </w:p>
    <w:p w14:paraId="4830827D" w14:textId="03991A90" w:rsidR="0071430A" w:rsidRPr="00BF4837" w:rsidRDefault="0071430A" w:rsidP="00E82F8E">
      <w:pPr>
        <w:pStyle w:val="BodyText"/>
      </w:pPr>
      <w:r w:rsidRPr="00BF4837">
        <w:t>A</w:t>
      </w:r>
      <w:r w:rsidRPr="00BF4837">
        <w:rPr>
          <w:spacing w:val="-13"/>
        </w:rPr>
        <w:t xml:space="preserve"> </w:t>
      </w:r>
      <w:r w:rsidRPr="00BF4837">
        <w:t xml:space="preserve">Cardinal </w:t>
      </w:r>
      <w:r w:rsidR="0003438F" w:rsidRPr="00BF4837">
        <w:t>mark</w:t>
      </w:r>
      <w:r w:rsidRPr="00BF4837">
        <w:rPr>
          <w:spacing w:val="21"/>
        </w:rPr>
        <w:t xml:space="preserve"> </w:t>
      </w:r>
      <w:r w:rsidRPr="00BF4837">
        <w:t>may</w:t>
      </w:r>
      <w:r w:rsidRPr="00BF4837">
        <w:rPr>
          <w:spacing w:val="-14"/>
        </w:rPr>
        <w:t xml:space="preserve"> </w:t>
      </w:r>
      <w:r w:rsidRPr="00BF4837">
        <w:t>be</w:t>
      </w:r>
      <w:r w:rsidRPr="00BF4837">
        <w:rPr>
          <w:spacing w:val="-11"/>
        </w:rPr>
        <w:t xml:space="preserve"> </w:t>
      </w:r>
      <w:r w:rsidRPr="00BF4837">
        <w:t>used,</w:t>
      </w:r>
      <w:r w:rsidRPr="00BF4837">
        <w:rPr>
          <w:spacing w:val="-14"/>
        </w:rPr>
        <w:t xml:space="preserve"> </w:t>
      </w:r>
      <w:r w:rsidRPr="00BF4837">
        <w:t>for</w:t>
      </w:r>
      <w:r w:rsidRPr="00BF4837">
        <w:rPr>
          <w:spacing w:val="13"/>
        </w:rPr>
        <w:t xml:space="preserve"> </w:t>
      </w:r>
      <w:r w:rsidRPr="00BF4837">
        <w:t>example:</w:t>
      </w:r>
    </w:p>
    <w:p w14:paraId="080AC477" w14:textId="77777777" w:rsidR="0071430A" w:rsidRPr="00BF4837" w:rsidRDefault="0071430A" w:rsidP="00E82F8E">
      <w:pPr>
        <w:pStyle w:val="Bullet1"/>
        <w:jc w:val="both"/>
      </w:pPr>
      <w:r w:rsidRPr="00BF4837">
        <w:t>To</w:t>
      </w:r>
      <w:r w:rsidRPr="00BF4837">
        <w:rPr>
          <w:spacing w:val="-20"/>
        </w:rPr>
        <w:t xml:space="preserve"> </w:t>
      </w:r>
      <w:r w:rsidRPr="00BF4837">
        <w:t>indicate where</w:t>
      </w:r>
      <w:r w:rsidRPr="00BF4837">
        <w:rPr>
          <w:spacing w:val="9"/>
        </w:rPr>
        <w:t xml:space="preserve"> </w:t>
      </w:r>
      <w:r w:rsidRPr="00BF4837">
        <w:t>the</w:t>
      </w:r>
      <w:r w:rsidRPr="00BF4837">
        <w:rPr>
          <w:spacing w:val="3"/>
        </w:rPr>
        <w:t xml:space="preserve"> </w:t>
      </w:r>
      <w:r w:rsidRPr="00BF4837">
        <w:t>deepest</w:t>
      </w:r>
      <w:r w:rsidRPr="00BF4837">
        <w:rPr>
          <w:spacing w:val="-20"/>
        </w:rPr>
        <w:t xml:space="preserve"> </w:t>
      </w:r>
      <w:r w:rsidRPr="00BF4837">
        <w:t>water</w:t>
      </w:r>
      <w:r w:rsidRPr="00BF4837">
        <w:rPr>
          <w:spacing w:val="5"/>
        </w:rPr>
        <w:t xml:space="preserve"> </w:t>
      </w:r>
      <w:r w:rsidRPr="00BF4837">
        <w:t>in</w:t>
      </w:r>
      <w:r w:rsidRPr="00BF4837">
        <w:rPr>
          <w:spacing w:val="4"/>
        </w:rPr>
        <w:t xml:space="preserve"> </w:t>
      </w:r>
      <w:r w:rsidRPr="00BF4837">
        <w:t>that</w:t>
      </w:r>
      <w:r w:rsidRPr="00BF4837">
        <w:rPr>
          <w:spacing w:val="9"/>
        </w:rPr>
        <w:t xml:space="preserve"> </w:t>
      </w:r>
      <w:r w:rsidRPr="00BF4837">
        <w:t>area</w:t>
      </w:r>
      <w:r w:rsidRPr="00BF4837">
        <w:rPr>
          <w:spacing w:val="-8"/>
        </w:rPr>
        <w:t xml:space="preserve"> can be found</w:t>
      </w:r>
      <w:r w:rsidRPr="00BF4837">
        <w:rPr>
          <w:w w:val="104"/>
        </w:rPr>
        <w:t>.</w:t>
      </w:r>
    </w:p>
    <w:p w14:paraId="201FAE8C" w14:textId="77777777" w:rsidR="0071430A" w:rsidRPr="00BF4837" w:rsidRDefault="0071430A" w:rsidP="00E82F8E">
      <w:pPr>
        <w:pStyle w:val="Bullet1"/>
        <w:jc w:val="both"/>
      </w:pPr>
      <w:r w:rsidRPr="00BF4837">
        <w:t>To</w:t>
      </w:r>
      <w:r w:rsidRPr="00BF4837">
        <w:rPr>
          <w:spacing w:val="-20"/>
        </w:rPr>
        <w:t xml:space="preserve"> </w:t>
      </w:r>
      <w:r w:rsidRPr="00BF4837">
        <w:t>indicate the</w:t>
      </w:r>
      <w:r w:rsidRPr="00BF4837">
        <w:rPr>
          <w:spacing w:val="3"/>
        </w:rPr>
        <w:t xml:space="preserve"> </w:t>
      </w:r>
      <w:r w:rsidRPr="00BF4837">
        <w:t>safe</w:t>
      </w:r>
      <w:r w:rsidRPr="00BF4837">
        <w:rPr>
          <w:spacing w:val="-11"/>
        </w:rPr>
        <w:t xml:space="preserve"> </w:t>
      </w:r>
      <w:r w:rsidRPr="00BF4837">
        <w:t>side</w:t>
      </w:r>
      <w:r w:rsidRPr="00BF4837">
        <w:rPr>
          <w:spacing w:val="-7"/>
        </w:rPr>
        <w:t xml:space="preserve"> </w:t>
      </w:r>
      <w:r w:rsidRPr="00BF4837">
        <w:t>on</w:t>
      </w:r>
      <w:r w:rsidRPr="00BF4837">
        <w:rPr>
          <w:spacing w:val="-6"/>
        </w:rPr>
        <w:t xml:space="preserve"> </w:t>
      </w:r>
      <w:r w:rsidRPr="00BF4837">
        <w:t>which to</w:t>
      </w:r>
      <w:r w:rsidRPr="00BF4837">
        <w:rPr>
          <w:spacing w:val="3"/>
        </w:rPr>
        <w:t xml:space="preserve"> </w:t>
      </w:r>
      <w:r w:rsidRPr="00BF4837">
        <w:t>pass</w:t>
      </w:r>
      <w:r w:rsidRPr="00BF4837">
        <w:rPr>
          <w:spacing w:val="-12"/>
        </w:rPr>
        <w:t xml:space="preserve"> </w:t>
      </w:r>
      <w:r w:rsidRPr="00BF4837">
        <w:t>a</w:t>
      </w:r>
      <w:r w:rsidRPr="00BF4837">
        <w:rPr>
          <w:spacing w:val="-6"/>
        </w:rPr>
        <w:t xml:space="preserve"> </w:t>
      </w:r>
      <w:r w:rsidRPr="00BF4837">
        <w:t>danger.</w:t>
      </w:r>
    </w:p>
    <w:p w14:paraId="7A77F5DD" w14:textId="5BBDD00D" w:rsidR="0071430A" w:rsidRPr="00BF4837" w:rsidRDefault="0071430A" w:rsidP="00E82F8E">
      <w:pPr>
        <w:pStyle w:val="Bullet1"/>
        <w:jc w:val="both"/>
      </w:pPr>
      <w:r w:rsidRPr="00BF4837">
        <w:t>To</w:t>
      </w:r>
      <w:r w:rsidRPr="00BF4837">
        <w:rPr>
          <w:spacing w:val="-20"/>
        </w:rPr>
        <w:t xml:space="preserve"> </w:t>
      </w:r>
      <w:r w:rsidRPr="00BF4837">
        <w:t>draw attention</w:t>
      </w:r>
      <w:r w:rsidRPr="00BF4837">
        <w:rPr>
          <w:spacing w:val="7"/>
        </w:rPr>
        <w:t xml:space="preserve"> </w:t>
      </w:r>
      <w:r w:rsidRPr="00BF4837">
        <w:t>to</w:t>
      </w:r>
      <w:r w:rsidRPr="00BF4837">
        <w:rPr>
          <w:spacing w:val="3"/>
        </w:rPr>
        <w:t xml:space="preserve"> </w:t>
      </w:r>
      <w:r w:rsidRPr="00BF4837">
        <w:t>a</w:t>
      </w:r>
      <w:r w:rsidRPr="00BF4837">
        <w:rPr>
          <w:spacing w:val="-6"/>
        </w:rPr>
        <w:t xml:space="preserve"> </w:t>
      </w:r>
      <w:r w:rsidRPr="00BF4837">
        <w:t>feature</w:t>
      </w:r>
      <w:r w:rsidRPr="00BF4837">
        <w:rPr>
          <w:spacing w:val="6"/>
        </w:rPr>
        <w:t xml:space="preserve"> </w:t>
      </w:r>
      <w:r w:rsidRPr="00BF4837">
        <w:t>in</w:t>
      </w:r>
      <w:r w:rsidRPr="00BF4837">
        <w:rPr>
          <w:spacing w:val="4"/>
        </w:rPr>
        <w:t xml:space="preserve"> </w:t>
      </w:r>
      <w:r w:rsidRPr="00BF4837">
        <w:t>a</w:t>
      </w:r>
      <w:r w:rsidRPr="00BF4837">
        <w:rPr>
          <w:spacing w:val="-6"/>
        </w:rPr>
        <w:t xml:space="preserve"> </w:t>
      </w:r>
      <w:r w:rsidRPr="00BF4837">
        <w:t>channel such</w:t>
      </w:r>
      <w:r w:rsidRPr="00BF4837">
        <w:rPr>
          <w:spacing w:val="-4"/>
        </w:rPr>
        <w:t xml:space="preserve"> </w:t>
      </w:r>
      <w:r w:rsidRPr="00BF4837">
        <w:t>as</w:t>
      </w:r>
      <w:r w:rsidRPr="00BF4837">
        <w:rPr>
          <w:spacing w:val="-8"/>
        </w:rPr>
        <w:t xml:space="preserve"> </w:t>
      </w:r>
      <w:r w:rsidRPr="00BF4837">
        <w:t>a</w:t>
      </w:r>
      <w:r w:rsidRPr="00BF4837">
        <w:rPr>
          <w:spacing w:val="-6"/>
        </w:rPr>
        <w:t xml:space="preserve"> </w:t>
      </w:r>
      <w:r w:rsidRPr="00BF4837">
        <w:t>bend,</w:t>
      </w:r>
      <w:r w:rsidRPr="00BF4837">
        <w:rPr>
          <w:spacing w:val="-19"/>
        </w:rPr>
        <w:t xml:space="preserve"> </w:t>
      </w:r>
      <w:r w:rsidRPr="00BF4837">
        <w:t>a</w:t>
      </w:r>
      <w:r w:rsidRPr="00BF4837">
        <w:rPr>
          <w:spacing w:val="-6"/>
        </w:rPr>
        <w:t xml:space="preserve"> </w:t>
      </w:r>
      <w:r w:rsidRPr="00BF4837">
        <w:t>junction,</w:t>
      </w:r>
      <w:r w:rsidRPr="00BF4837">
        <w:rPr>
          <w:spacing w:val="7"/>
        </w:rPr>
        <w:t xml:space="preserve"> </w:t>
      </w:r>
      <w:r w:rsidRPr="00BF4837">
        <w:t>a</w:t>
      </w:r>
      <w:r w:rsidRPr="00BF4837">
        <w:rPr>
          <w:spacing w:val="-6"/>
        </w:rPr>
        <w:t xml:space="preserve"> </w:t>
      </w:r>
      <w:r w:rsidRPr="00BF4837">
        <w:t>bifurcation</w:t>
      </w:r>
      <w:r w:rsidR="000B613B" w:rsidRPr="00BF4837">
        <w:t>,</w:t>
      </w:r>
      <w:r w:rsidRPr="00BF4837">
        <w:rPr>
          <w:spacing w:val="18"/>
        </w:rPr>
        <w:t xml:space="preserve"> </w:t>
      </w:r>
      <w:r w:rsidRPr="00BF4837">
        <w:t>or</w:t>
      </w:r>
      <w:r w:rsidRPr="00BF4837">
        <w:rPr>
          <w:spacing w:val="8"/>
        </w:rPr>
        <w:t xml:space="preserve"> </w:t>
      </w:r>
      <w:r w:rsidRPr="00BF4837">
        <w:t>the</w:t>
      </w:r>
      <w:r w:rsidRPr="00BF4837">
        <w:rPr>
          <w:spacing w:val="3"/>
        </w:rPr>
        <w:t xml:space="preserve"> </w:t>
      </w:r>
      <w:r w:rsidRPr="00BF4837">
        <w:t>end</w:t>
      </w:r>
      <w:r w:rsidRPr="00BF4837">
        <w:rPr>
          <w:spacing w:val="-9"/>
        </w:rPr>
        <w:t xml:space="preserve"> </w:t>
      </w:r>
      <w:r w:rsidRPr="00BF4837">
        <w:t>of</w:t>
      </w:r>
      <w:r w:rsidRPr="00BF4837">
        <w:rPr>
          <w:spacing w:val="-2"/>
        </w:rPr>
        <w:t xml:space="preserve"> </w:t>
      </w:r>
      <w:r w:rsidRPr="00BF4837">
        <w:t>a</w:t>
      </w:r>
      <w:r w:rsidRPr="00BF4837">
        <w:rPr>
          <w:spacing w:val="-6"/>
        </w:rPr>
        <w:t xml:space="preserve"> </w:t>
      </w:r>
      <w:r w:rsidRPr="00BF4837">
        <w:t>shoal.</w:t>
      </w:r>
    </w:p>
    <w:p w14:paraId="67202AA6" w14:textId="239CB538" w:rsidR="0071430A" w:rsidRPr="00BF4837" w:rsidRDefault="0071430A" w:rsidP="00E82F8E">
      <w:pPr>
        <w:pStyle w:val="BodyText"/>
      </w:pPr>
      <w:r w:rsidRPr="00BF4837">
        <w:t>Competent</w:t>
      </w:r>
      <w:r w:rsidRPr="00BF4837">
        <w:rPr>
          <w:spacing w:val="-11"/>
        </w:rPr>
        <w:t xml:space="preserve"> </w:t>
      </w:r>
      <w:r w:rsidRPr="00BF4837">
        <w:t>authorities</w:t>
      </w:r>
      <w:r w:rsidRPr="00BF4837">
        <w:rPr>
          <w:spacing w:val="16"/>
        </w:rPr>
        <w:t xml:space="preserve"> </w:t>
      </w:r>
      <w:r w:rsidRPr="00BF4837">
        <w:t>should</w:t>
      </w:r>
      <w:r w:rsidRPr="00BF4837">
        <w:rPr>
          <w:spacing w:val="-2"/>
        </w:rPr>
        <w:t xml:space="preserve"> </w:t>
      </w:r>
      <w:r w:rsidRPr="00BF4837">
        <w:t>consider</w:t>
      </w:r>
      <w:r w:rsidRPr="00BF4837">
        <w:rPr>
          <w:spacing w:val="-2"/>
        </w:rPr>
        <w:t xml:space="preserve"> </w:t>
      </w:r>
      <w:r w:rsidRPr="00BF4837">
        <w:t>carefully</w:t>
      </w:r>
      <w:r w:rsidRPr="00BF4837">
        <w:rPr>
          <w:spacing w:val="12"/>
        </w:rPr>
        <w:t xml:space="preserve"> </w:t>
      </w:r>
      <w:r w:rsidRPr="00BF4837">
        <w:t>before</w:t>
      </w:r>
      <w:r w:rsidRPr="00BF4837">
        <w:rPr>
          <w:spacing w:val="-7"/>
        </w:rPr>
        <w:t xml:space="preserve"> </w:t>
      </w:r>
      <w:r w:rsidRPr="00BF4837">
        <w:t>establishing</w:t>
      </w:r>
      <w:r w:rsidRPr="00BF4837">
        <w:rPr>
          <w:spacing w:val="8"/>
        </w:rPr>
        <w:t xml:space="preserve"> </w:t>
      </w:r>
      <w:r w:rsidRPr="00BF4837">
        <w:t>too</w:t>
      </w:r>
      <w:r w:rsidRPr="00BF4837">
        <w:rPr>
          <w:spacing w:val="-4"/>
        </w:rPr>
        <w:t xml:space="preserve"> </w:t>
      </w:r>
      <w:r w:rsidRPr="00BF4837">
        <w:t>many</w:t>
      </w:r>
      <w:r w:rsidRPr="00BF4837">
        <w:rPr>
          <w:spacing w:val="-16"/>
        </w:rPr>
        <w:t xml:space="preserve"> </w:t>
      </w:r>
      <w:r w:rsidRPr="00BF4837">
        <w:t>Cardinal</w:t>
      </w:r>
      <w:r w:rsidRPr="00BF4837">
        <w:rPr>
          <w:spacing w:val="11"/>
        </w:rPr>
        <w:t xml:space="preserve"> </w:t>
      </w:r>
      <w:r w:rsidR="0003438F" w:rsidRPr="00BF4837">
        <w:t>mark</w:t>
      </w:r>
      <w:r w:rsidRPr="00BF4837">
        <w:t>s</w:t>
      </w:r>
      <w:r w:rsidRPr="00BF4837">
        <w:rPr>
          <w:spacing w:val="19"/>
        </w:rPr>
        <w:t xml:space="preserve"> </w:t>
      </w:r>
      <w:r w:rsidRPr="00BF4837">
        <w:t>in</w:t>
      </w:r>
      <w:r w:rsidRPr="00BF4837">
        <w:rPr>
          <w:spacing w:val="2"/>
        </w:rPr>
        <w:t xml:space="preserve"> </w:t>
      </w:r>
      <w:r w:rsidRPr="00BF4837">
        <w:t>a</w:t>
      </w:r>
      <w:r w:rsidRPr="00BF4837">
        <w:rPr>
          <w:spacing w:val="-7"/>
        </w:rPr>
        <w:t xml:space="preserve"> </w:t>
      </w:r>
      <w:r w:rsidRPr="00BF4837">
        <w:rPr>
          <w:w w:val="105"/>
        </w:rPr>
        <w:t>water</w:t>
      </w:r>
      <w:r w:rsidRPr="00BF4837">
        <w:rPr>
          <w:w w:val="93"/>
        </w:rPr>
        <w:t>way,</w:t>
      </w:r>
      <w:r w:rsidRPr="00BF4837">
        <w:rPr>
          <w:spacing w:val="4"/>
          <w:w w:val="93"/>
        </w:rPr>
        <w:t xml:space="preserve"> </w:t>
      </w:r>
      <w:r w:rsidRPr="00BF4837">
        <w:t>or</w:t>
      </w:r>
      <w:r w:rsidRPr="00BF4837">
        <w:rPr>
          <w:spacing w:val="8"/>
        </w:rPr>
        <w:t xml:space="preserve"> </w:t>
      </w:r>
      <w:r w:rsidRPr="00BF4837">
        <w:t>area,</w:t>
      </w:r>
      <w:r w:rsidRPr="00BF4837">
        <w:rPr>
          <w:spacing w:val="-8"/>
        </w:rPr>
        <w:t xml:space="preserve"> </w:t>
      </w:r>
      <w:r w:rsidRPr="00BF4837">
        <w:t>as</w:t>
      </w:r>
      <w:r w:rsidRPr="00BF4837">
        <w:rPr>
          <w:spacing w:val="-8"/>
        </w:rPr>
        <w:t xml:space="preserve"> </w:t>
      </w:r>
      <w:r w:rsidRPr="00BF4837">
        <w:t>this</w:t>
      </w:r>
      <w:r w:rsidRPr="00BF4837">
        <w:rPr>
          <w:spacing w:val="12"/>
        </w:rPr>
        <w:t xml:space="preserve"> </w:t>
      </w:r>
      <w:r w:rsidRPr="00BF4837">
        <w:t>can</w:t>
      </w:r>
      <w:r w:rsidRPr="00BF4837">
        <w:rPr>
          <w:spacing w:val="-9"/>
        </w:rPr>
        <w:t xml:space="preserve"> </w:t>
      </w:r>
      <w:r w:rsidRPr="00BF4837">
        <w:t>lead</w:t>
      </w:r>
      <w:r w:rsidRPr="00BF4837">
        <w:rPr>
          <w:spacing w:val="-4"/>
        </w:rPr>
        <w:t xml:space="preserve"> </w:t>
      </w:r>
      <w:r w:rsidRPr="00BF4837">
        <w:t>to</w:t>
      </w:r>
      <w:r w:rsidRPr="00BF4837">
        <w:rPr>
          <w:spacing w:val="3"/>
        </w:rPr>
        <w:t xml:space="preserve"> </w:t>
      </w:r>
      <w:r w:rsidRPr="00BF4837">
        <w:t>confusion,</w:t>
      </w:r>
      <w:r w:rsidRPr="00BF4837">
        <w:rPr>
          <w:spacing w:val="-9"/>
        </w:rPr>
        <w:t xml:space="preserve"> </w:t>
      </w:r>
      <w:r w:rsidRPr="00BF4837">
        <w:t>given</w:t>
      </w:r>
      <w:r w:rsidRPr="00BF4837">
        <w:rPr>
          <w:spacing w:val="-18"/>
        </w:rPr>
        <w:t xml:space="preserve"> </w:t>
      </w:r>
      <w:r w:rsidRPr="00BF4837">
        <w:t>their</w:t>
      </w:r>
      <w:r w:rsidRPr="00BF4837">
        <w:rPr>
          <w:spacing w:val="18"/>
        </w:rPr>
        <w:t xml:space="preserve"> </w:t>
      </w:r>
      <w:r w:rsidRPr="00BF4837">
        <w:t>white</w:t>
      </w:r>
      <w:r w:rsidRPr="00BF4837">
        <w:rPr>
          <w:spacing w:val="4"/>
        </w:rPr>
        <w:t xml:space="preserve"> </w:t>
      </w:r>
      <w:r w:rsidRPr="00BF4837">
        <w:t>lights</w:t>
      </w:r>
      <w:r w:rsidRPr="00BF4837">
        <w:rPr>
          <w:spacing w:val="18"/>
        </w:rPr>
        <w:t xml:space="preserve"> </w:t>
      </w:r>
      <w:r w:rsidRPr="00BF4837">
        <w:t>of</w:t>
      </w:r>
      <w:r w:rsidRPr="00BF4837">
        <w:rPr>
          <w:spacing w:val="-2"/>
        </w:rPr>
        <w:t xml:space="preserve"> </w:t>
      </w:r>
      <w:r w:rsidRPr="00BF4837">
        <w:t>similar</w:t>
      </w:r>
      <w:r w:rsidRPr="00BF4837">
        <w:rPr>
          <w:spacing w:val="33"/>
        </w:rPr>
        <w:t xml:space="preserve"> </w:t>
      </w:r>
      <w:r w:rsidRPr="00BF4837">
        <w:rPr>
          <w:w w:val="102"/>
        </w:rPr>
        <w:t>characteristics.</w:t>
      </w:r>
    </w:p>
    <w:p w14:paraId="58111CD0" w14:textId="4DE0F3F1" w:rsidR="0071430A" w:rsidRPr="00BF4837" w:rsidRDefault="0071430A" w:rsidP="001E058F">
      <w:pPr>
        <w:pStyle w:val="Heading3"/>
        <w:jc w:val="both"/>
      </w:pPr>
      <w:bookmarkStart w:id="55" w:name="_Toc98859718"/>
      <w:bookmarkStart w:id="56" w:name="_Toc98862222"/>
      <w:bookmarkStart w:id="57" w:name="_Toc99112784"/>
      <w:r w:rsidRPr="00BF4837">
        <w:t xml:space="preserve">Description of Cardinal </w:t>
      </w:r>
      <w:r w:rsidR="0003438F" w:rsidRPr="00BF4837">
        <w:t>mark</w:t>
      </w:r>
      <w:r w:rsidRPr="00BF4837">
        <w:t>s</w:t>
      </w:r>
      <w:bookmarkEnd w:id="55"/>
      <w:bookmarkEnd w:id="56"/>
      <w:bookmarkEnd w:id="57"/>
    </w:p>
    <w:p w14:paraId="238B30BB" w14:textId="4F754ACC" w:rsidR="006A6222" w:rsidRPr="00BF4837" w:rsidRDefault="006A6222" w:rsidP="008B6CBB">
      <w:pPr>
        <w:pStyle w:val="Tablecaption"/>
      </w:pPr>
      <w:bookmarkStart w:id="58" w:name="_Toc98859760"/>
      <w:r w:rsidRPr="00BF4837">
        <w:t>Description</w:t>
      </w:r>
      <w:r w:rsidRPr="00BF4837">
        <w:rPr>
          <w:rFonts w:eastAsia="Arial" w:cs="Arial"/>
          <w:color w:val="000000"/>
          <w:spacing w:val="34"/>
          <w:position w:val="-1"/>
          <w:sz w:val="19"/>
          <w:szCs w:val="19"/>
        </w:rPr>
        <w:t xml:space="preserve"> </w:t>
      </w:r>
      <w:r w:rsidRPr="00BF4837">
        <w:t xml:space="preserve">of </w:t>
      </w:r>
      <w:r w:rsidR="00E24819" w:rsidRPr="00BF4837">
        <w:t xml:space="preserve">North and East </w:t>
      </w:r>
      <w:r w:rsidR="003822CE" w:rsidRPr="00BF4837">
        <w:t xml:space="preserve">Cardinal </w:t>
      </w:r>
      <w:r w:rsidR="0003438F" w:rsidRPr="00BF4837">
        <w:t>mark</w:t>
      </w:r>
      <w:r w:rsidRPr="00BF4837">
        <w:t>s</w:t>
      </w:r>
      <w:bookmarkEnd w:id="58"/>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BF4837" w14:paraId="7290828A" w14:textId="77777777" w:rsidTr="005206AE">
        <w:trPr>
          <w:trHeight w:val="20"/>
          <w:tblHeader/>
        </w:trPr>
        <w:tc>
          <w:tcPr>
            <w:tcW w:w="2127" w:type="dxa"/>
            <w:shd w:val="clear" w:color="auto" w:fill="auto"/>
          </w:tcPr>
          <w:p w14:paraId="2DD92F41" w14:textId="77777777" w:rsidR="0071430A" w:rsidRPr="00BF4837" w:rsidRDefault="0071430A" w:rsidP="008B6CBB">
            <w:pPr>
              <w:spacing w:before="60" w:after="60"/>
              <w:jc w:val="center"/>
              <w:rPr>
                <w:rFonts w:cs="Arial"/>
                <w:sz w:val="20"/>
                <w:szCs w:val="20"/>
              </w:rPr>
            </w:pPr>
          </w:p>
        </w:tc>
        <w:tc>
          <w:tcPr>
            <w:tcW w:w="3685" w:type="dxa"/>
            <w:shd w:val="clear" w:color="auto" w:fill="auto"/>
            <w:hideMark/>
          </w:tcPr>
          <w:p w14:paraId="7FF6A8BA" w14:textId="3B20FF5A" w:rsidR="0071430A" w:rsidRPr="00BF4837" w:rsidRDefault="0071430A" w:rsidP="00BD2B0A">
            <w:pPr>
              <w:pStyle w:val="Tableheading"/>
              <w:numPr>
                <w:ilvl w:val="3"/>
                <w:numId w:val="19"/>
              </w:numPr>
              <w:ind w:left="851" w:hanging="738"/>
              <w:rPr>
                <w:lang w:val="en-GB"/>
              </w:rPr>
            </w:pPr>
            <w:r w:rsidRPr="00BF4837">
              <w:rPr>
                <w:lang w:val="en-GB"/>
              </w:rPr>
              <w:t xml:space="preserve">North Cardinal </w:t>
            </w:r>
            <w:r w:rsidR="0003438F" w:rsidRPr="00BF4837">
              <w:rPr>
                <w:lang w:val="en-GB"/>
              </w:rPr>
              <w:t>mark</w:t>
            </w:r>
          </w:p>
        </w:tc>
        <w:tc>
          <w:tcPr>
            <w:tcW w:w="4253" w:type="dxa"/>
            <w:shd w:val="clear" w:color="auto" w:fill="auto"/>
            <w:hideMark/>
          </w:tcPr>
          <w:p w14:paraId="34B3D8CA" w14:textId="7BF0FE1A" w:rsidR="0071430A" w:rsidRPr="00BF4837" w:rsidRDefault="0071430A" w:rsidP="00BD2B0A">
            <w:pPr>
              <w:pStyle w:val="Tableheading"/>
              <w:numPr>
                <w:ilvl w:val="3"/>
                <w:numId w:val="19"/>
              </w:numPr>
              <w:ind w:left="851" w:hanging="738"/>
              <w:rPr>
                <w:lang w:val="en-GB"/>
              </w:rPr>
            </w:pPr>
            <w:r w:rsidRPr="00BF4837">
              <w:rPr>
                <w:lang w:val="en-GB"/>
              </w:rPr>
              <w:t xml:space="preserve">East Cardinal </w:t>
            </w:r>
            <w:r w:rsidR="0003438F" w:rsidRPr="00BF4837">
              <w:rPr>
                <w:lang w:val="en-GB"/>
              </w:rPr>
              <w:t>mark</w:t>
            </w:r>
          </w:p>
        </w:tc>
      </w:tr>
      <w:tr w:rsidR="0071430A" w:rsidRPr="00BF4837" w14:paraId="67FC552B" w14:textId="77777777" w:rsidTr="005206AE">
        <w:trPr>
          <w:trHeight w:val="20"/>
        </w:trPr>
        <w:tc>
          <w:tcPr>
            <w:tcW w:w="2127" w:type="dxa"/>
            <w:shd w:val="clear" w:color="auto" w:fill="auto"/>
          </w:tcPr>
          <w:p w14:paraId="2CECDB13" w14:textId="2DC2C5FC" w:rsidR="0071430A" w:rsidRPr="00BF4837" w:rsidRDefault="0071430A" w:rsidP="00FF7302">
            <w:pPr>
              <w:spacing w:before="60" w:after="60"/>
              <w:ind w:right="-20" w:firstLine="142"/>
              <w:rPr>
                <w:rFonts w:eastAsia="Arial" w:cs="Arial"/>
                <w:b/>
                <w:bCs/>
                <w:color w:val="00558C"/>
                <w:sz w:val="20"/>
                <w:szCs w:val="20"/>
              </w:rPr>
            </w:pPr>
            <w:proofErr w:type="spellStart"/>
            <w:r w:rsidRPr="00BF4837">
              <w:rPr>
                <w:rFonts w:eastAsia="Arial" w:cs="Arial"/>
                <w:b/>
                <w:bCs/>
                <w:color w:val="00558C"/>
                <w:spacing w:val="-12"/>
                <w:sz w:val="20"/>
                <w:szCs w:val="20"/>
              </w:rPr>
              <w:t>T</w:t>
            </w:r>
            <w:r w:rsidRPr="00BF4837">
              <w:rPr>
                <w:rFonts w:eastAsia="Arial" w:cs="Arial"/>
                <w:b/>
                <w:bCs/>
                <w:color w:val="00558C"/>
                <w:sz w:val="20"/>
                <w:szCs w:val="20"/>
              </w:rPr>
              <w:t>opmark</w:t>
            </w:r>
            <w:proofErr w:type="spellEnd"/>
          </w:p>
        </w:tc>
        <w:tc>
          <w:tcPr>
            <w:tcW w:w="3685" w:type="dxa"/>
            <w:shd w:val="clear" w:color="auto" w:fill="auto"/>
          </w:tcPr>
          <w:p w14:paraId="159D33F5" w14:textId="77777777" w:rsidR="0071430A" w:rsidRPr="00BF4837" w:rsidRDefault="0071430A" w:rsidP="005206AE">
            <w:pPr>
              <w:pStyle w:val="Tabletext"/>
            </w:pPr>
            <w:r w:rsidRPr="00BF4837">
              <w:t>2</w:t>
            </w:r>
            <w:r w:rsidRPr="00BF4837">
              <w:rPr>
                <w:spacing w:val="-8"/>
              </w:rPr>
              <w:t xml:space="preserve"> </w:t>
            </w:r>
            <w:r w:rsidRPr="00BF4837">
              <w:t>black</w:t>
            </w:r>
            <w:r w:rsidRPr="00BF4837">
              <w:rPr>
                <w:spacing w:val="7"/>
              </w:rPr>
              <w:t xml:space="preserve"> </w:t>
            </w:r>
            <w:r w:rsidRPr="00BF4837">
              <w:rPr>
                <w:spacing w:val="-3"/>
              </w:rPr>
              <w:t>c</w:t>
            </w:r>
            <w:r w:rsidRPr="00BF4837">
              <w:t>ones,</w:t>
            </w:r>
            <w:r w:rsidRPr="00BF4837">
              <w:rPr>
                <w:spacing w:val="-16"/>
              </w:rPr>
              <w:t xml:space="preserve"> </w:t>
            </w:r>
            <w:r w:rsidRPr="00BF4837">
              <w:t>one</w:t>
            </w:r>
            <w:r w:rsidRPr="00BF4837">
              <w:rPr>
                <w:spacing w:val="-10"/>
              </w:rPr>
              <w:t xml:space="preserve"> </w:t>
            </w:r>
            <w:r w:rsidRPr="00BF4837">
              <w:rPr>
                <w:w w:val="93"/>
              </w:rPr>
              <w:t>ab</w:t>
            </w:r>
            <w:r w:rsidRPr="00BF4837">
              <w:rPr>
                <w:spacing w:val="-2"/>
                <w:w w:val="93"/>
              </w:rPr>
              <w:t>ov</w:t>
            </w:r>
            <w:r w:rsidRPr="00BF4837">
              <w:rPr>
                <w:w w:val="93"/>
              </w:rPr>
              <w:t>e</w:t>
            </w:r>
            <w:r w:rsidRPr="00BF4837">
              <w:rPr>
                <w:spacing w:val="7"/>
                <w:w w:val="93"/>
              </w:rPr>
              <w:t xml:space="preserve"> </w:t>
            </w:r>
            <w:r w:rsidRPr="00BF4837">
              <w:t>the</w:t>
            </w:r>
            <w:r w:rsidRPr="00BF4837">
              <w:rPr>
                <w:spacing w:val="4"/>
              </w:rPr>
              <w:t xml:space="preserve"> </w:t>
            </w:r>
            <w:r w:rsidRPr="00BF4837">
              <w:rPr>
                <w:w w:val="103"/>
              </w:rPr>
              <w:t xml:space="preserve">other, </w:t>
            </w:r>
            <w:r w:rsidRPr="00BF4837">
              <w:t>points</w:t>
            </w:r>
            <w:r w:rsidRPr="00BF4837">
              <w:rPr>
                <w:spacing w:val="4"/>
              </w:rPr>
              <w:t xml:space="preserve"> </w:t>
            </w:r>
            <w:r w:rsidRPr="00BF4837">
              <w:rPr>
                <w:w w:val="102"/>
              </w:rPr>
              <w:t>upwa</w:t>
            </w:r>
            <w:r w:rsidRPr="00BF4837">
              <w:rPr>
                <w:spacing w:val="-6"/>
                <w:w w:val="102"/>
              </w:rPr>
              <w:t>r</w:t>
            </w:r>
            <w:r w:rsidRPr="00BF4837">
              <w:rPr>
                <w:w w:val="98"/>
              </w:rPr>
              <w:t>d</w:t>
            </w:r>
          </w:p>
        </w:tc>
        <w:tc>
          <w:tcPr>
            <w:tcW w:w="4253" w:type="dxa"/>
            <w:shd w:val="clear" w:color="auto" w:fill="auto"/>
          </w:tcPr>
          <w:p w14:paraId="4ADEFF7E" w14:textId="77777777" w:rsidR="0071430A" w:rsidRPr="00BF4837" w:rsidRDefault="0071430A" w:rsidP="005206AE">
            <w:pPr>
              <w:pStyle w:val="Tabletext"/>
            </w:pPr>
            <w:r w:rsidRPr="00BF4837">
              <w:t>2</w:t>
            </w:r>
            <w:r w:rsidRPr="00BF4837">
              <w:rPr>
                <w:spacing w:val="-8"/>
              </w:rPr>
              <w:t xml:space="preserve"> </w:t>
            </w:r>
            <w:r w:rsidR="0031558D" w:rsidRPr="00BF4837">
              <w:rPr>
                <w:spacing w:val="-8"/>
              </w:rPr>
              <w:t>b</w:t>
            </w:r>
            <w:r w:rsidRPr="00BF4837">
              <w:t>lack</w:t>
            </w:r>
            <w:r w:rsidRPr="00BF4837">
              <w:rPr>
                <w:spacing w:val="7"/>
              </w:rPr>
              <w:t xml:space="preserve"> </w:t>
            </w:r>
            <w:r w:rsidRPr="00BF4837">
              <w:rPr>
                <w:spacing w:val="-3"/>
              </w:rPr>
              <w:t>c</w:t>
            </w:r>
            <w:r w:rsidRPr="00BF4837">
              <w:t>ones,</w:t>
            </w:r>
            <w:r w:rsidRPr="00BF4837">
              <w:rPr>
                <w:spacing w:val="-16"/>
              </w:rPr>
              <w:t xml:space="preserve"> </w:t>
            </w:r>
            <w:r w:rsidRPr="00BF4837">
              <w:t>one</w:t>
            </w:r>
            <w:r w:rsidRPr="00BF4837">
              <w:rPr>
                <w:spacing w:val="-10"/>
              </w:rPr>
              <w:t xml:space="preserve"> </w:t>
            </w:r>
            <w:r w:rsidRPr="00BF4837">
              <w:rPr>
                <w:w w:val="93"/>
              </w:rPr>
              <w:t>ab</w:t>
            </w:r>
            <w:r w:rsidRPr="00BF4837">
              <w:rPr>
                <w:spacing w:val="-2"/>
                <w:w w:val="93"/>
              </w:rPr>
              <w:t>ov</w:t>
            </w:r>
            <w:r w:rsidRPr="00BF4837">
              <w:rPr>
                <w:w w:val="93"/>
              </w:rPr>
              <w:t>e</w:t>
            </w:r>
            <w:r w:rsidRPr="00BF4837">
              <w:rPr>
                <w:spacing w:val="7"/>
                <w:w w:val="93"/>
              </w:rPr>
              <w:t xml:space="preserve"> </w:t>
            </w:r>
            <w:r w:rsidRPr="00BF4837">
              <w:t>the</w:t>
            </w:r>
            <w:r w:rsidRPr="00BF4837">
              <w:rPr>
                <w:spacing w:val="4"/>
              </w:rPr>
              <w:t xml:space="preserve"> </w:t>
            </w:r>
            <w:r w:rsidRPr="00BF4837">
              <w:rPr>
                <w:w w:val="103"/>
              </w:rPr>
              <w:t xml:space="preserve">other, </w:t>
            </w:r>
            <w:r w:rsidRPr="00BF4837">
              <w:t>base</w:t>
            </w:r>
            <w:r w:rsidRPr="00BF4837">
              <w:rPr>
                <w:spacing w:val="-17"/>
              </w:rPr>
              <w:t xml:space="preserve"> </w:t>
            </w:r>
            <w:r w:rsidRPr="00BF4837">
              <w:rPr>
                <w:spacing w:val="-1"/>
              </w:rPr>
              <w:t>t</w:t>
            </w:r>
            <w:r w:rsidRPr="00BF4837">
              <w:t>o</w:t>
            </w:r>
            <w:r w:rsidRPr="00BF4837">
              <w:rPr>
                <w:spacing w:val="3"/>
              </w:rPr>
              <w:t xml:space="preserve"> </w:t>
            </w:r>
            <w:r w:rsidRPr="00BF4837">
              <w:t>base</w:t>
            </w:r>
          </w:p>
        </w:tc>
      </w:tr>
      <w:tr w:rsidR="0071430A" w:rsidRPr="00BF4837" w14:paraId="2664B762" w14:textId="77777777" w:rsidTr="005206AE">
        <w:trPr>
          <w:trHeight w:val="20"/>
        </w:trPr>
        <w:tc>
          <w:tcPr>
            <w:tcW w:w="2127" w:type="dxa"/>
            <w:shd w:val="clear" w:color="auto" w:fill="auto"/>
          </w:tcPr>
          <w:p w14:paraId="565C4F00" w14:textId="77777777" w:rsidR="0071430A" w:rsidRPr="00BF4837" w:rsidRDefault="0071430A" w:rsidP="005206AE">
            <w:pPr>
              <w:spacing w:before="60" w:after="60"/>
              <w:ind w:right="-20" w:firstLine="142"/>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8"/>
                <w:sz w:val="20"/>
                <w:szCs w:val="20"/>
              </w:rPr>
              <w:t>our</w:t>
            </w:r>
          </w:p>
        </w:tc>
        <w:tc>
          <w:tcPr>
            <w:tcW w:w="3685" w:type="dxa"/>
            <w:shd w:val="clear" w:color="auto" w:fill="auto"/>
          </w:tcPr>
          <w:p w14:paraId="2E4FA0EC" w14:textId="77777777" w:rsidR="0071430A" w:rsidRPr="00BF4837" w:rsidRDefault="0071430A" w:rsidP="005206AE">
            <w:pPr>
              <w:pStyle w:val="Tabletext"/>
            </w:pPr>
            <w:r w:rsidRPr="00BF4837">
              <w:t>Black</w:t>
            </w:r>
            <w:r w:rsidRPr="00BF4837">
              <w:rPr>
                <w:spacing w:val="8"/>
              </w:rPr>
              <w:t xml:space="preserve"> </w:t>
            </w:r>
            <w:r w:rsidRPr="00BF4837">
              <w:rPr>
                <w:w w:val="93"/>
              </w:rPr>
              <w:t>ab</w:t>
            </w:r>
            <w:r w:rsidRPr="00BF4837">
              <w:rPr>
                <w:spacing w:val="-2"/>
                <w:w w:val="93"/>
              </w:rPr>
              <w:t>ov</w:t>
            </w:r>
            <w:r w:rsidRPr="00BF4837">
              <w:rPr>
                <w:w w:val="93"/>
              </w:rPr>
              <w:t>e</w:t>
            </w:r>
            <w:r w:rsidRPr="00BF4837">
              <w:rPr>
                <w:spacing w:val="7"/>
                <w:w w:val="93"/>
              </w:rPr>
              <w:t xml:space="preserve"> </w:t>
            </w:r>
            <w:r w:rsidRPr="00BF4837">
              <w:rPr>
                <w:spacing w:val="-2"/>
                <w:w w:val="89"/>
              </w:rPr>
              <w:t>y</w:t>
            </w:r>
            <w:r w:rsidRPr="00BF4837">
              <w:rPr>
                <w:w w:val="112"/>
              </w:rPr>
              <w:t>el</w:t>
            </w:r>
            <w:r w:rsidRPr="00BF4837">
              <w:rPr>
                <w:spacing w:val="-4"/>
                <w:w w:val="112"/>
              </w:rPr>
              <w:t>l</w:t>
            </w:r>
            <w:r w:rsidRPr="00BF4837">
              <w:rPr>
                <w:w w:val="98"/>
              </w:rPr>
              <w:t>ow</w:t>
            </w:r>
          </w:p>
        </w:tc>
        <w:tc>
          <w:tcPr>
            <w:tcW w:w="4253" w:type="dxa"/>
            <w:shd w:val="clear" w:color="auto" w:fill="auto"/>
            <w:hideMark/>
          </w:tcPr>
          <w:p w14:paraId="3FDD431E" w14:textId="127F72CC" w:rsidR="0071430A" w:rsidRPr="00BF4837" w:rsidRDefault="0071430A" w:rsidP="005206AE">
            <w:pPr>
              <w:pStyle w:val="Tabletext"/>
            </w:pPr>
            <w:r w:rsidRPr="00BF4837">
              <w:t>Black</w:t>
            </w:r>
            <w:r w:rsidRPr="00BF4837">
              <w:rPr>
                <w:spacing w:val="8"/>
              </w:rPr>
              <w:t xml:space="preserve"> </w:t>
            </w:r>
            <w:r w:rsidRPr="00BF4837">
              <w:t>with</w:t>
            </w:r>
            <w:r w:rsidRPr="00BF4837">
              <w:rPr>
                <w:spacing w:val="15"/>
              </w:rPr>
              <w:t xml:space="preserve"> </w:t>
            </w:r>
            <w:r w:rsidRPr="00BF4837">
              <w:t>a</w:t>
            </w:r>
            <w:r w:rsidRPr="00BF4837">
              <w:rPr>
                <w:spacing w:val="-7"/>
              </w:rPr>
              <w:t xml:space="preserve"> </w:t>
            </w:r>
            <w:r w:rsidRPr="00BF4837">
              <w:t>sing</w:t>
            </w:r>
            <w:r w:rsidRPr="00BF4837">
              <w:rPr>
                <w:spacing w:val="-4"/>
              </w:rPr>
              <w:t>l</w:t>
            </w:r>
            <w:r w:rsidRPr="00BF4837">
              <w:t>e</w:t>
            </w:r>
            <w:r w:rsidRPr="00BF4837">
              <w:rPr>
                <w:spacing w:val="9"/>
              </w:rPr>
              <w:t xml:space="preserve"> </w:t>
            </w:r>
            <w:r w:rsidRPr="00BF4837">
              <w:t>b</w:t>
            </w:r>
            <w:r w:rsidRPr="00BF4837">
              <w:rPr>
                <w:spacing w:val="-6"/>
              </w:rPr>
              <w:t>r</w:t>
            </w:r>
            <w:r w:rsidRPr="00BF4837">
              <w:t>oad</w:t>
            </w:r>
            <w:r w:rsidRPr="00BF4837">
              <w:rPr>
                <w:spacing w:val="-3"/>
              </w:rPr>
              <w:t xml:space="preserve"> </w:t>
            </w:r>
            <w:r w:rsidRPr="00BF4837">
              <w:rPr>
                <w:w w:val="102"/>
              </w:rPr>
              <w:t>horizon</w:t>
            </w:r>
            <w:r w:rsidRPr="00BF4837">
              <w:rPr>
                <w:spacing w:val="-1"/>
                <w:w w:val="102"/>
              </w:rPr>
              <w:t>t</w:t>
            </w:r>
            <w:r w:rsidRPr="00BF4837">
              <w:rPr>
                <w:w w:val="105"/>
              </w:rPr>
              <w:t xml:space="preserve">al </w:t>
            </w:r>
            <w:r w:rsidRPr="00BF4837">
              <w:rPr>
                <w:spacing w:val="-2"/>
              </w:rPr>
              <w:t>y</w:t>
            </w:r>
            <w:r w:rsidRPr="00BF4837">
              <w:t>el</w:t>
            </w:r>
            <w:r w:rsidRPr="00BF4837">
              <w:rPr>
                <w:spacing w:val="-4"/>
              </w:rPr>
              <w:t>l</w:t>
            </w:r>
            <w:r w:rsidRPr="00BF4837">
              <w:t>ow</w:t>
            </w:r>
            <w:r w:rsidRPr="00BF4837">
              <w:rPr>
                <w:spacing w:val="6"/>
              </w:rPr>
              <w:t xml:space="preserve"> </w:t>
            </w:r>
            <w:r w:rsidRPr="00BF4837">
              <w:t>band</w:t>
            </w:r>
          </w:p>
        </w:tc>
      </w:tr>
      <w:tr w:rsidR="0071430A" w:rsidRPr="00BF4837" w14:paraId="2D72AE24" w14:textId="77777777" w:rsidTr="005206AE">
        <w:trPr>
          <w:trHeight w:val="20"/>
        </w:trPr>
        <w:tc>
          <w:tcPr>
            <w:tcW w:w="2127" w:type="dxa"/>
            <w:shd w:val="clear" w:color="auto" w:fill="auto"/>
            <w:hideMark/>
          </w:tcPr>
          <w:p w14:paraId="00DBEA25" w14:textId="77777777" w:rsidR="0071430A" w:rsidRPr="00BF4837" w:rsidRDefault="0071430A" w:rsidP="005206AE">
            <w:pPr>
              <w:spacing w:before="60" w:after="60"/>
              <w:ind w:right="-20" w:firstLine="142"/>
              <w:rPr>
                <w:rFonts w:eastAsia="Arial" w:cs="Arial"/>
                <w:b/>
                <w:bCs/>
                <w:color w:val="00558C"/>
                <w:sz w:val="20"/>
                <w:szCs w:val="20"/>
              </w:rPr>
            </w:pPr>
            <w:r w:rsidRPr="00BF4837">
              <w:rPr>
                <w:rFonts w:eastAsia="Arial" w:cs="Arial"/>
                <w:b/>
                <w:bCs/>
                <w:color w:val="00558C"/>
                <w:w w:val="96"/>
                <w:sz w:val="20"/>
                <w:szCs w:val="20"/>
              </w:rPr>
              <w:t>Shape</w:t>
            </w:r>
            <w:r w:rsidRPr="00BF4837">
              <w:rPr>
                <w:rFonts w:eastAsia="Arial" w:cs="Arial"/>
                <w:b/>
                <w:bCs/>
                <w:color w:val="00558C"/>
                <w:spacing w:val="-2"/>
                <w:w w:val="96"/>
                <w:sz w:val="20"/>
                <w:szCs w:val="20"/>
              </w:rPr>
              <w:t xml:space="preserve"> </w:t>
            </w:r>
            <w:r w:rsidRPr="00BF4837">
              <w:rPr>
                <w:rFonts w:eastAsia="Arial" w:cs="Arial"/>
                <w:b/>
                <w:bCs/>
                <w:color w:val="00558C"/>
                <w:sz w:val="20"/>
                <w:szCs w:val="20"/>
              </w:rPr>
              <w:t>of</w:t>
            </w:r>
            <w:r w:rsidRPr="00BF4837">
              <w:rPr>
                <w:rFonts w:eastAsia="Arial" w:cs="Arial"/>
                <w:b/>
                <w:bCs/>
                <w:color w:val="00558C"/>
                <w:spacing w:val="5"/>
                <w:sz w:val="20"/>
                <w:szCs w:val="20"/>
              </w:rPr>
              <w:t xml:space="preserve"> </w:t>
            </w:r>
            <w:r w:rsidRPr="00BF4837">
              <w:rPr>
                <w:rFonts w:eastAsia="Arial" w:cs="Arial"/>
                <w:b/>
                <w:bCs/>
                <w:color w:val="00558C"/>
                <w:sz w:val="20"/>
                <w:szCs w:val="20"/>
              </w:rPr>
              <w:t>bu</w:t>
            </w:r>
            <w:r w:rsidRPr="00BF4837">
              <w:rPr>
                <w:rFonts w:eastAsia="Arial" w:cs="Arial"/>
                <w:b/>
                <w:bCs/>
                <w:color w:val="00558C"/>
                <w:spacing w:val="-2"/>
                <w:sz w:val="20"/>
                <w:szCs w:val="20"/>
              </w:rPr>
              <w:t>o</w:t>
            </w:r>
            <w:r w:rsidRPr="00BF4837">
              <w:rPr>
                <w:rFonts w:eastAsia="Arial" w:cs="Arial"/>
                <w:b/>
                <w:bCs/>
                <w:color w:val="00558C"/>
                <w:sz w:val="20"/>
                <w:szCs w:val="20"/>
              </w:rPr>
              <w:t>ys</w:t>
            </w:r>
          </w:p>
        </w:tc>
        <w:tc>
          <w:tcPr>
            <w:tcW w:w="3685" w:type="dxa"/>
            <w:shd w:val="clear" w:color="auto" w:fill="auto"/>
            <w:hideMark/>
          </w:tcPr>
          <w:p w14:paraId="0FB2421F" w14:textId="77777777" w:rsidR="0071430A" w:rsidRPr="00BF4837" w:rsidRDefault="0071430A" w:rsidP="005206AE">
            <w:pPr>
              <w:pStyle w:val="Tabletext"/>
            </w:pPr>
            <w:r w:rsidRPr="00BF4837">
              <w:t>Pillar</w:t>
            </w:r>
            <w:r w:rsidRPr="00BF4837">
              <w:rPr>
                <w:spacing w:val="35"/>
              </w:rPr>
              <w:t xml:space="preserve"> </w:t>
            </w:r>
            <w:r w:rsidRPr="00BF4837">
              <w:t>or</w:t>
            </w:r>
            <w:r w:rsidRPr="00BF4837">
              <w:rPr>
                <w:spacing w:val="9"/>
              </w:rPr>
              <w:t xml:space="preserve"> </w:t>
            </w:r>
            <w:r w:rsidRPr="00BF4837">
              <w:rPr>
                <w:w w:val="102"/>
              </w:rPr>
              <w:t>spar</w:t>
            </w:r>
          </w:p>
        </w:tc>
        <w:tc>
          <w:tcPr>
            <w:tcW w:w="4253" w:type="dxa"/>
            <w:shd w:val="clear" w:color="auto" w:fill="auto"/>
            <w:hideMark/>
          </w:tcPr>
          <w:p w14:paraId="449F46FA" w14:textId="77777777" w:rsidR="0071430A" w:rsidRPr="00BF4837" w:rsidRDefault="0071430A" w:rsidP="005206AE">
            <w:pPr>
              <w:pStyle w:val="Tabletext"/>
            </w:pPr>
            <w:r w:rsidRPr="00BF4837">
              <w:t>Pillar</w:t>
            </w:r>
            <w:r w:rsidRPr="00BF4837">
              <w:rPr>
                <w:spacing w:val="35"/>
              </w:rPr>
              <w:t xml:space="preserve"> </w:t>
            </w:r>
            <w:r w:rsidRPr="00BF4837">
              <w:t>or</w:t>
            </w:r>
            <w:r w:rsidRPr="00BF4837">
              <w:rPr>
                <w:spacing w:val="9"/>
              </w:rPr>
              <w:t xml:space="preserve"> </w:t>
            </w:r>
            <w:r w:rsidRPr="00BF4837">
              <w:rPr>
                <w:w w:val="102"/>
              </w:rPr>
              <w:t>spar</w:t>
            </w:r>
          </w:p>
        </w:tc>
      </w:tr>
      <w:tr w:rsidR="0071430A" w:rsidRPr="00BF4837" w14:paraId="4D213F9C" w14:textId="77777777" w:rsidTr="005206AE">
        <w:trPr>
          <w:trHeight w:val="20"/>
        </w:trPr>
        <w:tc>
          <w:tcPr>
            <w:tcW w:w="10065" w:type="dxa"/>
            <w:gridSpan w:val="3"/>
            <w:shd w:val="clear" w:color="auto" w:fill="auto"/>
            <w:hideMark/>
          </w:tcPr>
          <w:p w14:paraId="238F579F" w14:textId="77777777" w:rsidR="0071430A" w:rsidRPr="00BF4837" w:rsidRDefault="0071430A" w:rsidP="00091DFD">
            <w:pPr>
              <w:spacing w:before="60" w:after="60"/>
              <w:ind w:left="176" w:right="-20"/>
              <w:jc w:val="center"/>
              <w:rPr>
                <w:rFonts w:eastAsia="Arial" w:cs="Arial"/>
                <w:b/>
                <w:bCs/>
                <w:color w:val="00558C"/>
                <w:sz w:val="20"/>
                <w:szCs w:val="20"/>
              </w:rPr>
            </w:pPr>
            <w:r w:rsidRPr="00BF4837">
              <w:rPr>
                <w:rFonts w:eastAsia="Arial" w:cs="Arial"/>
                <w:b/>
                <w:bCs/>
                <w:color w:val="00558C"/>
                <w:sz w:val="20"/>
                <w:szCs w:val="20"/>
              </w:rPr>
              <w:t>Light</w:t>
            </w:r>
            <w:r w:rsidRPr="00BF4837">
              <w:rPr>
                <w:rFonts w:eastAsia="Arial" w:cs="Arial"/>
                <w:b/>
                <w:bCs/>
                <w:color w:val="00558C"/>
                <w:spacing w:val="23"/>
                <w:sz w:val="20"/>
                <w:szCs w:val="20"/>
              </w:rPr>
              <w:t xml:space="preserve"> </w:t>
            </w:r>
            <w:r w:rsidRPr="00BF4837">
              <w:rPr>
                <w:rFonts w:eastAsia="Arial" w:cs="Arial"/>
                <w:b/>
                <w:bCs/>
                <w:color w:val="00558C"/>
                <w:sz w:val="20"/>
                <w:szCs w:val="20"/>
              </w:rPr>
              <w:t>(when</w:t>
            </w:r>
            <w:r w:rsidRPr="00BF4837">
              <w:rPr>
                <w:rFonts w:eastAsia="Arial" w:cs="Arial"/>
                <w:b/>
                <w:bCs/>
                <w:color w:val="00558C"/>
                <w:spacing w:val="6"/>
                <w:sz w:val="20"/>
                <w:szCs w:val="20"/>
              </w:rPr>
              <w:t xml:space="preserve"> </w:t>
            </w:r>
            <w:r w:rsidRPr="00BF4837">
              <w:rPr>
                <w:rFonts w:eastAsia="Arial" w:cs="Arial"/>
                <w:b/>
                <w:bCs/>
                <w:color w:val="00558C"/>
                <w:w w:val="110"/>
                <w:sz w:val="20"/>
                <w:szCs w:val="20"/>
              </w:rPr>
              <w:t>fitted)</w:t>
            </w:r>
          </w:p>
        </w:tc>
      </w:tr>
      <w:tr w:rsidR="0071430A" w:rsidRPr="00BF4837" w14:paraId="31919625" w14:textId="77777777" w:rsidTr="005206AE">
        <w:tblPrEx>
          <w:tblCellMar>
            <w:left w:w="108" w:type="dxa"/>
            <w:right w:w="108" w:type="dxa"/>
          </w:tblCellMar>
          <w:tblLook w:val="04A0" w:firstRow="1" w:lastRow="0" w:firstColumn="1" w:lastColumn="0" w:noHBand="0" w:noVBand="1"/>
        </w:tblPrEx>
        <w:trPr>
          <w:trHeight w:val="20"/>
        </w:trPr>
        <w:tc>
          <w:tcPr>
            <w:tcW w:w="2127" w:type="dxa"/>
            <w:shd w:val="clear" w:color="auto" w:fill="auto"/>
          </w:tcPr>
          <w:p w14:paraId="0F921D24" w14:textId="77777777" w:rsidR="0071430A" w:rsidRPr="00BF4837" w:rsidRDefault="0071430A" w:rsidP="005206AE">
            <w:pPr>
              <w:widowControl w:val="0"/>
              <w:spacing w:before="60" w:after="60"/>
              <w:ind w:firstLine="37"/>
              <w:rPr>
                <w:rFonts w:eastAsia="Calibri" w:cs="Arial"/>
                <w:b/>
                <w:bCs/>
                <w:color w:val="00558C"/>
                <w:sz w:val="20"/>
                <w:szCs w:val="20"/>
              </w:rPr>
            </w:pPr>
            <w:r w:rsidRPr="00BF4837">
              <w:rPr>
                <w:rFonts w:eastAsia="Calibri" w:cs="Arial"/>
                <w:b/>
                <w:bCs/>
                <w:color w:val="00558C"/>
                <w:sz w:val="20"/>
                <w:szCs w:val="20"/>
              </w:rPr>
              <w:t>Colour</w:t>
            </w:r>
          </w:p>
        </w:tc>
        <w:tc>
          <w:tcPr>
            <w:tcW w:w="3685" w:type="dxa"/>
            <w:shd w:val="clear" w:color="auto" w:fill="auto"/>
          </w:tcPr>
          <w:p w14:paraId="73749CE8" w14:textId="77777777" w:rsidR="0071430A" w:rsidRPr="00BF4837" w:rsidRDefault="0071430A" w:rsidP="005206AE">
            <w:pPr>
              <w:pStyle w:val="Tabletext"/>
            </w:pPr>
            <w:r w:rsidRPr="00BF4837">
              <w:t>White</w:t>
            </w:r>
          </w:p>
        </w:tc>
        <w:tc>
          <w:tcPr>
            <w:tcW w:w="4253" w:type="dxa"/>
            <w:shd w:val="clear" w:color="auto" w:fill="auto"/>
          </w:tcPr>
          <w:p w14:paraId="5BB45E46" w14:textId="77777777" w:rsidR="0071430A" w:rsidRPr="00BF4837" w:rsidRDefault="0071430A" w:rsidP="005206AE">
            <w:pPr>
              <w:pStyle w:val="Tabletext"/>
            </w:pPr>
            <w:r w:rsidRPr="00BF4837">
              <w:t>White</w:t>
            </w:r>
          </w:p>
        </w:tc>
      </w:tr>
      <w:tr w:rsidR="0071430A" w:rsidRPr="00BF4837" w14:paraId="7D39A588" w14:textId="77777777" w:rsidTr="002427B6">
        <w:tblPrEx>
          <w:tblCellMar>
            <w:left w:w="108" w:type="dxa"/>
            <w:right w:w="108" w:type="dxa"/>
          </w:tblCellMar>
          <w:tblLook w:val="04A0" w:firstRow="1" w:lastRow="0" w:firstColumn="1" w:lastColumn="0" w:noHBand="0" w:noVBand="1"/>
        </w:tblPrEx>
        <w:trPr>
          <w:trHeight w:val="20"/>
        </w:trPr>
        <w:tc>
          <w:tcPr>
            <w:tcW w:w="2127" w:type="dxa"/>
            <w:tcBorders>
              <w:bottom w:val="single" w:sz="2" w:space="0" w:color="000000" w:themeColor="text1"/>
            </w:tcBorders>
            <w:shd w:val="clear" w:color="auto" w:fill="auto"/>
          </w:tcPr>
          <w:p w14:paraId="3939E6CE" w14:textId="53302A62" w:rsidR="0071430A" w:rsidRPr="00BF4837" w:rsidRDefault="0071430A" w:rsidP="005206AE">
            <w:pPr>
              <w:widowControl w:val="0"/>
              <w:spacing w:before="60" w:after="60"/>
              <w:ind w:firstLine="37"/>
              <w:rPr>
                <w:rFonts w:eastAsia="Calibri" w:cs="Arial"/>
                <w:b/>
                <w:bCs/>
                <w:color w:val="00558C"/>
                <w:sz w:val="20"/>
                <w:szCs w:val="20"/>
              </w:rPr>
            </w:pPr>
            <w:r w:rsidRPr="00BF4837">
              <w:rPr>
                <w:rFonts w:eastAsia="Calibri" w:cs="Arial"/>
                <w:b/>
                <w:bCs/>
                <w:color w:val="00558C"/>
                <w:sz w:val="20"/>
                <w:szCs w:val="20"/>
              </w:rPr>
              <w:lastRenderedPageBreak/>
              <w:t>Rhythm</w:t>
            </w:r>
            <w:r w:rsidR="00A60668" w:rsidRPr="00BF4837">
              <w:rPr>
                <w:rFonts w:eastAsia="Calibri" w:cs="Arial"/>
                <w:b/>
                <w:bCs/>
                <w:color w:val="00558C"/>
                <w:sz w:val="20"/>
                <w:szCs w:val="20"/>
              </w:rPr>
              <w:t>ic character</w:t>
            </w:r>
          </w:p>
        </w:tc>
        <w:tc>
          <w:tcPr>
            <w:tcW w:w="3685" w:type="dxa"/>
            <w:shd w:val="clear" w:color="auto" w:fill="auto"/>
          </w:tcPr>
          <w:p w14:paraId="7D582CBF" w14:textId="77777777" w:rsidR="0071430A" w:rsidRPr="00BF4837" w:rsidRDefault="0071430A" w:rsidP="005206AE">
            <w:pPr>
              <w:pStyle w:val="Tabletext"/>
            </w:pPr>
            <w:r w:rsidRPr="00BF4837">
              <w:t>VQ or Q</w:t>
            </w:r>
          </w:p>
        </w:tc>
        <w:tc>
          <w:tcPr>
            <w:tcW w:w="4253" w:type="dxa"/>
            <w:shd w:val="clear" w:color="auto" w:fill="auto"/>
          </w:tcPr>
          <w:p w14:paraId="3AB99944" w14:textId="13DF75B4" w:rsidR="0071430A" w:rsidRPr="00BF4837" w:rsidRDefault="0071430A" w:rsidP="005206AE">
            <w:pPr>
              <w:pStyle w:val="Tabletext"/>
            </w:pPr>
            <w:r w:rsidRPr="00BF4837">
              <w:t>VQ(3) every 5</w:t>
            </w:r>
            <w:r w:rsidR="00212A6D" w:rsidRPr="00BF4837">
              <w:t xml:space="preserve"> </w:t>
            </w:r>
            <w:r w:rsidRPr="00BF4837">
              <w:t>s or Q(3) every 10</w:t>
            </w:r>
            <w:r w:rsidR="00212A6D" w:rsidRPr="00BF4837">
              <w:t xml:space="preserve"> </w:t>
            </w:r>
            <w:r w:rsidRPr="00BF4837">
              <w:t>s</w:t>
            </w:r>
          </w:p>
        </w:tc>
      </w:tr>
      <w:tr w:rsidR="0071430A" w:rsidRPr="00BF4837" w14:paraId="630947EA" w14:textId="77777777" w:rsidTr="005206AE">
        <w:tblPrEx>
          <w:tblCellMar>
            <w:left w:w="108" w:type="dxa"/>
            <w:right w:w="108" w:type="dxa"/>
          </w:tblCellMar>
          <w:tblLook w:val="04A0" w:firstRow="1" w:lastRow="0" w:firstColumn="1" w:lastColumn="0" w:noHBand="0" w:noVBand="1"/>
        </w:tblPrEx>
        <w:trPr>
          <w:trHeight w:val="20"/>
        </w:trPr>
        <w:tc>
          <w:tcPr>
            <w:tcW w:w="2127" w:type="dxa"/>
            <w:vMerge w:val="restart"/>
            <w:shd w:val="clear" w:color="auto" w:fill="auto"/>
          </w:tcPr>
          <w:p w14:paraId="27905ED3" w14:textId="77777777" w:rsidR="0071430A" w:rsidRPr="00BF4837" w:rsidRDefault="0071430A" w:rsidP="004C66BC">
            <w:pPr>
              <w:widowControl w:val="0"/>
              <w:spacing w:before="60" w:after="60"/>
              <w:ind w:left="37"/>
              <w:rPr>
                <w:rFonts w:eastAsia="Calibri" w:cs="Arial"/>
                <w:b/>
                <w:bCs/>
                <w:color w:val="000000" w:themeColor="text1"/>
                <w:sz w:val="20"/>
                <w:szCs w:val="20"/>
              </w:rPr>
            </w:pPr>
            <w:r w:rsidRPr="00BF4837">
              <w:rPr>
                <w:rFonts w:eastAsia="Calibri" w:cs="Arial"/>
                <w:b/>
                <w:bCs/>
                <w:color w:val="00558C"/>
                <w:sz w:val="20"/>
                <w:szCs w:val="20"/>
              </w:rPr>
              <w:t>Supplementary (if any)</w:t>
            </w:r>
          </w:p>
        </w:tc>
        <w:tc>
          <w:tcPr>
            <w:tcW w:w="3685" w:type="dxa"/>
            <w:shd w:val="clear" w:color="auto" w:fill="auto"/>
          </w:tcPr>
          <w:p w14:paraId="5861C147" w14:textId="295C5A5E" w:rsidR="0071430A" w:rsidRPr="00BF4837" w:rsidRDefault="0071430A" w:rsidP="005206AE">
            <w:pPr>
              <w:pStyle w:val="Tabletext"/>
            </w:pPr>
            <w:r w:rsidRPr="00BF4837">
              <w:t xml:space="preserve">AIS </w:t>
            </w:r>
            <w:proofErr w:type="spellStart"/>
            <w:r w:rsidRPr="00BF4837">
              <w:t>AtoN</w:t>
            </w:r>
            <w:proofErr w:type="spellEnd"/>
            <w:r w:rsidRPr="00BF4837">
              <w:t xml:space="preserve"> </w:t>
            </w:r>
          </w:p>
        </w:tc>
        <w:tc>
          <w:tcPr>
            <w:tcW w:w="4253" w:type="dxa"/>
            <w:shd w:val="clear" w:color="auto" w:fill="auto"/>
          </w:tcPr>
          <w:p w14:paraId="7EE6459B" w14:textId="44BF1DD8" w:rsidR="0071430A" w:rsidRPr="00BF4837" w:rsidRDefault="0071430A" w:rsidP="005206AE">
            <w:pPr>
              <w:pStyle w:val="Tabletext"/>
            </w:pPr>
            <w:r w:rsidRPr="00BF4837">
              <w:t xml:space="preserve">AIS </w:t>
            </w:r>
            <w:proofErr w:type="spellStart"/>
            <w:r w:rsidRPr="00BF4837">
              <w:t>AtoN</w:t>
            </w:r>
            <w:proofErr w:type="spellEnd"/>
            <w:r w:rsidRPr="00BF4837">
              <w:t xml:space="preserve"> </w:t>
            </w:r>
          </w:p>
        </w:tc>
      </w:tr>
      <w:tr w:rsidR="0071430A" w:rsidRPr="00BF4837" w14:paraId="775657E0" w14:textId="77777777" w:rsidTr="005206AE">
        <w:tblPrEx>
          <w:tblCellMar>
            <w:left w:w="108" w:type="dxa"/>
            <w:right w:w="108" w:type="dxa"/>
          </w:tblCellMar>
          <w:tblLook w:val="04A0" w:firstRow="1" w:lastRow="0" w:firstColumn="1" w:lastColumn="0" w:noHBand="0" w:noVBand="1"/>
        </w:tblPrEx>
        <w:trPr>
          <w:trHeight w:val="20"/>
        </w:trPr>
        <w:tc>
          <w:tcPr>
            <w:tcW w:w="2127" w:type="dxa"/>
            <w:vMerge/>
            <w:shd w:val="clear" w:color="auto" w:fill="auto"/>
          </w:tcPr>
          <w:p w14:paraId="7618B88B" w14:textId="77777777" w:rsidR="0071430A" w:rsidRPr="00BF4837" w:rsidRDefault="0071430A" w:rsidP="001578D3">
            <w:pPr>
              <w:widowControl w:val="0"/>
              <w:spacing w:before="60" w:after="60"/>
              <w:rPr>
                <w:rFonts w:eastAsia="Calibri" w:cs="Arial"/>
                <w:color w:val="000000" w:themeColor="text1"/>
                <w:sz w:val="20"/>
                <w:szCs w:val="20"/>
              </w:rPr>
            </w:pPr>
          </w:p>
        </w:tc>
        <w:tc>
          <w:tcPr>
            <w:tcW w:w="3685" w:type="dxa"/>
            <w:shd w:val="clear" w:color="auto" w:fill="auto"/>
          </w:tcPr>
          <w:p w14:paraId="2D6C92DA" w14:textId="77777777" w:rsidR="0071430A" w:rsidRPr="00BF4837" w:rsidRDefault="0071430A" w:rsidP="005206AE">
            <w:pPr>
              <w:pStyle w:val="Tabletext"/>
            </w:pPr>
            <w:r w:rsidRPr="00BF4837">
              <w:t>Racon</w:t>
            </w:r>
          </w:p>
        </w:tc>
        <w:tc>
          <w:tcPr>
            <w:tcW w:w="4253" w:type="dxa"/>
            <w:shd w:val="clear" w:color="auto" w:fill="auto"/>
          </w:tcPr>
          <w:p w14:paraId="394A6D78" w14:textId="77777777" w:rsidR="0071430A" w:rsidRPr="00BF4837" w:rsidRDefault="0071430A" w:rsidP="005206AE">
            <w:pPr>
              <w:pStyle w:val="Tabletext"/>
            </w:pPr>
            <w:r w:rsidRPr="00BF4837">
              <w:t>Racon</w:t>
            </w:r>
          </w:p>
        </w:tc>
      </w:tr>
    </w:tbl>
    <w:p w14:paraId="467630EC" w14:textId="6751268D" w:rsidR="006A6222" w:rsidRPr="00BF4837" w:rsidRDefault="006A6222" w:rsidP="008B6CBB">
      <w:pPr>
        <w:pStyle w:val="Tablecaption"/>
      </w:pPr>
      <w:bookmarkStart w:id="59" w:name="_Toc98859761"/>
      <w:r w:rsidRPr="00BF4837">
        <w:t>Description</w:t>
      </w:r>
      <w:r w:rsidRPr="00BF4837">
        <w:rPr>
          <w:rFonts w:eastAsia="Arial" w:cs="Arial"/>
          <w:color w:val="000000"/>
          <w:spacing w:val="34"/>
          <w:position w:val="-1"/>
          <w:sz w:val="19"/>
          <w:szCs w:val="19"/>
        </w:rPr>
        <w:t xml:space="preserve"> </w:t>
      </w:r>
      <w:r w:rsidRPr="00BF4837">
        <w:t xml:space="preserve">of </w:t>
      </w:r>
      <w:r w:rsidR="00E24819" w:rsidRPr="00BF4837">
        <w:t xml:space="preserve">South and West </w:t>
      </w:r>
      <w:r w:rsidR="00434CFF" w:rsidRPr="00BF4837">
        <w:t xml:space="preserve">Cardinal </w:t>
      </w:r>
      <w:r w:rsidR="0003438F" w:rsidRPr="00BF4837">
        <w:t>mark</w:t>
      </w:r>
      <w:r w:rsidR="00434CFF" w:rsidRPr="00BF4837">
        <w:t>s</w:t>
      </w:r>
      <w:bookmarkEnd w:id="59"/>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BF4837" w14:paraId="72FB5B21" w14:textId="77777777" w:rsidTr="005206AE">
        <w:trPr>
          <w:trHeight w:val="20"/>
        </w:trPr>
        <w:tc>
          <w:tcPr>
            <w:tcW w:w="2127" w:type="dxa"/>
            <w:shd w:val="clear" w:color="auto" w:fill="auto"/>
          </w:tcPr>
          <w:p w14:paraId="3F3FB403" w14:textId="77777777" w:rsidR="0071430A" w:rsidRPr="00BF4837" w:rsidRDefault="0071430A" w:rsidP="008B6CBB">
            <w:pPr>
              <w:spacing w:before="60" w:after="60"/>
              <w:jc w:val="center"/>
              <w:rPr>
                <w:rFonts w:cs="Arial"/>
                <w:sz w:val="20"/>
                <w:szCs w:val="20"/>
              </w:rPr>
            </w:pPr>
          </w:p>
        </w:tc>
        <w:tc>
          <w:tcPr>
            <w:tcW w:w="3685" w:type="dxa"/>
            <w:shd w:val="clear" w:color="auto" w:fill="auto"/>
            <w:hideMark/>
          </w:tcPr>
          <w:p w14:paraId="09E9AE9C" w14:textId="53FBCD68" w:rsidR="0071430A" w:rsidRPr="00BF4837" w:rsidRDefault="00411112" w:rsidP="00BD2B0A">
            <w:pPr>
              <w:pStyle w:val="Tableheading"/>
              <w:numPr>
                <w:ilvl w:val="3"/>
                <w:numId w:val="19"/>
              </w:numPr>
              <w:ind w:left="851" w:hanging="738"/>
              <w:rPr>
                <w:lang w:val="en-GB"/>
              </w:rPr>
            </w:pPr>
            <w:r w:rsidRPr="00BF4837">
              <w:rPr>
                <w:lang w:val="en-GB"/>
              </w:rPr>
              <w:t xml:space="preserve">South </w:t>
            </w:r>
            <w:r w:rsidR="0071430A" w:rsidRPr="00BF4837">
              <w:rPr>
                <w:lang w:val="en-GB"/>
              </w:rPr>
              <w:t xml:space="preserve">Cardinal </w:t>
            </w:r>
            <w:r w:rsidR="0003438F" w:rsidRPr="00BF4837">
              <w:rPr>
                <w:lang w:val="en-GB"/>
              </w:rPr>
              <w:t>mark</w:t>
            </w:r>
          </w:p>
        </w:tc>
        <w:tc>
          <w:tcPr>
            <w:tcW w:w="4253" w:type="dxa"/>
            <w:shd w:val="clear" w:color="auto" w:fill="auto"/>
            <w:hideMark/>
          </w:tcPr>
          <w:p w14:paraId="64DC5024" w14:textId="7E03EA7D" w:rsidR="0071430A" w:rsidRPr="00BF4837" w:rsidRDefault="00411112" w:rsidP="00BD2B0A">
            <w:pPr>
              <w:pStyle w:val="Tableheading"/>
              <w:numPr>
                <w:ilvl w:val="3"/>
                <w:numId w:val="19"/>
              </w:numPr>
              <w:ind w:left="851" w:hanging="738"/>
              <w:rPr>
                <w:lang w:val="en-GB"/>
              </w:rPr>
            </w:pPr>
            <w:r w:rsidRPr="00BF4837">
              <w:rPr>
                <w:lang w:val="en-GB"/>
              </w:rPr>
              <w:t>West</w:t>
            </w:r>
            <w:r w:rsidR="00761D5A" w:rsidRPr="00BF4837">
              <w:rPr>
                <w:lang w:val="en-GB"/>
              </w:rPr>
              <w:t xml:space="preserve"> </w:t>
            </w:r>
            <w:r w:rsidR="0071430A" w:rsidRPr="00BF4837">
              <w:rPr>
                <w:lang w:val="en-GB"/>
              </w:rPr>
              <w:t xml:space="preserve">Cardinal </w:t>
            </w:r>
            <w:r w:rsidR="0003438F" w:rsidRPr="00BF4837">
              <w:rPr>
                <w:lang w:val="en-GB"/>
              </w:rPr>
              <w:t>mark</w:t>
            </w:r>
          </w:p>
        </w:tc>
      </w:tr>
      <w:tr w:rsidR="0071430A" w:rsidRPr="00BF4837" w14:paraId="1DCFD498" w14:textId="77777777" w:rsidTr="005206AE">
        <w:trPr>
          <w:trHeight w:val="20"/>
        </w:trPr>
        <w:tc>
          <w:tcPr>
            <w:tcW w:w="2127" w:type="dxa"/>
            <w:shd w:val="clear" w:color="auto" w:fill="auto"/>
          </w:tcPr>
          <w:p w14:paraId="2FE3E9F7" w14:textId="31B16D9E" w:rsidR="0071430A" w:rsidRPr="00BF4837" w:rsidRDefault="0071430A" w:rsidP="005206AE">
            <w:pPr>
              <w:spacing w:before="60" w:after="60"/>
              <w:ind w:right="-20" w:firstLine="142"/>
              <w:rPr>
                <w:rFonts w:eastAsia="Arial" w:cs="Arial"/>
                <w:b/>
                <w:bCs/>
                <w:color w:val="00558C"/>
                <w:sz w:val="20"/>
                <w:szCs w:val="20"/>
              </w:rPr>
            </w:pPr>
            <w:proofErr w:type="spellStart"/>
            <w:r w:rsidRPr="00BF4837">
              <w:rPr>
                <w:rFonts w:eastAsia="Arial" w:cs="Arial"/>
                <w:b/>
                <w:bCs/>
                <w:color w:val="00558C"/>
                <w:spacing w:val="-12"/>
                <w:sz w:val="20"/>
                <w:szCs w:val="20"/>
              </w:rPr>
              <w:t>T</w:t>
            </w:r>
            <w:r w:rsidRPr="00BF4837">
              <w:rPr>
                <w:rFonts w:eastAsia="Arial" w:cs="Arial"/>
                <w:b/>
                <w:bCs/>
                <w:color w:val="00558C"/>
                <w:sz w:val="20"/>
                <w:szCs w:val="20"/>
              </w:rPr>
              <w:t>opmark</w:t>
            </w:r>
            <w:proofErr w:type="spellEnd"/>
          </w:p>
        </w:tc>
        <w:tc>
          <w:tcPr>
            <w:tcW w:w="3685" w:type="dxa"/>
            <w:shd w:val="clear" w:color="auto" w:fill="auto"/>
          </w:tcPr>
          <w:p w14:paraId="55936EA3" w14:textId="77777777" w:rsidR="0071430A" w:rsidRPr="00BF4837" w:rsidRDefault="0071430A" w:rsidP="005206AE">
            <w:pPr>
              <w:pStyle w:val="Tabletext"/>
            </w:pPr>
            <w:r w:rsidRPr="00BF4837">
              <w:t>2</w:t>
            </w:r>
            <w:r w:rsidRPr="00BF4837">
              <w:rPr>
                <w:spacing w:val="-8"/>
              </w:rPr>
              <w:t xml:space="preserve"> </w:t>
            </w:r>
            <w:r w:rsidRPr="00BF4837">
              <w:t>black</w:t>
            </w:r>
            <w:r w:rsidRPr="00BF4837">
              <w:rPr>
                <w:spacing w:val="7"/>
              </w:rPr>
              <w:t xml:space="preserve"> </w:t>
            </w:r>
            <w:r w:rsidRPr="00BF4837">
              <w:rPr>
                <w:spacing w:val="-3"/>
              </w:rPr>
              <w:t>c</w:t>
            </w:r>
            <w:r w:rsidRPr="00BF4837">
              <w:t>ones,</w:t>
            </w:r>
            <w:r w:rsidRPr="00BF4837">
              <w:rPr>
                <w:spacing w:val="-16"/>
              </w:rPr>
              <w:t xml:space="preserve"> </w:t>
            </w:r>
            <w:r w:rsidRPr="00BF4837">
              <w:t>one</w:t>
            </w:r>
            <w:r w:rsidRPr="00BF4837">
              <w:rPr>
                <w:spacing w:val="-10"/>
              </w:rPr>
              <w:t xml:space="preserve"> </w:t>
            </w:r>
            <w:r w:rsidRPr="00BF4837">
              <w:rPr>
                <w:w w:val="93"/>
              </w:rPr>
              <w:t>ab</w:t>
            </w:r>
            <w:r w:rsidRPr="00BF4837">
              <w:rPr>
                <w:spacing w:val="-2"/>
                <w:w w:val="93"/>
              </w:rPr>
              <w:t>ov</w:t>
            </w:r>
            <w:r w:rsidRPr="00BF4837">
              <w:rPr>
                <w:w w:val="93"/>
              </w:rPr>
              <w:t>e</w:t>
            </w:r>
            <w:r w:rsidRPr="00BF4837">
              <w:rPr>
                <w:spacing w:val="7"/>
                <w:w w:val="93"/>
              </w:rPr>
              <w:t xml:space="preserve"> </w:t>
            </w:r>
            <w:r w:rsidRPr="00BF4837">
              <w:t>the</w:t>
            </w:r>
            <w:r w:rsidRPr="00BF4837">
              <w:rPr>
                <w:spacing w:val="4"/>
              </w:rPr>
              <w:t xml:space="preserve"> </w:t>
            </w:r>
            <w:r w:rsidRPr="00BF4837">
              <w:rPr>
                <w:w w:val="103"/>
              </w:rPr>
              <w:t xml:space="preserve">other, </w:t>
            </w:r>
            <w:r w:rsidRPr="00BF4837">
              <w:t>points</w:t>
            </w:r>
            <w:r w:rsidRPr="00BF4837">
              <w:rPr>
                <w:spacing w:val="4"/>
              </w:rPr>
              <w:t xml:space="preserve"> </w:t>
            </w:r>
            <w:r w:rsidRPr="00BF4837">
              <w:t>downwa</w:t>
            </w:r>
            <w:r w:rsidRPr="00BF4837">
              <w:rPr>
                <w:spacing w:val="-6"/>
              </w:rPr>
              <w:t>r</w:t>
            </w:r>
            <w:r w:rsidRPr="00BF4837">
              <w:t>d</w:t>
            </w:r>
          </w:p>
        </w:tc>
        <w:tc>
          <w:tcPr>
            <w:tcW w:w="4253" w:type="dxa"/>
            <w:shd w:val="clear" w:color="auto" w:fill="auto"/>
          </w:tcPr>
          <w:p w14:paraId="14084F1D" w14:textId="77777777" w:rsidR="0071430A" w:rsidRPr="00BF4837" w:rsidRDefault="0071430A" w:rsidP="005206AE">
            <w:pPr>
              <w:pStyle w:val="Tabletext"/>
            </w:pPr>
            <w:r w:rsidRPr="00BF4837">
              <w:t>2</w:t>
            </w:r>
            <w:r w:rsidRPr="00BF4837">
              <w:rPr>
                <w:spacing w:val="-8"/>
              </w:rPr>
              <w:t xml:space="preserve"> </w:t>
            </w:r>
            <w:r w:rsidRPr="00BF4837">
              <w:t>black</w:t>
            </w:r>
            <w:r w:rsidRPr="00BF4837">
              <w:rPr>
                <w:spacing w:val="7"/>
              </w:rPr>
              <w:t xml:space="preserve"> </w:t>
            </w:r>
            <w:r w:rsidRPr="00BF4837">
              <w:rPr>
                <w:spacing w:val="-3"/>
              </w:rPr>
              <w:t>c</w:t>
            </w:r>
            <w:r w:rsidRPr="00BF4837">
              <w:t>ones,</w:t>
            </w:r>
            <w:r w:rsidRPr="00BF4837">
              <w:rPr>
                <w:spacing w:val="-16"/>
              </w:rPr>
              <w:t xml:space="preserve"> </w:t>
            </w:r>
            <w:r w:rsidRPr="00BF4837">
              <w:t>one</w:t>
            </w:r>
            <w:r w:rsidRPr="00BF4837">
              <w:rPr>
                <w:spacing w:val="-10"/>
              </w:rPr>
              <w:t xml:space="preserve"> </w:t>
            </w:r>
            <w:r w:rsidRPr="00BF4837">
              <w:rPr>
                <w:w w:val="93"/>
              </w:rPr>
              <w:t>ab</w:t>
            </w:r>
            <w:r w:rsidRPr="00BF4837">
              <w:rPr>
                <w:spacing w:val="-2"/>
                <w:w w:val="93"/>
              </w:rPr>
              <w:t>ov</w:t>
            </w:r>
            <w:r w:rsidRPr="00BF4837">
              <w:rPr>
                <w:w w:val="93"/>
              </w:rPr>
              <w:t>e</w:t>
            </w:r>
            <w:r w:rsidRPr="00BF4837">
              <w:rPr>
                <w:spacing w:val="7"/>
                <w:w w:val="93"/>
              </w:rPr>
              <w:t xml:space="preserve"> </w:t>
            </w:r>
            <w:r w:rsidRPr="00BF4837">
              <w:t>the</w:t>
            </w:r>
            <w:r w:rsidRPr="00BF4837">
              <w:rPr>
                <w:spacing w:val="4"/>
              </w:rPr>
              <w:t xml:space="preserve"> </w:t>
            </w:r>
            <w:r w:rsidRPr="00BF4837">
              <w:rPr>
                <w:w w:val="103"/>
              </w:rPr>
              <w:t xml:space="preserve">other, </w:t>
            </w:r>
            <w:r w:rsidRPr="00BF4837">
              <w:t>point</w:t>
            </w:r>
            <w:r w:rsidRPr="00BF4837">
              <w:rPr>
                <w:spacing w:val="7"/>
              </w:rPr>
              <w:t xml:space="preserve"> </w:t>
            </w:r>
            <w:r w:rsidRPr="00BF4837">
              <w:rPr>
                <w:spacing w:val="-1"/>
              </w:rPr>
              <w:t>t</w:t>
            </w:r>
            <w:r w:rsidRPr="00BF4837">
              <w:t>o</w:t>
            </w:r>
            <w:r w:rsidRPr="00BF4837">
              <w:rPr>
                <w:spacing w:val="3"/>
              </w:rPr>
              <w:t xml:space="preserve"> </w:t>
            </w:r>
            <w:r w:rsidRPr="00BF4837">
              <w:rPr>
                <w:w w:val="102"/>
              </w:rPr>
              <w:t>point</w:t>
            </w:r>
          </w:p>
        </w:tc>
      </w:tr>
      <w:tr w:rsidR="0071430A" w:rsidRPr="00BF4837" w14:paraId="2B9BBF6B" w14:textId="77777777" w:rsidTr="005206AE">
        <w:trPr>
          <w:trHeight w:val="20"/>
        </w:trPr>
        <w:tc>
          <w:tcPr>
            <w:tcW w:w="2127" w:type="dxa"/>
            <w:shd w:val="clear" w:color="auto" w:fill="auto"/>
          </w:tcPr>
          <w:p w14:paraId="491B8284" w14:textId="77777777" w:rsidR="0071430A" w:rsidRPr="00BF4837" w:rsidRDefault="0071430A" w:rsidP="005206AE">
            <w:pPr>
              <w:spacing w:before="60" w:after="60"/>
              <w:ind w:right="-20" w:firstLine="142"/>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8"/>
                <w:sz w:val="20"/>
                <w:szCs w:val="20"/>
              </w:rPr>
              <w:t>our</w:t>
            </w:r>
          </w:p>
        </w:tc>
        <w:tc>
          <w:tcPr>
            <w:tcW w:w="3685" w:type="dxa"/>
            <w:shd w:val="clear" w:color="auto" w:fill="auto"/>
          </w:tcPr>
          <w:p w14:paraId="3F6ADDBE" w14:textId="77777777" w:rsidR="0071430A" w:rsidRPr="00BF4837" w:rsidRDefault="0071430A" w:rsidP="005206AE">
            <w:pPr>
              <w:pStyle w:val="Tabletext"/>
            </w:pPr>
            <w:r w:rsidRPr="00BF4837">
              <w:rPr>
                <w:spacing w:val="-14"/>
                <w:w w:val="77"/>
              </w:rPr>
              <w:t>Y</w:t>
            </w:r>
            <w:r w:rsidRPr="00BF4837">
              <w:rPr>
                <w:w w:val="112"/>
              </w:rPr>
              <w:t>el</w:t>
            </w:r>
            <w:r w:rsidRPr="00BF4837">
              <w:rPr>
                <w:spacing w:val="-4"/>
                <w:w w:val="112"/>
              </w:rPr>
              <w:t>l</w:t>
            </w:r>
            <w:r w:rsidRPr="00BF4837">
              <w:rPr>
                <w:w w:val="98"/>
              </w:rPr>
              <w:t>ow</w:t>
            </w:r>
            <w:r w:rsidRPr="00BF4837">
              <w:rPr>
                <w:spacing w:val="-1"/>
              </w:rPr>
              <w:t xml:space="preserve"> </w:t>
            </w:r>
            <w:r w:rsidRPr="00BF4837">
              <w:rPr>
                <w:w w:val="93"/>
              </w:rPr>
              <w:t>ab</w:t>
            </w:r>
            <w:r w:rsidRPr="00BF4837">
              <w:rPr>
                <w:spacing w:val="-2"/>
                <w:w w:val="93"/>
              </w:rPr>
              <w:t>ov</w:t>
            </w:r>
            <w:r w:rsidRPr="00BF4837">
              <w:rPr>
                <w:w w:val="93"/>
              </w:rPr>
              <w:t>e</w:t>
            </w:r>
            <w:r w:rsidRPr="00BF4837">
              <w:rPr>
                <w:spacing w:val="7"/>
                <w:w w:val="93"/>
              </w:rPr>
              <w:t xml:space="preserve"> </w:t>
            </w:r>
            <w:r w:rsidRPr="00BF4837">
              <w:rPr>
                <w:w w:val="102"/>
              </w:rPr>
              <w:t>black</w:t>
            </w:r>
          </w:p>
        </w:tc>
        <w:tc>
          <w:tcPr>
            <w:tcW w:w="4253" w:type="dxa"/>
            <w:shd w:val="clear" w:color="auto" w:fill="auto"/>
            <w:hideMark/>
          </w:tcPr>
          <w:p w14:paraId="01C9890F" w14:textId="00844414" w:rsidR="0071430A" w:rsidRPr="00BF4837" w:rsidRDefault="0071430A" w:rsidP="005206AE">
            <w:pPr>
              <w:pStyle w:val="Tabletext"/>
            </w:pPr>
            <w:r w:rsidRPr="00BF4837">
              <w:rPr>
                <w:spacing w:val="-14"/>
                <w:w w:val="77"/>
              </w:rPr>
              <w:t>Y</w:t>
            </w:r>
            <w:r w:rsidRPr="00BF4837">
              <w:rPr>
                <w:w w:val="112"/>
              </w:rPr>
              <w:t>el</w:t>
            </w:r>
            <w:r w:rsidRPr="00BF4837">
              <w:rPr>
                <w:spacing w:val="-4"/>
                <w:w w:val="112"/>
              </w:rPr>
              <w:t>l</w:t>
            </w:r>
            <w:r w:rsidRPr="00BF4837">
              <w:rPr>
                <w:w w:val="98"/>
              </w:rPr>
              <w:t>ow</w:t>
            </w:r>
            <w:r w:rsidRPr="00BF4837">
              <w:rPr>
                <w:spacing w:val="-1"/>
              </w:rPr>
              <w:t xml:space="preserve"> </w:t>
            </w:r>
            <w:r w:rsidRPr="00BF4837">
              <w:t>with</w:t>
            </w:r>
            <w:r w:rsidRPr="00BF4837">
              <w:rPr>
                <w:spacing w:val="15"/>
              </w:rPr>
              <w:t xml:space="preserve"> </w:t>
            </w:r>
            <w:r w:rsidRPr="00BF4837">
              <w:t>a</w:t>
            </w:r>
            <w:r w:rsidRPr="00BF4837">
              <w:rPr>
                <w:spacing w:val="-7"/>
              </w:rPr>
              <w:t xml:space="preserve"> </w:t>
            </w:r>
            <w:r w:rsidRPr="00BF4837">
              <w:t>sing</w:t>
            </w:r>
            <w:r w:rsidRPr="00BF4837">
              <w:rPr>
                <w:spacing w:val="-4"/>
              </w:rPr>
              <w:t>l</w:t>
            </w:r>
            <w:r w:rsidRPr="00BF4837">
              <w:t>e</w:t>
            </w:r>
            <w:r w:rsidRPr="00BF4837">
              <w:rPr>
                <w:spacing w:val="9"/>
              </w:rPr>
              <w:t xml:space="preserve"> </w:t>
            </w:r>
            <w:r w:rsidRPr="00BF4837">
              <w:t>b</w:t>
            </w:r>
            <w:r w:rsidRPr="00BF4837">
              <w:rPr>
                <w:spacing w:val="-6"/>
              </w:rPr>
              <w:t>r</w:t>
            </w:r>
            <w:r w:rsidRPr="00BF4837">
              <w:t>oad horizon</w:t>
            </w:r>
            <w:r w:rsidRPr="00BF4837">
              <w:rPr>
                <w:spacing w:val="-1"/>
              </w:rPr>
              <w:t>t</w:t>
            </w:r>
            <w:r w:rsidRPr="00BF4837">
              <w:t>al</w:t>
            </w:r>
            <w:r w:rsidRPr="00BF4837">
              <w:rPr>
                <w:spacing w:val="19"/>
              </w:rPr>
              <w:t xml:space="preserve"> </w:t>
            </w:r>
            <w:r w:rsidRPr="00BF4837">
              <w:t>black</w:t>
            </w:r>
            <w:r w:rsidRPr="00BF4837">
              <w:rPr>
                <w:spacing w:val="7"/>
              </w:rPr>
              <w:t xml:space="preserve"> </w:t>
            </w:r>
            <w:r w:rsidRPr="00BF4837">
              <w:t>band</w:t>
            </w:r>
            <w:r w:rsidR="00212A6D" w:rsidRPr="00BF4837">
              <w:t xml:space="preserve"> (1/3 of the height)</w:t>
            </w:r>
          </w:p>
        </w:tc>
      </w:tr>
      <w:tr w:rsidR="0071430A" w:rsidRPr="00BF4837" w14:paraId="62DAEF98" w14:textId="77777777" w:rsidTr="005206AE">
        <w:trPr>
          <w:trHeight w:val="20"/>
        </w:trPr>
        <w:tc>
          <w:tcPr>
            <w:tcW w:w="2127" w:type="dxa"/>
            <w:shd w:val="clear" w:color="auto" w:fill="auto"/>
            <w:hideMark/>
          </w:tcPr>
          <w:p w14:paraId="110B43D8" w14:textId="77777777" w:rsidR="0071430A" w:rsidRPr="00BF4837" w:rsidRDefault="0071430A" w:rsidP="005206AE">
            <w:pPr>
              <w:spacing w:before="60" w:after="60"/>
              <w:ind w:right="-20" w:firstLine="142"/>
              <w:rPr>
                <w:rFonts w:eastAsia="Arial" w:cs="Arial"/>
                <w:b/>
                <w:bCs/>
                <w:color w:val="00558C"/>
                <w:sz w:val="20"/>
                <w:szCs w:val="20"/>
              </w:rPr>
            </w:pPr>
            <w:r w:rsidRPr="00BF4837">
              <w:rPr>
                <w:rFonts w:eastAsia="Arial" w:cs="Arial"/>
                <w:b/>
                <w:bCs/>
                <w:color w:val="00558C"/>
                <w:w w:val="96"/>
                <w:sz w:val="20"/>
                <w:szCs w:val="20"/>
              </w:rPr>
              <w:t>Shape</w:t>
            </w:r>
            <w:r w:rsidRPr="00BF4837">
              <w:rPr>
                <w:rFonts w:eastAsia="Arial" w:cs="Arial"/>
                <w:b/>
                <w:bCs/>
                <w:color w:val="00558C"/>
                <w:spacing w:val="-2"/>
                <w:w w:val="96"/>
                <w:sz w:val="20"/>
                <w:szCs w:val="20"/>
              </w:rPr>
              <w:t xml:space="preserve"> </w:t>
            </w:r>
            <w:r w:rsidRPr="00BF4837">
              <w:rPr>
                <w:rFonts w:eastAsia="Arial" w:cs="Arial"/>
                <w:b/>
                <w:bCs/>
                <w:color w:val="00558C"/>
                <w:sz w:val="20"/>
                <w:szCs w:val="20"/>
              </w:rPr>
              <w:t>of</w:t>
            </w:r>
            <w:r w:rsidRPr="00BF4837">
              <w:rPr>
                <w:rFonts w:eastAsia="Arial" w:cs="Arial"/>
                <w:b/>
                <w:bCs/>
                <w:color w:val="00558C"/>
                <w:spacing w:val="5"/>
                <w:sz w:val="20"/>
                <w:szCs w:val="20"/>
              </w:rPr>
              <w:t xml:space="preserve"> </w:t>
            </w:r>
            <w:r w:rsidRPr="00BF4837">
              <w:rPr>
                <w:rFonts w:eastAsia="Arial" w:cs="Arial"/>
                <w:b/>
                <w:bCs/>
                <w:color w:val="00558C"/>
                <w:sz w:val="20"/>
                <w:szCs w:val="20"/>
              </w:rPr>
              <w:t>bu</w:t>
            </w:r>
            <w:r w:rsidRPr="00BF4837">
              <w:rPr>
                <w:rFonts w:eastAsia="Arial" w:cs="Arial"/>
                <w:b/>
                <w:bCs/>
                <w:color w:val="00558C"/>
                <w:spacing w:val="-2"/>
                <w:sz w:val="20"/>
                <w:szCs w:val="20"/>
              </w:rPr>
              <w:t>o</w:t>
            </w:r>
            <w:r w:rsidRPr="00BF4837">
              <w:rPr>
                <w:rFonts w:eastAsia="Arial" w:cs="Arial"/>
                <w:b/>
                <w:bCs/>
                <w:color w:val="00558C"/>
                <w:sz w:val="20"/>
                <w:szCs w:val="20"/>
              </w:rPr>
              <w:t>ys</w:t>
            </w:r>
          </w:p>
        </w:tc>
        <w:tc>
          <w:tcPr>
            <w:tcW w:w="3685" w:type="dxa"/>
            <w:shd w:val="clear" w:color="auto" w:fill="auto"/>
            <w:hideMark/>
          </w:tcPr>
          <w:p w14:paraId="78366306" w14:textId="77777777" w:rsidR="0071430A" w:rsidRPr="00BF4837" w:rsidRDefault="0071430A" w:rsidP="005206AE">
            <w:pPr>
              <w:pStyle w:val="Tabletext"/>
            </w:pPr>
            <w:r w:rsidRPr="00BF4837">
              <w:t>Pillar</w:t>
            </w:r>
            <w:r w:rsidRPr="00BF4837">
              <w:rPr>
                <w:spacing w:val="35"/>
              </w:rPr>
              <w:t xml:space="preserve"> </w:t>
            </w:r>
            <w:r w:rsidRPr="00BF4837">
              <w:t>or</w:t>
            </w:r>
            <w:r w:rsidRPr="00BF4837">
              <w:rPr>
                <w:spacing w:val="9"/>
              </w:rPr>
              <w:t xml:space="preserve"> </w:t>
            </w:r>
            <w:r w:rsidRPr="00BF4837">
              <w:rPr>
                <w:w w:val="102"/>
              </w:rPr>
              <w:t>spar</w:t>
            </w:r>
          </w:p>
        </w:tc>
        <w:tc>
          <w:tcPr>
            <w:tcW w:w="4253" w:type="dxa"/>
            <w:shd w:val="clear" w:color="auto" w:fill="auto"/>
            <w:hideMark/>
          </w:tcPr>
          <w:p w14:paraId="5981C7CD" w14:textId="77777777" w:rsidR="0071430A" w:rsidRPr="00BF4837" w:rsidRDefault="0071430A" w:rsidP="005206AE">
            <w:pPr>
              <w:pStyle w:val="Tabletext"/>
            </w:pPr>
            <w:r w:rsidRPr="00BF4837">
              <w:t>Pillar</w:t>
            </w:r>
            <w:r w:rsidRPr="00BF4837">
              <w:rPr>
                <w:spacing w:val="35"/>
              </w:rPr>
              <w:t xml:space="preserve"> </w:t>
            </w:r>
            <w:r w:rsidRPr="00BF4837">
              <w:t>or</w:t>
            </w:r>
            <w:r w:rsidRPr="00BF4837">
              <w:rPr>
                <w:spacing w:val="9"/>
              </w:rPr>
              <w:t xml:space="preserve"> </w:t>
            </w:r>
            <w:r w:rsidRPr="00BF4837">
              <w:rPr>
                <w:w w:val="102"/>
              </w:rPr>
              <w:t>spar</w:t>
            </w:r>
          </w:p>
        </w:tc>
      </w:tr>
      <w:tr w:rsidR="0071430A" w:rsidRPr="00BF4837" w14:paraId="52DD4E02" w14:textId="77777777" w:rsidTr="005206AE">
        <w:trPr>
          <w:trHeight w:val="20"/>
        </w:trPr>
        <w:tc>
          <w:tcPr>
            <w:tcW w:w="10065" w:type="dxa"/>
            <w:gridSpan w:val="3"/>
            <w:shd w:val="clear" w:color="auto" w:fill="auto"/>
            <w:hideMark/>
          </w:tcPr>
          <w:p w14:paraId="0426782F" w14:textId="77777777" w:rsidR="0071430A" w:rsidRPr="00BF4837" w:rsidRDefault="0071430A" w:rsidP="00091DFD">
            <w:pPr>
              <w:spacing w:before="60" w:after="60"/>
              <w:ind w:left="239" w:right="143"/>
              <w:jc w:val="center"/>
              <w:rPr>
                <w:rFonts w:eastAsia="Arial" w:cs="Arial"/>
                <w:b/>
                <w:bCs/>
                <w:color w:val="00558C"/>
                <w:sz w:val="20"/>
                <w:szCs w:val="20"/>
              </w:rPr>
            </w:pPr>
            <w:r w:rsidRPr="00BF4837">
              <w:rPr>
                <w:rFonts w:eastAsia="Arial" w:cs="Arial"/>
                <w:b/>
                <w:bCs/>
                <w:color w:val="00558C"/>
                <w:sz w:val="20"/>
                <w:szCs w:val="20"/>
              </w:rPr>
              <w:t>Light</w:t>
            </w:r>
            <w:r w:rsidRPr="00BF4837">
              <w:rPr>
                <w:rFonts w:eastAsia="Arial" w:cs="Arial"/>
                <w:b/>
                <w:bCs/>
                <w:color w:val="00558C"/>
                <w:spacing w:val="23"/>
                <w:sz w:val="20"/>
                <w:szCs w:val="20"/>
              </w:rPr>
              <w:t xml:space="preserve"> </w:t>
            </w:r>
            <w:r w:rsidRPr="00BF4837">
              <w:rPr>
                <w:rFonts w:eastAsia="Arial" w:cs="Arial"/>
                <w:b/>
                <w:bCs/>
                <w:color w:val="00558C"/>
                <w:sz w:val="20"/>
                <w:szCs w:val="20"/>
              </w:rPr>
              <w:t>(when</w:t>
            </w:r>
            <w:r w:rsidRPr="00BF4837">
              <w:rPr>
                <w:rFonts w:eastAsia="Arial" w:cs="Arial"/>
                <w:b/>
                <w:bCs/>
                <w:color w:val="00558C"/>
                <w:spacing w:val="6"/>
                <w:sz w:val="20"/>
                <w:szCs w:val="20"/>
              </w:rPr>
              <w:t xml:space="preserve"> </w:t>
            </w:r>
            <w:r w:rsidRPr="00BF4837">
              <w:rPr>
                <w:rFonts w:eastAsia="Arial" w:cs="Arial"/>
                <w:b/>
                <w:bCs/>
                <w:color w:val="00558C"/>
                <w:w w:val="110"/>
                <w:sz w:val="20"/>
                <w:szCs w:val="20"/>
              </w:rPr>
              <w:t>fitted)</w:t>
            </w:r>
          </w:p>
        </w:tc>
      </w:tr>
      <w:tr w:rsidR="0071430A" w:rsidRPr="00BF4837" w14:paraId="315ACABF" w14:textId="77777777" w:rsidTr="005206AE">
        <w:trPr>
          <w:trHeight w:val="20"/>
        </w:trPr>
        <w:tc>
          <w:tcPr>
            <w:tcW w:w="2127" w:type="dxa"/>
            <w:shd w:val="clear" w:color="auto" w:fill="auto"/>
            <w:hideMark/>
          </w:tcPr>
          <w:p w14:paraId="0F067FA4" w14:textId="77777777" w:rsidR="0071430A" w:rsidRPr="00BF4837" w:rsidRDefault="0071430A" w:rsidP="005206AE">
            <w:pPr>
              <w:spacing w:before="60" w:after="60"/>
              <w:ind w:right="-20" w:firstLine="142"/>
              <w:rPr>
                <w:rFonts w:eastAsia="Arial" w:cs="Arial"/>
                <w:b/>
                <w:bCs/>
                <w:color w:val="00558C"/>
                <w:sz w:val="20"/>
                <w:szCs w:val="20"/>
              </w:rPr>
            </w:pPr>
            <w:r w:rsidRPr="00BF4837">
              <w:rPr>
                <w:rFonts w:eastAsia="Arial" w:cs="Arial"/>
                <w:b/>
                <w:bCs/>
                <w:color w:val="00558C"/>
                <w:w w:val="98"/>
                <w:sz w:val="20"/>
                <w:szCs w:val="20"/>
              </w:rPr>
              <w:t>Co</w:t>
            </w:r>
            <w:r w:rsidRPr="00BF4837">
              <w:rPr>
                <w:rFonts w:eastAsia="Arial" w:cs="Arial"/>
                <w:b/>
                <w:bCs/>
                <w:color w:val="00558C"/>
                <w:spacing w:val="-4"/>
                <w:w w:val="98"/>
                <w:sz w:val="20"/>
                <w:szCs w:val="20"/>
              </w:rPr>
              <w:t>l</w:t>
            </w:r>
            <w:r w:rsidRPr="00BF4837">
              <w:rPr>
                <w:rFonts w:eastAsia="Arial" w:cs="Arial"/>
                <w:b/>
                <w:bCs/>
                <w:color w:val="00558C"/>
                <w:w w:val="106"/>
                <w:sz w:val="20"/>
                <w:szCs w:val="20"/>
              </w:rPr>
              <w:t>our</w:t>
            </w:r>
          </w:p>
        </w:tc>
        <w:tc>
          <w:tcPr>
            <w:tcW w:w="3685" w:type="dxa"/>
            <w:shd w:val="clear" w:color="auto" w:fill="auto"/>
            <w:hideMark/>
          </w:tcPr>
          <w:p w14:paraId="075B730D" w14:textId="77777777" w:rsidR="0071430A" w:rsidRPr="00BF4837" w:rsidRDefault="0071430A" w:rsidP="005206AE">
            <w:pPr>
              <w:pStyle w:val="Tabletext"/>
            </w:pPr>
            <w:r w:rsidRPr="00BF4837">
              <w:t>Whi</w:t>
            </w:r>
            <w:r w:rsidRPr="00BF4837">
              <w:rPr>
                <w:spacing w:val="-1"/>
              </w:rPr>
              <w:t>t</w:t>
            </w:r>
            <w:r w:rsidRPr="00BF4837">
              <w:t>e</w:t>
            </w:r>
          </w:p>
        </w:tc>
        <w:tc>
          <w:tcPr>
            <w:tcW w:w="4253" w:type="dxa"/>
            <w:shd w:val="clear" w:color="auto" w:fill="auto"/>
            <w:hideMark/>
          </w:tcPr>
          <w:p w14:paraId="5A595D3D" w14:textId="77777777" w:rsidR="0071430A" w:rsidRPr="00BF4837" w:rsidRDefault="0071430A" w:rsidP="005206AE">
            <w:pPr>
              <w:pStyle w:val="Tabletext"/>
            </w:pPr>
            <w:r w:rsidRPr="00BF4837">
              <w:t>Whi</w:t>
            </w:r>
            <w:r w:rsidRPr="00BF4837">
              <w:rPr>
                <w:spacing w:val="-1"/>
              </w:rPr>
              <w:t>t</w:t>
            </w:r>
            <w:r w:rsidRPr="00BF4837">
              <w:t>e</w:t>
            </w:r>
          </w:p>
        </w:tc>
      </w:tr>
      <w:tr w:rsidR="0071430A" w:rsidRPr="00BF4837" w14:paraId="1CEBED27" w14:textId="77777777" w:rsidTr="005206AE">
        <w:trPr>
          <w:trHeight w:val="20"/>
        </w:trPr>
        <w:tc>
          <w:tcPr>
            <w:tcW w:w="2127" w:type="dxa"/>
            <w:shd w:val="clear" w:color="auto" w:fill="auto"/>
          </w:tcPr>
          <w:p w14:paraId="0320D636" w14:textId="05F3E845" w:rsidR="0071430A" w:rsidRPr="00BF4837" w:rsidRDefault="0071430A" w:rsidP="005206AE">
            <w:pPr>
              <w:spacing w:before="60" w:after="60"/>
              <w:ind w:right="-20" w:firstLine="142"/>
              <w:rPr>
                <w:rFonts w:eastAsia="Arial" w:cs="Arial"/>
                <w:b/>
                <w:bCs/>
                <w:color w:val="00558C"/>
                <w:sz w:val="20"/>
                <w:szCs w:val="20"/>
              </w:rPr>
            </w:pPr>
            <w:r w:rsidRPr="00BF4837">
              <w:rPr>
                <w:rFonts w:eastAsia="Arial" w:cs="Arial"/>
                <w:b/>
                <w:bCs/>
                <w:color w:val="00558C"/>
                <w:sz w:val="20"/>
                <w:szCs w:val="20"/>
              </w:rPr>
              <w:t>Rhythm</w:t>
            </w:r>
            <w:r w:rsidR="00A60668" w:rsidRPr="00BF4837">
              <w:rPr>
                <w:rFonts w:eastAsia="Arial" w:cs="Arial"/>
                <w:b/>
                <w:bCs/>
                <w:color w:val="00558C"/>
                <w:sz w:val="20"/>
                <w:szCs w:val="20"/>
              </w:rPr>
              <w:t>ic character</w:t>
            </w:r>
          </w:p>
        </w:tc>
        <w:tc>
          <w:tcPr>
            <w:tcW w:w="3685" w:type="dxa"/>
            <w:shd w:val="clear" w:color="auto" w:fill="auto"/>
            <w:hideMark/>
          </w:tcPr>
          <w:p w14:paraId="1DC67A69" w14:textId="013AB74F" w:rsidR="0071430A" w:rsidRPr="00BF4837" w:rsidRDefault="0071430A" w:rsidP="005206AE">
            <w:pPr>
              <w:pStyle w:val="Tabletext"/>
            </w:pPr>
            <w:r w:rsidRPr="00BF4837">
              <w:t>VQ(6) + Long flash every 10</w:t>
            </w:r>
            <w:r w:rsidR="00A60668" w:rsidRPr="00BF4837">
              <w:t xml:space="preserve"> </w:t>
            </w:r>
            <w:r w:rsidRPr="00BF4837">
              <w:t>s or Q(6) + Long flash every 15</w:t>
            </w:r>
            <w:r w:rsidR="00A60668" w:rsidRPr="00BF4837">
              <w:t xml:space="preserve"> </w:t>
            </w:r>
            <w:r w:rsidRPr="00BF4837">
              <w:t>s</w:t>
            </w:r>
          </w:p>
        </w:tc>
        <w:tc>
          <w:tcPr>
            <w:tcW w:w="4253" w:type="dxa"/>
            <w:shd w:val="clear" w:color="auto" w:fill="auto"/>
          </w:tcPr>
          <w:p w14:paraId="6252C8BD" w14:textId="3EBEA3B3" w:rsidR="0071430A" w:rsidRPr="00BF4837" w:rsidRDefault="0071430A" w:rsidP="005206AE">
            <w:pPr>
              <w:pStyle w:val="Tabletext"/>
            </w:pPr>
            <w:r w:rsidRPr="00BF4837">
              <w:t>VQ(9) every 10</w:t>
            </w:r>
            <w:r w:rsidR="00A60668" w:rsidRPr="00BF4837">
              <w:t xml:space="preserve"> </w:t>
            </w:r>
            <w:r w:rsidRPr="00BF4837">
              <w:t>s or Q(9) every 15</w:t>
            </w:r>
            <w:r w:rsidR="00A60668" w:rsidRPr="00BF4837">
              <w:t xml:space="preserve"> </w:t>
            </w:r>
            <w:r w:rsidRPr="00BF4837">
              <w:t>s</w:t>
            </w:r>
          </w:p>
        </w:tc>
      </w:tr>
      <w:tr w:rsidR="0071430A" w:rsidRPr="00BF4837" w14:paraId="4E2C8B98" w14:textId="77777777" w:rsidTr="005206AE">
        <w:trPr>
          <w:trHeight w:val="20"/>
        </w:trPr>
        <w:tc>
          <w:tcPr>
            <w:tcW w:w="2127" w:type="dxa"/>
            <w:vMerge w:val="restart"/>
            <w:shd w:val="clear" w:color="auto" w:fill="auto"/>
          </w:tcPr>
          <w:p w14:paraId="21F5B9A0" w14:textId="77777777" w:rsidR="0071430A" w:rsidRPr="00BF4837" w:rsidRDefault="0071430A" w:rsidP="005206AE">
            <w:pPr>
              <w:spacing w:before="60" w:after="60"/>
              <w:ind w:right="-20" w:firstLine="142"/>
              <w:rPr>
                <w:rFonts w:eastAsia="Arial" w:cs="Arial"/>
                <w:b/>
                <w:bCs/>
                <w:color w:val="00558C"/>
                <w:sz w:val="20"/>
                <w:szCs w:val="20"/>
              </w:rPr>
            </w:pPr>
            <w:r w:rsidRPr="00BF4837">
              <w:rPr>
                <w:rFonts w:eastAsia="Calibri" w:cs="Arial"/>
                <w:b/>
                <w:bCs/>
                <w:color w:val="00558C"/>
                <w:sz w:val="20"/>
                <w:szCs w:val="20"/>
              </w:rPr>
              <w:t>Supplementary (if any)</w:t>
            </w:r>
          </w:p>
        </w:tc>
        <w:tc>
          <w:tcPr>
            <w:tcW w:w="3685" w:type="dxa"/>
            <w:shd w:val="clear" w:color="auto" w:fill="auto"/>
          </w:tcPr>
          <w:p w14:paraId="6ADEFB66" w14:textId="6E687664" w:rsidR="0071430A" w:rsidRPr="00BF4837" w:rsidRDefault="0071430A" w:rsidP="005206AE">
            <w:pPr>
              <w:pStyle w:val="Tabletext"/>
              <w:rPr>
                <w:spacing w:val="-2"/>
                <w:w w:val="86"/>
              </w:rPr>
            </w:pPr>
            <w:r w:rsidRPr="00BF4837">
              <w:t xml:space="preserve">AIS </w:t>
            </w:r>
            <w:proofErr w:type="spellStart"/>
            <w:r w:rsidRPr="00BF4837">
              <w:t>AtoN</w:t>
            </w:r>
            <w:proofErr w:type="spellEnd"/>
            <w:r w:rsidRPr="00BF4837">
              <w:t xml:space="preserve"> </w:t>
            </w:r>
          </w:p>
        </w:tc>
        <w:tc>
          <w:tcPr>
            <w:tcW w:w="4253" w:type="dxa"/>
            <w:shd w:val="clear" w:color="auto" w:fill="auto"/>
          </w:tcPr>
          <w:p w14:paraId="741113AB" w14:textId="188D046D" w:rsidR="0071430A" w:rsidRPr="00BF4837" w:rsidRDefault="0071430A" w:rsidP="009E747D">
            <w:pPr>
              <w:pStyle w:val="Tabletext"/>
              <w:rPr>
                <w:spacing w:val="-2"/>
                <w:w w:val="86"/>
              </w:rPr>
            </w:pPr>
            <w:r w:rsidRPr="00BF4837">
              <w:t xml:space="preserve">AIS </w:t>
            </w:r>
            <w:proofErr w:type="spellStart"/>
            <w:r w:rsidRPr="00BF4837">
              <w:t>AtoN</w:t>
            </w:r>
            <w:proofErr w:type="spellEnd"/>
            <w:r w:rsidRPr="00BF4837">
              <w:t xml:space="preserve"> </w:t>
            </w:r>
          </w:p>
        </w:tc>
      </w:tr>
      <w:tr w:rsidR="0071430A" w:rsidRPr="00BF4837" w14:paraId="32D1227E" w14:textId="77777777" w:rsidTr="005206AE">
        <w:trPr>
          <w:trHeight w:val="20"/>
        </w:trPr>
        <w:tc>
          <w:tcPr>
            <w:tcW w:w="2127" w:type="dxa"/>
            <w:vMerge/>
            <w:shd w:val="clear" w:color="auto" w:fill="auto"/>
          </w:tcPr>
          <w:p w14:paraId="1DF42574" w14:textId="77777777" w:rsidR="0071430A" w:rsidRPr="00BF4837" w:rsidRDefault="0071430A" w:rsidP="001578D3">
            <w:pPr>
              <w:spacing w:before="60" w:after="60"/>
              <w:ind w:left="454" w:right="-20"/>
              <w:rPr>
                <w:rFonts w:eastAsia="Calibri" w:cs="Arial"/>
                <w:b/>
                <w:bCs/>
                <w:sz w:val="20"/>
                <w:szCs w:val="20"/>
              </w:rPr>
            </w:pPr>
          </w:p>
        </w:tc>
        <w:tc>
          <w:tcPr>
            <w:tcW w:w="3685" w:type="dxa"/>
            <w:shd w:val="clear" w:color="auto" w:fill="auto"/>
          </w:tcPr>
          <w:p w14:paraId="3A4DA7CF" w14:textId="77777777" w:rsidR="0071430A" w:rsidRPr="00BF4837" w:rsidRDefault="0071430A" w:rsidP="005206AE">
            <w:pPr>
              <w:pStyle w:val="Tabletext"/>
              <w:rPr>
                <w:spacing w:val="-2"/>
                <w:w w:val="86"/>
              </w:rPr>
            </w:pPr>
            <w:r w:rsidRPr="00BF4837">
              <w:rPr>
                <w:rFonts w:eastAsia="Calibri"/>
              </w:rPr>
              <w:t>Racon</w:t>
            </w:r>
          </w:p>
        </w:tc>
        <w:tc>
          <w:tcPr>
            <w:tcW w:w="4253" w:type="dxa"/>
            <w:shd w:val="clear" w:color="auto" w:fill="auto"/>
          </w:tcPr>
          <w:p w14:paraId="502B93C7" w14:textId="77777777" w:rsidR="0071430A" w:rsidRPr="00BF4837" w:rsidRDefault="0071430A" w:rsidP="005206AE">
            <w:pPr>
              <w:pStyle w:val="Tabletext"/>
              <w:rPr>
                <w:spacing w:val="-2"/>
                <w:w w:val="86"/>
              </w:rPr>
            </w:pPr>
            <w:r w:rsidRPr="00BF4837">
              <w:rPr>
                <w:rFonts w:eastAsia="Calibri"/>
              </w:rPr>
              <w:t>Racon</w:t>
            </w:r>
          </w:p>
        </w:tc>
      </w:tr>
    </w:tbl>
    <w:p w14:paraId="1C251684" w14:textId="20C1E5D4" w:rsidR="0071430A" w:rsidRPr="00BF4837" w:rsidRDefault="0071430A" w:rsidP="001578D3">
      <w:pPr>
        <w:widowControl w:val="0"/>
        <w:spacing w:before="120"/>
        <w:ind w:right="140"/>
        <w:jc w:val="both"/>
        <w:rPr>
          <w:rFonts w:eastAsia="Arial" w:cs="Arial"/>
          <w:color w:val="000000"/>
          <w:sz w:val="22"/>
        </w:rPr>
      </w:pPr>
      <w:r w:rsidRPr="007360C6">
        <w:rPr>
          <w:rStyle w:val="BodyTextChar"/>
          <w:i/>
          <w:iCs/>
          <w:sz w:val="22"/>
        </w:rPr>
        <w:t>Note:</w:t>
      </w:r>
      <w:r w:rsidRPr="00BF4837">
        <w:rPr>
          <w:rStyle w:val="BodyTextChar"/>
          <w:sz w:val="22"/>
        </w:rPr>
        <w:t xml:space="preserve"> The double cone </w:t>
      </w:r>
      <w:proofErr w:type="spellStart"/>
      <w:r w:rsidRPr="00BF4837">
        <w:rPr>
          <w:rStyle w:val="BodyTextChar"/>
          <w:sz w:val="22"/>
        </w:rPr>
        <w:t>topmark</w:t>
      </w:r>
      <w:proofErr w:type="spellEnd"/>
      <w:r w:rsidRPr="00BF4837">
        <w:rPr>
          <w:rStyle w:val="BodyTextChar"/>
          <w:sz w:val="22"/>
        </w:rPr>
        <w:t xml:space="preserve"> is a very important feature of every Cardinal </w:t>
      </w:r>
      <w:r w:rsidR="0003438F" w:rsidRPr="00BF4837">
        <w:rPr>
          <w:rStyle w:val="BodyTextChar"/>
          <w:sz w:val="22"/>
        </w:rPr>
        <w:t>mark</w:t>
      </w:r>
      <w:r w:rsidRPr="00BF4837">
        <w:rPr>
          <w:rStyle w:val="BodyTextChar"/>
          <w:sz w:val="22"/>
        </w:rPr>
        <w:t xml:space="preserve"> by </w:t>
      </w:r>
      <w:r w:rsidR="00F7400E" w:rsidRPr="00BF4837">
        <w:rPr>
          <w:rStyle w:val="BodyTextChar"/>
          <w:sz w:val="22"/>
        </w:rPr>
        <w:t>day and</w:t>
      </w:r>
      <w:r w:rsidRPr="00BF4837">
        <w:rPr>
          <w:rStyle w:val="BodyTextChar"/>
          <w:sz w:val="22"/>
        </w:rPr>
        <w:t xml:space="preserve"> should be used wherever practicable and be as large</w:t>
      </w:r>
      <w:r w:rsidRPr="00BF4837">
        <w:rPr>
          <w:rFonts w:eastAsia="Arial" w:cs="Arial"/>
          <w:color w:val="000000"/>
          <w:spacing w:val="11"/>
          <w:sz w:val="22"/>
        </w:rPr>
        <w:t xml:space="preserve"> </w:t>
      </w:r>
      <w:r w:rsidRPr="00BF4837">
        <w:rPr>
          <w:rFonts w:eastAsia="Arial" w:cs="Arial"/>
          <w:color w:val="000000"/>
          <w:sz w:val="22"/>
        </w:rPr>
        <w:t>as</w:t>
      </w:r>
      <w:r w:rsidRPr="00BF4837">
        <w:rPr>
          <w:rFonts w:eastAsia="Arial" w:cs="Arial"/>
          <w:color w:val="000000"/>
          <w:spacing w:val="-8"/>
          <w:sz w:val="22"/>
        </w:rPr>
        <w:t xml:space="preserve"> </w:t>
      </w:r>
      <w:r w:rsidRPr="00BF4837">
        <w:rPr>
          <w:rFonts w:eastAsia="Arial" w:cs="Arial"/>
          <w:color w:val="000000"/>
          <w:sz w:val="22"/>
        </w:rPr>
        <w:t>po</w:t>
      </w:r>
      <w:r w:rsidRPr="00BF4837">
        <w:rPr>
          <w:rFonts w:eastAsia="Arial" w:cs="Arial"/>
          <w:color w:val="000000"/>
          <w:spacing w:val="-3"/>
          <w:sz w:val="22"/>
        </w:rPr>
        <w:t>s</w:t>
      </w:r>
      <w:r w:rsidRPr="00BF4837">
        <w:rPr>
          <w:rFonts w:eastAsia="Arial" w:cs="Arial"/>
          <w:color w:val="000000"/>
          <w:sz w:val="22"/>
        </w:rPr>
        <w:t>sib</w:t>
      </w:r>
      <w:r w:rsidRPr="00BF4837">
        <w:rPr>
          <w:rFonts w:eastAsia="Arial" w:cs="Arial"/>
          <w:color w:val="000000"/>
          <w:spacing w:val="-4"/>
          <w:sz w:val="22"/>
        </w:rPr>
        <w:t>l</w:t>
      </w:r>
      <w:r w:rsidRPr="00BF4837">
        <w:rPr>
          <w:rFonts w:eastAsia="Arial" w:cs="Arial"/>
          <w:color w:val="000000"/>
          <w:sz w:val="22"/>
        </w:rPr>
        <w:t>e</w:t>
      </w:r>
      <w:r w:rsidRPr="00BF4837">
        <w:rPr>
          <w:rFonts w:eastAsia="Arial" w:cs="Arial"/>
          <w:color w:val="000000"/>
          <w:spacing w:val="1"/>
          <w:sz w:val="22"/>
        </w:rPr>
        <w:t xml:space="preserve"> </w:t>
      </w:r>
      <w:r w:rsidRPr="00BF4837">
        <w:rPr>
          <w:rFonts w:eastAsia="Arial" w:cs="Arial"/>
          <w:color w:val="000000"/>
          <w:sz w:val="22"/>
        </w:rPr>
        <w:t>with</w:t>
      </w:r>
      <w:r w:rsidRPr="00BF4837">
        <w:rPr>
          <w:rFonts w:eastAsia="Arial" w:cs="Arial"/>
          <w:color w:val="000000"/>
          <w:spacing w:val="13"/>
          <w:sz w:val="22"/>
        </w:rPr>
        <w:t xml:space="preserve"> </w:t>
      </w:r>
      <w:r w:rsidRPr="00BF4837">
        <w:rPr>
          <w:rFonts w:eastAsia="Arial" w:cs="Arial"/>
          <w:color w:val="000000"/>
          <w:sz w:val="22"/>
        </w:rPr>
        <w:t>a</w:t>
      </w:r>
      <w:r w:rsidRPr="00BF4837">
        <w:rPr>
          <w:rFonts w:eastAsia="Arial" w:cs="Arial"/>
          <w:color w:val="000000"/>
          <w:spacing w:val="-6"/>
          <w:sz w:val="22"/>
        </w:rPr>
        <w:t xml:space="preserve"> </w:t>
      </w:r>
      <w:r w:rsidRPr="00BF4837">
        <w:rPr>
          <w:rFonts w:eastAsia="Arial" w:cs="Arial"/>
          <w:color w:val="000000"/>
          <w:sz w:val="22"/>
        </w:rPr>
        <w:t>c</w:t>
      </w:r>
      <w:r w:rsidRPr="00BF4837">
        <w:rPr>
          <w:rFonts w:eastAsia="Arial" w:cs="Arial"/>
          <w:color w:val="000000"/>
          <w:spacing w:val="-4"/>
          <w:sz w:val="22"/>
        </w:rPr>
        <w:t>l</w:t>
      </w:r>
      <w:r w:rsidRPr="00BF4837">
        <w:rPr>
          <w:rFonts w:eastAsia="Arial" w:cs="Arial"/>
          <w:color w:val="000000"/>
          <w:sz w:val="22"/>
        </w:rPr>
        <w:t>ear</w:t>
      </w:r>
      <w:r w:rsidRPr="00BF4837">
        <w:rPr>
          <w:rFonts w:eastAsia="Arial" w:cs="Arial"/>
          <w:color w:val="000000"/>
          <w:spacing w:val="14"/>
          <w:sz w:val="22"/>
        </w:rPr>
        <w:t xml:space="preserve"> </w:t>
      </w:r>
      <w:r w:rsidRPr="00BF4837">
        <w:rPr>
          <w:rFonts w:eastAsia="Arial" w:cs="Arial"/>
          <w:color w:val="000000"/>
          <w:sz w:val="22"/>
        </w:rPr>
        <w:t>sepa</w:t>
      </w:r>
      <w:r w:rsidRPr="00BF4837">
        <w:rPr>
          <w:rFonts w:eastAsia="Arial" w:cs="Arial"/>
          <w:color w:val="000000"/>
          <w:spacing w:val="-2"/>
          <w:sz w:val="22"/>
        </w:rPr>
        <w:t>r</w:t>
      </w:r>
      <w:r w:rsidRPr="00BF4837">
        <w:rPr>
          <w:rFonts w:eastAsia="Arial" w:cs="Arial"/>
          <w:color w:val="000000"/>
          <w:sz w:val="22"/>
        </w:rPr>
        <w:t>ation</w:t>
      </w:r>
      <w:r w:rsidRPr="00BF4837">
        <w:rPr>
          <w:rFonts w:eastAsia="Arial" w:cs="Arial"/>
          <w:color w:val="000000"/>
          <w:spacing w:val="2"/>
          <w:sz w:val="22"/>
        </w:rPr>
        <w:t xml:space="preserve"> </w:t>
      </w:r>
      <w:r w:rsidRPr="00BF4837">
        <w:rPr>
          <w:rFonts w:eastAsia="Arial" w:cs="Arial"/>
          <w:color w:val="000000"/>
          <w:sz w:val="22"/>
        </w:rPr>
        <w:t>between</w:t>
      </w:r>
      <w:r w:rsidRPr="00BF4837">
        <w:rPr>
          <w:rFonts w:eastAsia="Arial" w:cs="Arial"/>
          <w:color w:val="000000"/>
          <w:spacing w:val="-7"/>
          <w:sz w:val="22"/>
        </w:rPr>
        <w:t xml:space="preserve"> </w:t>
      </w:r>
      <w:r w:rsidRPr="00BF4837">
        <w:rPr>
          <w:rFonts w:eastAsia="Arial" w:cs="Arial"/>
          <w:color w:val="000000"/>
          <w:sz w:val="22"/>
        </w:rPr>
        <w:t>the</w:t>
      </w:r>
      <w:r w:rsidRPr="00BF4837">
        <w:rPr>
          <w:rFonts w:eastAsia="Arial" w:cs="Arial"/>
          <w:color w:val="000000"/>
          <w:spacing w:val="3"/>
          <w:sz w:val="22"/>
        </w:rPr>
        <w:t xml:space="preserve"> </w:t>
      </w:r>
      <w:r w:rsidRPr="00BF4837">
        <w:rPr>
          <w:rFonts w:eastAsia="Arial" w:cs="Arial"/>
          <w:color w:val="000000"/>
          <w:spacing w:val="-2"/>
          <w:sz w:val="22"/>
        </w:rPr>
        <w:t>c</w:t>
      </w:r>
      <w:r w:rsidRPr="00BF4837">
        <w:rPr>
          <w:rFonts w:eastAsia="Arial" w:cs="Arial"/>
          <w:color w:val="000000"/>
          <w:sz w:val="22"/>
        </w:rPr>
        <w:t>ones.</w:t>
      </w:r>
    </w:p>
    <w:p w14:paraId="55DD7827" w14:textId="542AD572" w:rsidR="0071430A" w:rsidRPr="00BF4837" w:rsidRDefault="0071430A" w:rsidP="0076329D">
      <w:pPr>
        <w:pStyle w:val="Heading3"/>
      </w:pPr>
      <w:bookmarkStart w:id="60" w:name="_Toc98859719"/>
      <w:bookmarkStart w:id="61" w:name="_Toc98862223"/>
      <w:bookmarkStart w:id="62" w:name="_Toc99112785"/>
      <w:r w:rsidRPr="00BF4837">
        <w:t>Visual depiction</w:t>
      </w:r>
      <w:bookmarkEnd w:id="60"/>
      <w:bookmarkEnd w:id="61"/>
      <w:bookmarkEnd w:id="62"/>
    </w:p>
    <w:p w14:paraId="2C5764D5" w14:textId="77777777" w:rsidR="0071430A" w:rsidRPr="00BF4837" w:rsidRDefault="0071430A" w:rsidP="0071430A">
      <w:pPr>
        <w:jc w:val="center"/>
        <w:rPr>
          <w:rFonts w:eastAsia="Calibri" w:cs="Arial"/>
          <w:bCs/>
          <w:color w:val="000000"/>
        </w:rPr>
      </w:pPr>
      <w:r w:rsidRPr="00BF4837">
        <w:rPr>
          <w:rFonts w:eastAsia="Calibri" w:cs="Arial"/>
          <w:noProof/>
        </w:rPr>
        <w:drawing>
          <wp:inline distT="0" distB="0" distL="0" distR="0" wp14:anchorId="45DC3DAD" wp14:editId="0BE6DA3A">
            <wp:extent cx="3985518" cy="3970535"/>
            <wp:effectExtent l="0" t="0" r="0"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013094" cy="3998008"/>
                    </a:xfrm>
                    <a:prstGeom prst="rect">
                      <a:avLst/>
                    </a:prstGeom>
                  </pic:spPr>
                </pic:pic>
              </a:graphicData>
            </a:graphic>
          </wp:inline>
        </w:drawing>
      </w:r>
    </w:p>
    <w:p w14:paraId="2FC4121A" w14:textId="5B80B3B8" w:rsidR="00AC44C7" w:rsidRPr="00BF4837" w:rsidRDefault="00434CFF" w:rsidP="00AC44C7">
      <w:pPr>
        <w:pStyle w:val="Figurecaption"/>
        <w:spacing w:before="0"/>
      </w:pPr>
      <w:bookmarkStart w:id="63" w:name="_Toc99103488"/>
      <w:r w:rsidRPr="00BF4837">
        <w:lastRenderedPageBreak/>
        <w:t>Visual depiction of Cardinal</w:t>
      </w:r>
      <w:r w:rsidR="00AC44C7" w:rsidRPr="00BF4837">
        <w:t xml:space="preserve"> </w:t>
      </w:r>
      <w:r w:rsidR="0003438F" w:rsidRPr="00BF4837">
        <w:t>mark</w:t>
      </w:r>
      <w:r w:rsidRPr="00BF4837">
        <w:t>s</w:t>
      </w:r>
      <w:bookmarkEnd w:id="63"/>
    </w:p>
    <w:p w14:paraId="0FF7374E" w14:textId="0ECCC49C" w:rsidR="0071430A" w:rsidRPr="00BF4837" w:rsidRDefault="0071430A" w:rsidP="00AF4089">
      <w:pPr>
        <w:pStyle w:val="Heading2"/>
        <w:rPr>
          <w:color w:val="00508C"/>
        </w:rPr>
      </w:pPr>
      <w:bookmarkStart w:id="64" w:name="_Toc98859720"/>
      <w:bookmarkStart w:id="65" w:name="_Toc98862224"/>
      <w:bookmarkStart w:id="66" w:name="_Toc99112786"/>
      <w:r w:rsidRPr="00BF4837">
        <w:rPr>
          <w:color w:val="00508C"/>
        </w:rPr>
        <w:t>ISOLATED DANGER MARK</w:t>
      </w:r>
      <w:bookmarkEnd w:id="64"/>
      <w:bookmarkEnd w:id="65"/>
      <w:bookmarkEnd w:id="66"/>
    </w:p>
    <w:p w14:paraId="1A11663B" w14:textId="77777777" w:rsidR="00D92CBD" w:rsidRPr="00BF4837" w:rsidRDefault="00D92CBD" w:rsidP="00D92CBD">
      <w:pPr>
        <w:pStyle w:val="Heading2separationline"/>
      </w:pPr>
    </w:p>
    <w:p w14:paraId="288BB66F" w14:textId="58ECBE2B" w:rsidR="0071430A" w:rsidRPr="00BF4837" w:rsidRDefault="0071430A" w:rsidP="001E058F">
      <w:pPr>
        <w:pStyle w:val="Heading3"/>
        <w:jc w:val="both"/>
        <w:rPr>
          <w:color w:val="000000"/>
        </w:rPr>
      </w:pPr>
      <w:bookmarkStart w:id="67" w:name="_Toc98859721"/>
      <w:bookmarkStart w:id="68" w:name="_Toc98862225"/>
      <w:bookmarkStart w:id="69" w:name="_Toc99112787"/>
      <w:r w:rsidRPr="00BF4837">
        <w:t>Principles</w:t>
      </w:r>
      <w:bookmarkEnd w:id="67"/>
      <w:bookmarkEnd w:id="68"/>
      <w:bookmarkEnd w:id="69"/>
    </w:p>
    <w:p w14:paraId="12E2815D" w14:textId="6A13EE6F" w:rsidR="0071430A" w:rsidRPr="00BF4837" w:rsidRDefault="0071430A" w:rsidP="00F7400E">
      <w:pPr>
        <w:pStyle w:val="BodyText"/>
      </w:pPr>
      <w:r w:rsidRPr="00BF4837">
        <w:t xml:space="preserve">The Isolated Danger </w:t>
      </w:r>
      <w:r w:rsidR="0003438F" w:rsidRPr="00BF4837">
        <w:t>mark</w:t>
      </w:r>
      <w:r w:rsidRPr="00BF4837">
        <w:t xml:space="preserve"> is placed on, or near to a danger that has navigable water all around it. Because the extent of the danger and the safe passing distance cannot be specified for all circumstances in which this mark may be used, the mariner shall consult the relevant charts and nautical publications for guidance.</w:t>
      </w:r>
      <w:r w:rsidR="00B04498" w:rsidRPr="00BF4837">
        <w:t xml:space="preserve"> </w:t>
      </w:r>
    </w:p>
    <w:p w14:paraId="5B2D2167" w14:textId="6EC123D0" w:rsidR="00C06892" w:rsidRPr="00BF4837" w:rsidRDefault="0071430A" w:rsidP="00F7400E">
      <w:pPr>
        <w:pStyle w:val="BodyText"/>
      </w:pPr>
      <w:r w:rsidRPr="00BF4837">
        <w:t xml:space="preserve">Isolated Danger </w:t>
      </w:r>
      <w:r w:rsidR="0003438F" w:rsidRPr="00BF4837">
        <w:t>mark</w:t>
      </w:r>
      <w:r w:rsidRPr="00BF4837">
        <w:t>s do not have a distinctive shape but are normally pillar or spar.</w:t>
      </w:r>
      <w:r w:rsidR="00B04498" w:rsidRPr="00BF4837">
        <w:t xml:space="preserve"> </w:t>
      </w:r>
      <w:r w:rsidRPr="00BF4837">
        <w:t xml:space="preserve">They are always painted black with one or more horizontal red bands. Distinctive double black spherical </w:t>
      </w:r>
      <w:proofErr w:type="spellStart"/>
      <w:r w:rsidRPr="00BF4837">
        <w:t>topmarks</w:t>
      </w:r>
      <w:proofErr w:type="spellEnd"/>
      <w:r w:rsidRPr="00BF4837">
        <w:t xml:space="preserve"> and Group flashing (2) white lights, serve to distinguish Isolated Danger </w:t>
      </w:r>
      <w:r w:rsidR="0003438F" w:rsidRPr="00BF4837">
        <w:t>mark</w:t>
      </w:r>
      <w:r w:rsidRPr="00BF4837">
        <w:t xml:space="preserve">s from Cardinal </w:t>
      </w:r>
      <w:r w:rsidR="0003438F" w:rsidRPr="00BF4837">
        <w:t>mark</w:t>
      </w:r>
      <w:r w:rsidRPr="00BF4837">
        <w:t>s.</w:t>
      </w:r>
    </w:p>
    <w:p w14:paraId="54C762B3" w14:textId="0287E52B" w:rsidR="00C06892" w:rsidRPr="00BF4837" w:rsidRDefault="00C06892" w:rsidP="002A6751">
      <w:pPr>
        <w:pStyle w:val="Heading4"/>
        <w:rPr>
          <w:w w:val="95"/>
        </w:rPr>
      </w:pPr>
      <w:r w:rsidRPr="00BF4837">
        <w:t xml:space="preserve">Definition of Isolated Danger </w:t>
      </w:r>
      <w:r w:rsidR="0003438F" w:rsidRPr="00BF4837">
        <w:t>mark</w:t>
      </w:r>
    </w:p>
    <w:p w14:paraId="0D33DA3A" w14:textId="75F16991" w:rsidR="0071430A" w:rsidRDefault="0071430A" w:rsidP="001E058F">
      <w:pPr>
        <w:pStyle w:val="BodyText"/>
        <w:rPr>
          <w:w w:val="107"/>
        </w:rPr>
      </w:pPr>
      <w:r w:rsidRPr="00BF4837">
        <w:t>An</w:t>
      </w:r>
      <w:r w:rsidRPr="00BF4837">
        <w:rPr>
          <w:spacing w:val="-10"/>
        </w:rPr>
        <w:t xml:space="preserve"> </w:t>
      </w:r>
      <w:r w:rsidRPr="00BF4837">
        <w:t>Isolated</w:t>
      </w:r>
      <w:r w:rsidRPr="00BF4837">
        <w:rPr>
          <w:spacing w:val="3"/>
        </w:rPr>
        <w:t xml:space="preserve"> </w:t>
      </w:r>
      <w:r w:rsidRPr="00BF4837">
        <w:t>Danger</w:t>
      </w:r>
      <w:r w:rsidRPr="00BF4837">
        <w:rPr>
          <w:spacing w:val="-9"/>
        </w:rPr>
        <w:t xml:space="preserve"> </w:t>
      </w:r>
      <w:r w:rsidR="0003438F" w:rsidRPr="00BF4837">
        <w:rPr>
          <w:spacing w:val="-9"/>
        </w:rPr>
        <w:t>mark</w:t>
      </w:r>
      <w:r w:rsidRPr="00BF4837">
        <w:rPr>
          <w:spacing w:val="25"/>
        </w:rPr>
        <w:t xml:space="preserve"> </w:t>
      </w:r>
      <w:r w:rsidRPr="00BF4837">
        <w:t>is</w:t>
      </w:r>
      <w:r w:rsidRPr="00BF4837">
        <w:rPr>
          <w:spacing w:val="6"/>
        </w:rPr>
        <w:t xml:space="preserve"> </w:t>
      </w:r>
      <w:r w:rsidRPr="00BF4837">
        <w:t>a</w:t>
      </w:r>
      <w:r w:rsidRPr="00BF4837">
        <w:rPr>
          <w:spacing w:val="-2"/>
        </w:rPr>
        <w:t xml:space="preserve"> </w:t>
      </w:r>
      <w:r w:rsidRPr="00BF4837">
        <w:t>mark</w:t>
      </w:r>
      <w:r w:rsidRPr="00BF4837">
        <w:rPr>
          <w:spacing w:val="25"/>
        </w:rPr>
        <w:t xml:space="preserve"> </w:t>
      </w:r>
      <w:r w:rsidRPr="00BF4837">
        <w:t>erected</w:t>
      </w:r>
      <w:r w:rsidRPr="00BF4837">
        <w:rPr>
          <w:spacing w:val="3"/>
        </w:rPr>
        <w:t xml:space="preserve"> </w:t>
      </w:r>
      <w:r w:rsidRPr="00BF4837">
        <w:t>on,</w:t>
      </w:r>
      <w:r w:rsidRPr="00BF4837">
        <w:rPr>
          <w:spacing w:val="-7"/>
        </w:rPr>
        <w:t xml:space="preserve"> </w:t>
      </w:r>
      <w:r w:rsidRPr="00BF4837">
        <w:rPr>
          <w:w w:val="105"/>
        </w:rPr>
        <w:t xml:space="preserve">or </w:t>
      </w:r>
      <w:r w:rsidRPr="00BF4837">
        <w:t>moored</w:t>
      </w:r>
      <w:r w:rsidRPr="00BF4837">
        <w:rPr>
          <w:spacing w:val="-4"/>
        </w:rPr>
        <w:t xml:space="preserve"> </w:t>
      </w:r>
      <w:r w:rsidRPr="00BF4837">
        <w:t>on</w:t>
      </w:r>
      <w:r w:rsidRPr="00BF4837">
        <w:rPr>
          <w:spacing w:val="-10"/>
        </w:rPr>
        <w:t xml:space="preserve"> </w:t>
      </w:r>
      <w:r w:rsidRPr="00BF4837">
        <w:t>or</w:t>
      </w:r>
      <w:r w:rsidRPr="00BF4837">
        <w:rPr>
          <w:spacing w:val="4"/>
        </w:rPr>
        <w:t xml:space="preserve"> </w:t>
      </w:r>
      <w:r w:rsidRPr="00BF4837">
        <w:rPr>
          <w:w w:val="93"/>
        </w:rPr>
        <w:t xml:space="preserve">above, </w:t>
      </w:r>
      <w:r w:rsidRPr="00BF4837">
        <w:t>an</w:t>
      </w:r>
      <w:r w:rsidRPr="00BF4837">
        <w:rPr>
          <w:spacing w:val="-10"/>
        </w:rPr>
        <w:t xml:space="preserve"> </w:t>
      </w:r>
      <w:r w:rsidRPr="00BF4837">
        <w:t>isolated</w:t>
      </w:r>
      <w:r w:rsidRPr="00BF4837">
        <w:rPr>
          <w:spacing w:val="-4"/>
        </w:rPr>
        <w:t xml:space="preserve"> </w:t>
      </w:r>
      <w:r w:rsidRPr="00BF4837">
        <w:t>danger</w:t>
      </w:r>
      <w:r w:rsidRPr="00BF4837">
        <w:rPr>
          <w:spacing w:val="-10"/>
        </w:rPr>
        <w:t xml:space="preserve"> </w:t>
      </w:r>
      <w:r w:rsidRPr="00BF4837">
        <w:t>which</w:t>
      </w:r>
      <w:r w:rsidRPr="00BF4837">
        <w:rPr>
          <w:spacing w:val="-4"/>
        </w:rPr>
        <w:t xml:space="preserve"> </w:t>
      </w:r>
      <w:r w:rsidRPr="00BF4837">
        <w:t xml:space="preserve">has </w:t>
      </w:r>
      <w:r w:rsidRPr="00BF4837">
        <w:rPr>
          <w:w w:val="97"/>
        </w:rPr>
        <w:t>navigable</w:t>
      </w:r>
      <w:r w:rsidRPr="00BF4837">
        <w:rPr>
          <w:spacing w:val="2"/>
          <w:w w:val="97"/>
        </w:rPr>
        <w:t xml:space="preserve"> </w:t>
      </w:r>
      <w:r w:rsidRPr="00BF4837">
        <w:t>water</w:t>
      </w:r>
      <w:r w:rsidRPr="00BF4837">
        <w:rPr>
          <w:spacing w:val="5"/>
        </w:rPr>
        <w:t xml:space="preserve"> </w:t>
      </w:r>
      <w:r w:rsidRPr="00BF4837">
        <w:t>all</w:t>
      </w:r>
      <w:r w:rsidRPr="00BF4837">
        <w:rPr>
          <w:spacing w:val="17"/>
        </w:rPr>
        <w:t xml:space="preserve"> </w:t>
      </w:r>
      <w:r w:rsidRPr="00BF4837">
        <w:t xml:space="preserve">around </w:t>
      </w:r>
      <w:r w:rsidRPr="00BF4837">
        <w:rPr>
          <w:w w:val="107"/>
        </w:rPr>
        <w:t>it.</w:t>
      </w:r>
    </w:p>
    <w:p w14:paraId="6630114C" w14:textId="77777777" w:rsidR="00CF3846" w:rsidRPr="00BF4837" w:rsidRDefault="00CF3846" w:rsidP="00CF3846">
      <w:pPr>
        <w:pStyle w:val="Heading4"/>
      </w:pPr>
      <w:r w:rsidRPr="00BF4837">
        <w:t>Numbering or lettering</w:t>
      </w:r>
    </w:p>
    <w:p w14:paraId="5D1487D2" w14:textId="77777777" w:rsidR="00CF3846" w:rsidRPr="00BF4837" w:rsidRDefault="00CF3846" w:rsidP="00CF3846">
      <w:pPr>
        <w:pStyle w:val="BodyText"/>
        <w:rPr>
          <w:b/>
          <w:bCs/>
          <w:color w:val="00508C"/>
        </w:rPr>
      </w:pPr>
      <w:r w:rsidRPr="00BF4837">
        <w:t>Numbering or lettering to identify the mark may be used.</w:t>
      </w:r>
    </w:p>
    <w:p w14:paraId="4E12DE77" w14:textId="21DD6008" w:rsidR="00A60668" w:rsidRPr="00BF4837" w:rsidRDefault="00A60668" w:rsidP="001E058F">
      <w:pPr>
        <w:pStyle w:val="Heading3"/>
        <w:jc w:val="both"/>
      </w:pPr>
      <w:bookmarkStart w:id="70" w:name="_Toc98859722"/>
      <w:bookmarkStart w:id="71" w:name="_Toc98862226"/>
      <w:bookmarkStart w:id="72" w:name="_Toc99112788"/>
      <w:r w:rsidRPr="00BF4837">
        <w:t>General Rules</w:t>
      </w:r>
      <w:bookmarkEnd w:id="70"/>
      <w:bookmarkEnd w:id="71"/>
      <w:bookmarkEnd w:id="72"/>
    </w:p>
    <w:p w14:paraId="4A7517A9" w14:textId="6C83F3B9" w:rsidR="00A60668" w:rsidRPr="00BF4837" w:rsidRDefault="00A60668" w:rsidP="002A6751">
      <w:pPr>
        <w:pStyle w:val="Heading4"/>
      </w:pPr>
      <w:proofErr w:type="spellStart"/>
      <w:r w:rsidRPr="00BF4837">
        <w:t>Topmark</w:t>
      </w:r>
      <w:r w:rsidR="00B86613" w:rsidRPr="00BF4837">
        <w:t>s</w:t>
      </w:r>
      <w:proofErr w:type="spellEnd"/>
    </w:p>
    <w:p w14:paraId="7B86358C" w14:textId="6D9D3A4F" w:rsidR="00890B0C" w:rsidRPr="00BF4837" w:rsidRDefault="00890B0C" w:rsidP="00E82F8E">
      <w:pPr>
        <w:pStyle w:val="BodyText"/>
      </w:pPr>
      <w:r w:rsidRPr="00BF4837">
        <w:t xml:space="preserve">The following rules apply to isolated danger </w:t>
      </w:r>
      <w:proofErr w:type="spellStart"/>
      <w:r w:rsidRPr="00BF4837">
        <w:t>topmarks</w:t>
      </w:r>
      <w:proofErr w:type="spellEnd"/>
      <w:r w:rsidRPr="00BF4837">
        <w:t>:</w:t>
      </w:r>
    </w:p>
    <w:p w14:paraId="091987DD" w14:textId="1CF0168C" w:rsidR="00A60668" w:rsidRPr="00BF4837" w:rsidRDefault="00A60668" w:rsidP="00E82F8E">
      <w:pPr>
        <w:pStyle w:val="Bullet1"/>
        <w:jc w:val="both"/>
      </w:pPr>
      <w:r w:rsidRPr="00BF4837">
        <w:t>Sphe</w:t>
      </w:r>
      <w:r w:rsidRPr="00BF4837">
        <w:rPr>
          <w:spacing w:val="-2"/>
        </w:rPr>
        <w:t>r</w:t>
      </w:r>
      <w:r w:rsidRPr="00BF4837">
        <w:rPr>
          <w:spacing w:val="1"/>
        </w:rPr>
        <w:t>i</w:t>
      </w:r>
      <w:r w:rsidRPr="00BF4837">
        <w:t>c</w:t>
      </w:r>
      <w:r w:rsidRPr="00BF4837">
        <w:rPr>
          <w:spacing w:val="-2"/>
        </w:rPr>
        <w:t>a</w:t>
      </w:r>
      <w:r w:rsidRPr="00BF4837">
        <w:t>l</w:t>
      </w:r>
      <w:r w:rsidRPr="00BF4837">
        <w:rPr>
          <w:spacing w:val="1"/>
        </w:rPr>
        <w:t xml:space="preserve"> </w:t>
      </w:r>
      <w:proofErr w:type="spellStart"/>
      <w:r w:rsidRPr="00BF4837">
        <w:rPr>
          <w:spacing w:val="-1"/>
        </w:rPr>
        <w:t>t</w:t>
      </w:r>
      <w:r w:rsidRPr="00BF4837">
        <w:t>op</w:t>
      </w:r>
      <w:r w:rsidRPr="00BF4837">
        <w:rPr>
          <w:spacing w:val="-4"/>
        </w:rPr>
        <w:t>m</w:t>
      </w:r>
      <w:r w:rsidRPr="00BF4837">
        <w:t>a</w:t>
      </w:r>
      <w:r w:rsidRPr="00BF4837">
        <w:rPr>
          <w:spacing w:val="1"/>
        </w:rPr>
        <w:t>r</w:t>
      </w:r>
      <w:r w:rsidRPr="00BF4837">
        <w:rPr>
          <w:spacing w:val="-2"/>
        </w:rPr>
        <w:t>k</w:t>
      </w:r>
      <w:r w:rsidRPr="00BF4837">
        <w:t>s</w:t>
      </w:r>
      <w:proofErr w:type="spellEnd"/>
      <w:r w:rsidRPr="00BF4837">
        <w:rPr>
          <w:spacing w:val="1"/>
        </w:rPr>
        <w:t xml:space="preserve"> </w:t>
      </w:r>
    </w:p>
    <w:p w14:paraId="337DD81E" w14:textId="55287A6E" w:rsidR="00A60668" w:rsidRPr="00BF4837" w:rsidRDefault="00A60668" w:rsidP="00E82F8E">
      <w:pPr>
        <w:pStyle w:val="Bullet2"/>
        <w:jc w:val="both"/>
      </w:pPr>
      <w:r w:rsidRPr="00BF4837">
        <w:rPr>
          <w:spacing w:val="-4"/>
        </w:rPr>
        <w:t>I</w:t>
      </w:r>
      <w:r w:rsidRPr="00BF4837">
        <w:t>n</w:t>
      </w:r>
      <w:r w:rsidRPr="00BF4837">
        <w:rPr>
          <w:spacing w:val="7"/>
        </w:rPr>
        <w:t xml:space="preserve"> </w:t>
      </w:r>
      <w:r w:rsidRPr="00BF4837">
        <w:rPr>
          <w:spacing w:val="1"/>
        </w:rPr>
        <w:t>t</w:t>
      </w:r>
      <w:r w:rsidRPr="00BF4837">
        <w:t>he</w:t>
      </w:r>
      <w:r w:rsidRPr="00BF4837">
        <w:rPr>
          <w:spacing w:val="7"/>
        </w:rPr>
        <w:t xml:space="preserve"> </w:t>
      </w:r>
      <w:r w:rsidRPr="00BF4837">
        <w:t>case</w:t>
      </w:r>
      <w:r w:rsidRPr="00BF4837">
        <w:rPr>
          <w:spacing w:val="8"/>
        </w:rPr>
        <w:t xml:space="preserve"> </w:t>
      </w:r>
      <w:r w:rsidRPr="00BF4837">
        <w:rPr>
          <w:spacing w:val="-2"/>
        </w:rPr>
        <w:t>o</w:t>
      </w:r>
      <w:r w:rsidRPr="00BF4837">
        <w:t>f</w:t>
      </w:r>
      <w:r w:rsidRPr="00BF4837">
        <w:rPr>
          <w:spacing w:val="8"/>
        </w:rPr>
        <w:t xml:space="preserve"> </w:t>
      </w:r>
      <w:r w:rsidRPr="00BF4837">
        <w:t>a</w:t>
      </w:r>
      <w:r w:rsidRPr="00BF4837">
        <w:rPr>
          <w:spacing w:val="9"/>
        </w:rPr>
        <w:t xml:space="preserve"> </w:t>
      </w:r>
      <w:r w:rsidRPr="00BF4837">
        <w:t>b</w:t>
      </w:r>
      <w:r w:rsidRPr="00BF4837">
        <w:rPr>
          <w:spacing w:val="-2"/>
        </w:rPr>
        <w:t>u</w:t>
      </w:r>
      <w:r w:rsidRPr="00BF4837">
        <w:t>o</w:t>
      </w:r>
      <w:r w:rsidRPr="00BF4837">
        <w:rPr>
          <w:spacing w:val="-2"/>
        </w:rPr>
        <w:t>y</w:t>
      </w:r>
      <w:r w:rsidRPr="00BF4837">
        <w:t>,</w:t>
      </w:r>
      <w:r w:rsidRPr="00BF4837">
        <w:rPr>
          <w:spacing w:val="7"/>
        </w:rPr>
        <w:t xml:space="preserve"> </w:t>
      </w:r>
      <w:r w:rsidRPr="00BF4837">
        <w:rPr>
          <w:spacing w:val="1"/>
        </w:rPr>
        <w:t>t</w:t>
      </w:r>
      <w:r w:rsidRPr="00BF4837">
        <w:t>he</w:t>
      </w:r>
      <w:r w:rsidRPr="00BF4837">
        <w:rPr>
          <w:spacing w:val="7"/>
        </w:rPr>
        <w:t xml:space="preserve"> </w:t>
      </w:r>
      <w:r w:rsidRPr="00BF4837">
        <w:rPr>
          <w:spacing w:val="-2"/>
        </w:rPr>
        <w:t>d</w:t>
      </w:r>
      <w:r w:rsidRPr="00BF4837">
        <w:rPr>
          <w:spacing w:val="1"/>
        </w:rPr>
        <w:t>i</w:t>
      </w:r>
      <w:r w:rsidRPr="00BF4837">
        <w:t>a</w:t>
      </w:r>
      <w:r w:rsidRPr="00BF4837">
        <w:rPr>
          <w:spacing w:val="-3"/>
        </w:rPr>
        <w:t>m</w:t>
      </w:r>
      <w:r w:rsidRPr="00BF4837">
        <w:t>e</w:t>
      </w:r>
      <w:r w:rsidRPr="00BF4837">
        <w:rPr>
          <w:spacing w:val="1"/>
        </w:rPr>
        <w:t>t</w:t>
      </w:r>
      <w:r w:rsidRPr="00BF4837">
        <w:t>er</w:t>
      </w:r>
      <w:r w:rsidRPr="00BF4837">
        <w:rPr>
          <w:spacing w:val="8"/>
        </w:rPr>
        <w:t xml:space="preserve"> </w:t>
      </w:r>
      <w:r w:rsidRPr="00BF4837">
        <w:rPr>
          <w:spacing w:val="-2"/>
        </w:rPr>
        <w:t>o</w:t>
      </w:r>
      <w:r w:rsidRPr="00BF4837">
        <w:t>f</w:t>
      </w:r>
      <w:r w:rsidRPr="00BF4837">
        <w:rPr>
          <w:spacing w:val="8"/>
        </w:rPr>
        <w:t xml:space="preserve"> </w:t>
      </w:r>
      <w:r w:rsidRPr="00BF4837">
        <w:rPr>
          <w:spacing w:val="-1"/>
        </w:rPr>
        <w:t>t</w:t>
      </w:r>
      <w:r w:rsidRPr="00BF4837">
        <w:t>he</w:t>
      </w:r>
      <w:r w:rsidRPr="00BF4837">
        <w:rPr>
          <w:spacing w:val="7"/>
        </w:rPr>
        <w:t xml:space="preserve"> </w:t>
      </w:r>
      <w:r w:rsidRPr="00BF4837">
        <w:t>s</w:t>
      </w:r>
      <w:r w:rsidRPr="00BF4837">
        <w:rPr>
          <w:spacing w:val="-2"/>
        </w:rPr>
        <w:t>p</w:t>
      </w:r>
      <w:r w:rsidRPr="00BF4837">
        <w:t>he</w:t>
      </w:r>
      <w:r w:rsidRPr="00BF4837">
        <w:rPr>
          <w:spacing w:val="-1"/>
        </w:rPr>
        <w:t>r</w:t>
      </w:r>
      <w:r w:rsidRPr="00BF4837">
        <w:t>e</w:t>
      </w:r>
      <w:r w:rsidRPr="00BF4837">
        <w:rPr>
          <w:spacing w:val="-2"/>
        </w:rPr>
        <w:t>s</w:t>
      </w:r>
      <w:r w:rsidRPr="00BF4837">
        <w:rPr>
          <w:spacing w:val="8"/>
        </w:rPr>
        <w:t xml:space="preserve"> </w:t>
      </w:r>
      <w:r w:rsidRPr="00BF4837">
        <w:t>s</w:t>
      </w:r>
      <w:r w:rsidRPr="00BF4837">
        <w:rPr>
          <w:spacing w:val="-2"/>
        </w:rPr>
        <w:t>h</w:t>
      </w:r>
      <w:r w:rsidRPr="00BF4837">
        <w:t>ou</w:t>
      </w:r>
      <w:r w:rsidRPr="00BF4837">
        <w:rPr>
          <w:spacing w:val="1"/>
        </w:rPr>
        <w:t>l</w:t>
      </w:r>
      <w:r w:rsidRPr="00BF4837">
        <w:t>d</w:t>
      </w:r>
      <w:r w:rsidRPr="00BF4837">
        <w:rPr>
          <w:spacing w:val="7"/>
        </w:rPr>
        <w:t xml:space="preserve"> </w:t>
      </w:r>
      <w:r w:rsidRPr="00BF4837">
        <w:rPr>
          <w:spacing w:val="-2"/>
        </w:rPr>
        <w:t>b</w:t>
      </w:r>
      <w:r w:rsidRPr="00BF4837">
        <w:t>e</w:t>
      </w:r>
      <w:r w:rsidRPr="00BF4837">
        <w:rPr>
          <w:spacing w:val="7"/>
        </w:rPr>
        <w:t xml:space="preserve"> </w:t>
      </w:r>
      <w:r w:rsidRPr="00BF4837">
        <w:t>at</w:t>
      </w:r>
      <w:r w:rsidRPr="00BF4837">
        <w:rPr>
          <w:spacing w:val="6"/>
        </w:rPr>
        <w:t xml:space="preserve"> </w:t>
      </w:r>
      <w:r w:rsidRPr="00BF4837">
        <w:rPr>
          <w:spacing w:val="1"/>
        </w:rPr>
        <w:t>l</w:t>
      </w:r>
      <w:r w:rsidRPr="00BF4837">
        <w:rPr>
          <w:spacing w:val="-2"/>
        </w:rPr>
        <w:t>e</w:t>
      </w:r>
      <w:r w:rsidRPr="00BF4837">
        <w:t>a</w:t>
      </w:r>
      <w:r w:rsidRPr="00BF4837">
        <w:rPr>
          <w:spacing w:val="1"/>
        </w:rPr>
        <w:t>s</w:t>
      </w:r>
      <w:r w:rsidRPr="00BF4837">
        <w:t>t</w:t>
      </w:r>
      <w:r w:rsidRPr="00BF4837">
        <w:rPr>
          <w:spacing w:val="6"/>
        </w:rPr>
        <w:t xml:space="preserve"> </w:t>
      </w:r>
      <w:r w:rsidRPr="00BF4837">
        <w:t>20%</w:t>
      </w:r>
      <w:r w:rsidRPr="00BF4837">
        <w:rPr>
          <w:spacing w:val="6"/>
        </w:rPr>
        <w:t xml:space="preserve"> </w:t>
      </w:r>
      <w:r w:rsidRPr="00BF4837">
        <w:t>of</w:t>
      </w:r>
      <w:r w:rsidRPr="00BF4837">
        <w:rPr>
          <w:spacing w:val="5"/>
        </w:rPr>
        <w:t xml:space="preserve"> </w:t>
      </w:r>
      <w:r w:rsidRPr="00BF4837">
        <w:rPr>
          <w:spacing w:val="1"/>
        </w:rPr>
        <w:t>t</w:t>
      </w:r>
      <w:r w:rsidRPr="00BF4837">
        <w:t>he</w:t>
      </w:r>
      <w:r w:rsidRPr="00BF4837">
        <w:rPr>
          <w:spacing w:val="5"/>
        </w:rPr>
        <w:t xml:space="preserve"> </w:t>
      </w:r>
      <w:r w:rsidRPr="00BF4837">
        <w:t>d</w:t>
      </w:r>
      <w:r w:rsidRPr="00BF4837">
        <w:rPr>
          <w:spacing w:val="1"/>
        </w:rPr>
        <w:t>i</w:t>
      </w:r>
      <w:r w:rsidRPr="00BF4837">
        <w:t>a</w:t>
      </w:r>
      <w:r w:rsidRPr="00BF4837">
        <w:rPr>
          <w:spacing w:val="-3"/>
        </w:rPr>
        <w:t>m</w:t>
      </w:r>
      <w:r w:rsidRPr="00BF4837">
        <w:t>e</w:t>
      </w:r>
      <w:r w:rsidRPr="00BF4837">
        <w:rPr>
          <w:spacing w:val="1"/>
        </w:rPr>
        <w:t>t</w:t>
      </w:r>
      <w:r w:rsidRPr="00BF4837">
        <w:t>er</w:t>
      </w:r>
      <w:r w:rsidRPr="00BF4837">
        <w:rPr>
          <w:spacing w:val="6"/>
        </w:rPr>
        <w:t xml:space="preserve"> </w:t>
      </w:r>
      <w:r w:rsidRPr="00BF4837">
        <w:t>of</w:t>
      </w:r>
      <w:r w:rsidRPr="00BF4837">
        <w:rPr>
          <w:spacing w:val="5"/>
        </w:rPr>
        <w:t xml:space="preserve"> </w:t>
      </w:r>
      <w:r w:rsidRPr="00BF4837">
        <w:rPr>
          <w:spacing w:val="-1"/>
        </w:rPr>
        <w:t>t</w:t>
      </w:r>
      <w:r w:rsidRPr="00BF4837">
        <w:rPr>
          <w:spacing w:val="-2"/>
        </w:rPr>
        <w:t>h</w:t>
      </w:r>
      <w:r w:rsidRPr="00BF4837">
        <w:t>e buoy</w:t>
      </w:r>
      <w:r w:rsidRPr="00BF4837">
        <w:rPr>
          <w:spacing w:val="-2"/>
        </w:rPr>
        <w:t xml:space="preserve"> </w:t>
      </w:r>
      <w:r w:rsidRPr="00BF4837">
        <w:t>at</w:t>
      </w:r>
      <w:r w:rsidRPr="00BF4837">
        <w:rPr>
          <w:spacing w:val="1"/>
        </w:rPr>
        <w:t xml:space="preserve"> t</w:t>
      </w:r>
      <w:r w:rsidRPr="00BF4837">
        <w:rPr>
          <w:spacing w:val="-2"/>
        </w:rPr>
        <w:t>h</w:t>
      </w:r>
      <w:r w:rsidRPr="00BF4837">
        <w:t>e wa</w:t>
      </w:r>
      <w:r w:rsidRPr="00BF4837">
        <w:rPr>
          <w:spacing w:val="-2"/>
        </w:rPr>
        <w:t>t</w:t>
      </w:r>
      <w:r w:rsidRPr="00BF4837">
        <w:t>e</w:t>
      </w:r>
      <w:r w:rsidRPr="00BF4837">
        <w:rPr>
          <w:spacing w:val="-1"/>
        </w:rPr>
        <w:t>r</w:t>
      </w:r>
      <w:r w:rsidRPr="00BF4837">
        <w:rPr>
          <w:spacing w:val="1"/>
        </w:rPr>
        <w:t>li</w:t>
      </w:r>
      <w:r w:rsidRPr="00BF4837">
        <w:rPr>
          <w:spacing w:val="-2"/>
        </w:rPr>
        <w:t>n</w:t>
      </w:r>
      <w:r w:rsidRPr="00BF4837">
        <w:t>e.</w:t>
      </w:r>
    </w:p>
    <w:p w14:paraId="5B27790C" w14:textId="69B69DB8" w:rsidR="005B2D3C" w:rsidRPr="00BF4837" w:rsidRDefault="00A60668" w:rsidP="00E82F8E">
      <w:pPr>
        <w:pStyle w:val="Bullet2"/>
        <w:jc w:val="both"/>
      </w:pPr>
      <w:r w:rsidRPr="00BF4837">
        <w:t>For</w:t>
      </w:r>
      <w:r w:rsidRPr="00BF4837">
        <w:rPr>
          <w:spacing w:val="10"/>
        </w:rPr>
        <w:t xml:space="preserve"> </w:t>
      </w:r>
      <w:r w:rsidRPr="00BF4837">
        <w:rPr>
          <w:spacing w:val="-1"/>
        </w:rPr>
        <w:t>i</w:t>
      </w:r>
      <w:r w:rsidRPr="00BF4837">
        <w:t>s</w:t>
      </w:r>
      <w:r w:rsidRPr="00BF4837">
        <w:rPr>
          <w:spacing w:val="-2"/>
        </w:rPr>
        <w:t>o</w:t>
      </w:r>
      <w:r w:rsidRPr="00BF4837">
        <w:rPr>
          <w:spacing w:val="1"/>
        </w:rPr>
        <w:t>l</w:t>
      </w:r>
      <w:r w:rsidRPr="00BF4837">
        <w:t>a</w:t>
      </w:r>
      <w:r w:rsidRPr="00BF4837">
        <w:rPr>
          <w:spacing w:val="-1"/>
        </w:rPr>
        <w:t>t</w:t>
      </w:r>
      <w:r w:rsidRPr="00BF4837">
        <w:t>ed</w:t>
      </w:r>
      <w:r w:rsidRPr="00BF4837">
        <w:rPr>
          <w:spacing w:val="10"/>
        </w:rPr>
        <w:t xml:space="preserve"> </w:t>
      </w:r>
      <w:r w:rsidRPr="00BF4837">
        <w:rPr>
          <w:spacing w:val="-2"/>
        </w:rPr>
        <w:t>d</w:t>
      </w:r>
      <w:r w:rsidRPr="00BF4837">
        <w:t>an</w:t>
      </w:r>
      <w:r w:rsidRPr="00BF4837">
        <w:rPr>
          <w:spacing w:val="-2"/>
        </w:rPr>
        <w:t>g</w:t>
      </w:r>
      <w:r w:rsidRPr="00BF4837">
        <w:t>er</w:t>
      </w:r>
      <w:r w:rsidRPr="00BF4837">
        <w:rPr>
          <w:spacing w:val="11"/>
        </w:rPr>
        <w:t xml:space="preserve"> </w:t>
      </w:r>
      <w:r w:rsidRPr="00BF4837">
        <w:rPr>
          <w:spacing w:val="-4"/>
        </w:rPr>
        <w:t>m</w:t>
      </w:r>
      <w:r w:rsidRPr="00BF4837">
        <w:t>a</w:t>
      </w:r>
      <w:r w:rsidRPr="00BF4837">
        <w:rPr>
          <w:spacing w:val="1"/>
        </w:rPr>
        <w:t>r</w:t>
      </w:r>
      <w:r w:rsidRPr="00BF4837">
        <w:rPr>
          <w:spacing w:val="-2"/>
        </w:rPr>
        <w:t>k</w:t>
      </w:r>
      <w:r w:rsidRPr="00BF4837">
        <w:t>s</w:t>
      </w:r>
      <w:r w:rsidRPr="00BF4837">
        <w:rPr>
          <w:spacing w:val="10"/>
        </w:rPr>
        <w:t xml:space="preserve"> </w:t>
      </w:r>
      <w:r w:rsidRPr="00BF4837">
        <w:rPr>
          <w:spacing w:val="-1"/>
        </w:rPr>
        <w:t>t</w:t>
      </w:r>
      <w:r w:rsidRPr="00BF4837">
        <w:t>he</w:t>
      </w:r>
      <w:r w:rsidRPr="00BF4837">
        <w:rPr>
          <w:spacing w:val="10"/>
        </w:rPr>
        <w:t xml:space="preserve"> </w:t>
      </w:r>
      <w:r w:rsidRPr="00BF4837">
        <w:t>s</w:t>
      </w:r>
      <w:r w:rsidRPr="00BF4837">
        <w:rPr>
          <w:spacing w:val="-2"/>
        </w:rPr>
        <w:t>e</w:t>
      </w:r>
      <w:r w:rsidRPr="00BF4837">
        <w:t>pa</w:t>
      </w:r>
      <w:r w:rsidRPr="00BF4837">
        <w:rPr>
          <w:spacing w:val="-1"/>
        </w:rPr>
        <w:t>r</w:t>
      </w:r>
      <w:r w:rsidRPr="00BF4837">
        <w:t>a</w:t>
      </w:r>
      <w:r w:rsidRPr="00BF4837">
        <w:rPr>
          <w:spacing w:val="-1"/>
        </w:rPr>
        <w:t>t</w:t>
      </w:r>
      <w:r w:rsidRPr="00BF4837">
        <w:rPr>
          <w:spacing w:val="1"/>
        </w:rPr>
        <w:t>i</w:t>
      </w:r>
      <w:r w:rsidRPr="00BF4837">
        <w:t>on</w:t>
      </w:r>
      <w:r w:rsidRPr="00BF4837">
        <w:rPr>
          <w:spacing w:val="7"/>
        </w:rPr>
        <w:t xml:space="preserve"> </w:t>
      </w:r>
      <w:r w:rsidRPr="00BF4837">
        <w:t>d</w:t>
      </w:r>
      <w:r w:rsidRPr="00BF4837">
        <w:rPr>
          <w:spacing w:val="1"/>
        </w:rPr>
        <w:t>i</w:t>
      </w:r>
      <w:r w:rsidRPr="00BF4837">
        <w:rPr>
          <w:spacing w:val="-2"/>
        </w:rPr>
        <w:t>s</w:t>
      </w:r>
      <w:r w:rsidRPr="00BF4837">
        <w:rPr>
          <w:spacing w:val="1"/>
        </w:rPr>
        <w:t>t</w:t>
      </w:r>
      <w:r w:rsidRPr="00BF4837">
        <w:t>a</w:t>
      </w:r>
      <w:r w:rsidRPr="00BF4837">
        <w:rPr>
          <w:spacing w:val="-2"/>
        </w:rPr>
        <w:t>n</w:t>
      </w:r>
      <w:r w:rsidRPr="00BF4837">
        <w:t>ce</w:t>
      </w:r>
      <w:r w:rsidRPr="00BF4837">
        <w:rPr>
          <w:spacing w:val="10"/>
        </w:rPr>
        <w:t xml:space="preserve"> </w:t>
      </w:r>
      <w:r w:rsidRPr="00BF4837">
        <w:rPr>
          <w:spacing w:val="-2"/>
        </w:rPr>
        <w:t>b</w:t>
      </w:r>
      <w:r w:rsidRPr="00BF4837">
        <w:t>e</w:t>
      </w:r>
      <w:r w:rsidRPr="00BF4837">
        <w:rPr>
          <w:spacing w:val="1"/>
        </w:rPr>
        <w:t>t</w:t>
      </w:r>
      <w:r w:rsidRPr="00BF4837">
        <w:rPr>
          <w:spacing w:val="-3"/>
        </w:rPr>
        <w:t>w</w:t>
      </w:r>
      <w:r w:rsidRPr="00BF4837">
        <w:t>een</w:t>
      </w:r>
      <w:r w:rsidRPr="00BF4837">
        <w:rPr>
          <w:spacing w:val="9"/>
        </w:rPr>
        <w:t xml:space="preserve"> </w:t>
      </w:r>
      <w:r w:rsidRPr="00BF4837">
        <w:rPr>
          <w:spacing w:val="-2"/>
        </w:rPr>
        <w:t>s</w:t>
      </w:r>
      <w:r w:rsidRPr="00BF4837">
        <w:t>ph</w:t>
      </w:r>
      <w:r w:rsidRPr="00BF4837">
        <w:rPr>
          <w:spacing w:val="-2"/>
        </w:rPr>
        <w:t>e</w:t>
      </w:r>
      <w:r w:rsidRPr="00BF4837">
        <w:rPr>
          <w:spacing w:val="1"/>
        </w:rPr>
        <w:t>r</w:t>
      </w:r>
      <w:r w:rsidRPr="00BF4837">
        <w:t>es</w:t>
      </w:r>
      <w:r w:rsidRPr="00BF4837">
        <w:rPr>
          <w:spacing w:val="8"/>
        </w:rPr>
        <w:t xml:space="preserve"> </w:t>
      </w:r>
      <w:r w:rsidRPr="00BF4837">
        <w:t>sho</w:t>
      </w:r>
      <w:r w:rsidRPr="00BF4837">
        <w:rPr>
          <w:spacing w:val="-2"/>
        </w:rPr>
        <w:t>u</w:t>
      </w:r>
      <w:r w:rsidRPr="00BF4837">
        <w:rPr>
          <w:spacing w:val="1"/>
        </w:rPr>
        <w:t>l</w:t>
      </w:r>
      <w:r w:rsidRPr="00BF4837">
        <w:t>d</w:t>
      </w:r>
      <w:r w:rsidRPr="00BF4837">
        <w:rPr>
          <w:spacing w:val="9"/>
        </w:rPr>
        <w:t xml:space="preserve"> </w:t>
      </w:r>
      <w:r w:rsidRPr="00BF4837">
        <w:rPr>
          <w:spacing w:val="-2"/>
        </w:rPr>
        <w:t>b</w:t>
      </w:r>
      <w:r w:rsidRPr="00BF4837">
        <w:t>e</w:t>
      </w:r>
      <w:r w:rsidRPr="00BF4837">
        <w:rPr>
          <w:spacing w:val="10"/>
        </w:rPr>
        <w:t xml:space="preserve"> </w:t>
      </w:r>
      <w:r w:rsidRPr="00BF4837">
        <w:rPr>
          <w:spacing w:val="-2"/>
        </w:rPr>
        <w:t>a</w:t>
      </w:r>
      <w:r w:rsidRPr="00BF4837">
        <w:t>bo</w:t>
      </w:r>
      <w:r w:rsidRPr="00BF4837">
        <w:rPr>
          <w:spacing w:val="-2"/>
        </w:rPr>
        <w:t>u</w:t>
      </w:r>
      <w:r w:rsidRPr="00BF4837">
        <w:t>t</w:t>
      </w:r>
      <w:r w:rsidRPr="00BF4837">
        <w:rPr>
          <w:spacing w:val="10"/>
        </w:rPr>
        <w:t xml:space="preserve"> </w:t>
      </w:r>
      <w:r w:rsidRPr="00BF4837">
        <w:t>5</w:t>
      </w:r>
      <w:r w:rsidRPr="00BF4837">
        <w:rPr>
          <w:spacing w:val="-2"/>
        </w:rPr>
        <w:t>0</w:t>
      </w:r>
      <w:r w:rsidRPr="00BF4837">
        <w:t>%</w:t>
      </w:r>
      <w:r w:rsidRPr="00BF4837">
        <w:rPr>
          <w:spacing w:val="10"/>
        </w:rPr>
        <w:t xml:space="preserve"> </w:t>
      </w:r>
      <w:r w:rsidRPr="00BF4837">
        <w:rPr>
          <w:spacing w:val="-2"/>
        </w:rPr>
        <w:t>o</w:t>
      </w:r>
      <w:r w:rsidRPr="00BF4837">
        <w:t>f</w:t>
      </w:r>
      <w:r w:rsidRPr="00BF4837">
        <w:rPr>
          <w:spacing w:val="8"/>
        </w:rPr>
        <w:t xml:space="preserve"> </w:t>
      </w:r>
      <w:r w:rsidRPr="00BF4837">
        <w:rPr>
          <w:spacing w:val="1"/>
        </w:rPr>
        <w:t>t</w:t>
      </w:r>
      <w:r w:rsidRPr="00BF4837">
        <w:t>h</w:t>
      </w:r>
      <w:r w:rsidRPr="00BF4837">
        <w:rPr>
          <w:spacing w:val="-2"/>
        </w:rPr>
        <w:t>e</w:t>
      </w:r>
      <w:r w:rsidRPr="00BF4837">
        <w:rPr>
          <w:spacing w:val="-1"/>
        </w:rPr>
        <w:t>i</w:t>
      </w:r>
      <w:r w:rsidRPr="00BF4837">
        <w:t>r d</w:t>
      </w:r>
      <w:r w:rsidRPr="00BF4837">
        <w:rPr>
          <w:spacing w:val="1"/>
        </w:rPr>
        <w:t>i</w:t>
      </w:r>
      <w:r w:rsidRPr="00BF4837">
        <w:t>a</w:t>
      </w:r>
      <w:r w:rsidRPr="00BF4837">
        <w:rPr>
          <w:spacing w:val="-3"/>
        </w:rPr>
        <w:t>m</w:t>
      </w:r>
      <w:r w:rsidRPr="00BF4837">
        <w:t>e</w:t>
      </w:r>
      <w:r w:rsidRPr="00BF4837">
        <w:rPr>
          <w:spacing w:val="1"/>
        </w:rPr>
        <w:t>t</w:t>
      </w:r>
      <w:r w:rsidRPr="00BF4837">
        <w:t>e</w:t>
      </w:r>
      <w:r w:rsidRPr="00BF4837">
        <w:rPr>
          <w:spacing w:val="1"/>
        </w:rPr>
        <w:t>r</w:t>
      </w:r>
      <w:r w:rsidRPr="00BF4837">
        <w:t>.</w:t>
      </w:r>
    </w:p>
    <w:p w14:paraId="7593795B" w14:textId="3182A1C7" w:rsidR="00A60668" w:rsidRPr="00BF4837" w:rsidRDefault="00A60668" w:rsidP="00E82F8E">
      <w:pPr>
        <w:pStyle w:val="Bullet2"/>
        <w:jc w:val="both"/>
      </w:pPr>
      <w:r w:rsidRPr="00BF4837">
        <w:rPr>
          <w:spacing w:val="2"/>
        </w:rPr>
        <w:t>T</w:t>
      </w:r>
      <w:r w:rsidRPr="00BF4837">
        <w:t>he</w:t>
      </w:r>
      <w:r w:rsidRPr="00BF4837">
        <w:rPr>
          <w:spacing w:val="3"/>
        </w:rPr>
        <w:t xml:space="preserve"> </w:t>
      </w:r>
      <w:r w:rsidRPr="00BF4837">
        <w:rPr>
          <w:spacing w:val="-2"/>
        </w:rPr>
        <w:t>v</w:t>
      </w:r>
      <w:r w:rsidRPr="00BF4837">
        <w:t>e</w:t>
      </w:r>
      <w:r w:rsidRPr="00BF4837">
        <w:rPr>
          <w:spacing w:val="1"/>
        </w:rPr>
        <w:t>r</w:t>
      </w:r>
      <w:r w:rsidRPr="00BF4837">
        <w:rPr>
          <w:spacing w:val="-1"/>
        </w:rPr>
        <w:t>t</w:t>
      </w:r>
      <w:r w:rsidRPr="00BF4837">
        <w:rPr>
          <w:spacing w:val="1"/>
        </w:rPr>
        <w:t>i</w:t>
      </w:r>
      <w:r w:rsidRPr="00BF4837">
        <w:t>c</w:t>
      </w:r>
      <w:r w:rsidRPr="00BF4837">
        <w:rPr>
          <w:spacing w:val="-2"/>
        </w:rPr>
        <w:t>a</w:t>
      </w:r>
      <w:r w:rsidRPr="00BF4837">
        <w:t>l</w:t>
      </w:r>
      <w:r w:rsidRPr="00BF4837">
        <w:rPr>
          <w:spacing w:val="3"/>
        </w:rPr>
        <w:t xml:space="preserve"> </w:t>
      </w:r>
      <w:r w:rsidRPr="00BF4837">
        <w:t>sp</w:t>
      </w:r>
      <w:r w:rsidRPr="00BF4837">
        <w:rPr>
          <w:spacing w:val="1"/>
        </w:rPr>
        <w:t>a</w:t>
      </w:r>
      <w:r w:rsidRPr="00BF4837">
        <w:rPr>
          <w:spacing w:val="-2"/>
        </w:rPr>
        <w:t>c</w:t>
      </w:r>
      <w:r w:rsidRPr="00BF4837">
        <w:t>e</w:t>
      </w:r>
      <w:r w:rsidRPr="00BF4837">
        <w:rPr>
          <w:spacing w:val="5"/>
        </w:rPr>
        <w:t xml:space="preserve"> </w:t>
      </w:r>
      <w:r w:rsidRPr="00BF4837">
        <w:t>b</w:t>
      </w:r>
      <w:r w:rsidRPr="00BF4837">
        <w:rPr>
          <w:spacing w:val="-2"/>
        </w:rPr>
        <w:t>e</w:t>
      </w:r>
      <w:r w:rsidRPr="00BF4837">
        <w:rPr>
          <w:spacing w:val="1"/>
        </w:rPr>
        <w:t>t</w:t>
      </w:r>
      <w:r w:rsidRPr="00BF4837">
        <w:rPr>
          <w:spacing w:val="-1"/>
        </w:rPr>
        <w:t>w</w:t>
      </w:r>
      <w:r w:rsidRPr="00BF4837">
        <w:t>e</w:t>
      </w:r>
      <w:r w:rsidRPr="00BF4837">
        <w:rPr>
          <w:spacing w:val="-2"/>
        </w:rPr>
        <w:t>e</w:t>
      </w:r>
      <w:r w:rsidRPr="00BF4837">
        <w:t>n</w:t>
      </w:r>
      <w:r w:rsidRPr="00BF4837">
        <w:rPr>
          <w:spacing w:val="2"/>
        </w:rPr>
        <w:t xml:space="preserve"> </w:t>
      </w:r>
      <w:r w:rsidRPr="00BF4837">
        <w:rPr>
          <w:spacing w:val="1"/>
        </w:rPr>
        <w:t>t</w:t>
      </w:r>
      <w:r w:rsidRPr="00BF4837">
        <w:t>he</w:t>
      </w:r>
      <w:r w:rsidRPr="00BF4837">
        <w:rPr>
          <w:spacing w:val="3"/>
        </w:rPr>
        <w:t xml:space="preserve"> </w:t>
      </w:r>
      <w:r w:rsidRPr="00BF4837">
        <w:rPr>
          <w:spacing w:val="1"/>
        </w:rPr>
        <w:t>l</w:t>
      </w:r>
      <w:r w:rsidRPr="00BF4837">
        <w:t>o</w:t>
      </w:r>
      <w:r w:rsidRPr="00BF4837">
        <w:rPr>
          <w:spacing w:val="-1"/>
        </w:rPr>
        <w:t>w</w:t>
      </w:r>
      <w:r w:rsidRPr="00BF4837">
        <w:rPr>
          <w:spacing w:val="-2"/>
        </w:rPr>
        <w:t>e</w:t>
      </w:r>
      <w:r w:rsidRPr="00BF4837">
        <w:t>st</w:t>
      </w:r>
      <w:r w:rsidRPr="00BF4837">
        <w:rPr>
          <w:spacing w:val="4"/>
        </w:rPr>
        <w:t xml:space="preserve"> </w:t>
      </w:r>
      <w:r w:rsidRPr="00BF4837">
        <w:t>p</w:t>
      </w:r>
      <w:r w:rsidRPr="00BF4837">
        <w:rPr>
          <w:spacing w:val="-2"/>
        </w:rPr>
        <w:t>a</w:t>
      </w:r>
      <w:r w:rsidRPr="00BF4837">
        <w:rPr>
          <w:spacing w:val="1"/>
        </w:rPr>
        <w:t>r</w:t>
      </w:r>
      <w:r w:rsidRPr="00BF4837">
        <w:t>t</w:t>
      </w:r>
      <w:r w:rsidRPr="00BF4837">
        <w:rPr>
          <w:spacing w:val="3"/>
        </w:rPr>
        <w:t xml:space="preserve"> </w:t>
      </w:r>
      <w:r w:rsidRPr="00BF4837">
        <w:t>of</w:t>
      </w:r>
      <w:r w:rsidRPr="00BF4837">
        <w:rPr>
          <w:spacing w:val="7"/>
        </w:rPr>
        <w:t xml:space="preserve"> </w:t>
      </w:r>
      <w:r w:rsidRPr="00BF4837">
        <w:rPr>
          <w:spacing w:val="1"/>
        </w:rPr>
        <w:t>t</w:t>
      </w:r>
      <w:r w:rsidRPr="00BF4837">
        <w:t>he</w:t>
      </w:r>
      <w:r w:rsidRPr="00BF4837">
        <w:rPr>
          <w:spacing w:val="3"/>
        </w:rPr>
        <w:t xml:space="preserve"> </w:t>
      </w:r>
      <w:r w:rsidRPr="00BF4837">
        <w:t>sp</w:t>
      </w:r>
      <w:r w:rsidRPr="00BF4837">
        <w:rPr>
          <w:spacing w:val="-2"/>
        </w:rPr>
        <w:t>he</w:t>
      </w:r>
      <w:r w:rsidRPr="00BF4837">
        <w:rPr>
          <w:spacing w:val="1"/>
        </w:rPr>
        <w:t>r</w:t>
      </w:r>
      <w:r w:rsidRPr="00BF4837">
        <w:t>es</w:t>
      </w:r>
      <w:r w:rsidRPr="00BF4837">
        <w:rPr>
          <w:spacing w:val="4"/>
        </w:rPr>
        <w:t xml:space="preserve"> </w:t>
      </w:r>
      <w:r w:rsidRPr="00BF4837">
        <w:t>and</w:t>
      </w:r>
      <w:r w:rsidRPr="00BF4837">
        <w:rPr>
          <w:spacing w:val="3"/>
        </w:rPr>
        <w:t xml:space="preserve"> </w:t>
      </w:r>
      <w:r w:rsidRPr="00BF4837">
        <w:t>a</w:t>
      </w:r>
      <w:r w:rsidRPr="00BF4837">
        <w:rPr>
          <w:spacing w:val="-1"/>
        </w:rPr>
        <w:t>l</w:t>
      </w:r>
      <w:r w:rsidRPr="00BF4837">
        <w:t>l</w:t>
      </w:r>
      <w:r w:rsidRPr="00BF4837">
        <w:rPr>
          <w:spacing w:val="6"/>
        </w:rPr>
        <w:t xml:space="preserve"> </w:t>
      </w:r>
      <w:r w:rsidRPr="00BF4837">
        <w:rPr>
          <w:spacing w:val="-2"/>
        </w:rPr>
        <w:t>o</w:t>
      </w:r>
      <w:r w:rsidRPr="00BF4837">
        <w:rPr>
          <w:spacing w:val="1"/>
        </w:rPr>
        <w:t>t</w:t>
      </w:r>
      <w:r w:rsidRPr="00BF4837">
        <w:t>h</w:t>
      </w:r>
      <w:r w:rsidRPr="00BF4837">
        <w:rPr>
          <w:spacing w:val="-2"/>
        </w:rPr>
        <w:t>e</w:t>
      </w:r>
      <w:r w:rsidRPr="00BF4837">
        <w:t>r</w:t>
      </w:r>
      <w:r w:rsidRPr="00BF4837">
        <w:rPr>
          <w:spacing w:val="5"/>
        </w:rPr>
        <w:t xml:space="preserve"> </w:t>
      </w:r>
      <w:r w:rsidRPr="00BF4837">
        <w:t>p</w:t>
      </w:r>
      <w:r w:rsidRPr="00BF4837">
        <w:rPr>
          <w:spacing w:val="-2"/>
        </w:rPr>
        <w:t>a</w:t>
      </w:r>
      <w:r w:rsidRPr="00BF4837">
        <w:rPr>
          <w:spacing w:val="1"/>
        </w:rPr>
        <w:t>r</w:t>
      </w:r>
      <w:r w:rsidRPr="00BF4837">
        <w:rPr>
          <w:spacing w:val="-1"/>
        </w:rPr>
        <w:t>t</w:t>
      </w:r>
      <w:r w:rsidRPr="00BF4837">
        <w:t>s</w:t>
      </w:r>
      <w:r w:rsidRPr="00BF4837">
        <w:rPr>
          <w:spacing w:val="5"/>
        </w:rPr>
        <w:t xml:space="preserve"> </w:t>
      </w:r>
      <w:r w:rsidRPr="00BF4837">
        <w:rPr>
          <w:spacing w:val="-2"/>
        </w:rPr>
        <w:t>o</w:t>
      </w:r>
      <w:r w:rsidRPr="00BF4837">
        <w:t>f</w:t>
      </w:r>
      <w:r w:rsidRPr="00BF4837">
        <w:rPr>
          <w:spacing w:val="3"/>
        </w:rPr>
        <w:t xml:space="preserve"> </w:t>
      </w:r>
      <w:r w:rsidRPr="00BF4837">
        <w:rPr>
          <w:spacing w:val="-1"/>
        </w:rPr>
        <w:t>t</w:t>
      </w:r>
      <w:r w:rsidRPr="00BF4837">
        <w:t>he</w:t>
      </w:r>
      <w:r w:rsidRPr="00BF4837">
        <w:rPr>
          <w:spacing w:val="5"/>
        </w:rPr>
        <w:t xml:space="preserve"> </w:t>
      </w:r>
      <w:r w:rsidRPr="00BF4837">
        <w:rPr>
          <w:spacing w:val="-4"/>
        </w:rPr>
        <w:t>m</w:t>
      </w:r>
      <w:r w:rsidRPr="00BF4837">
        <w:t>a</w:t>
      </w:r>
      <w:r w:rsidRPr="00BF4837">
        <w:rPr>
          <w:spacing w:val="1"/>
        </w:rPr>
        <w:t>r</w:t>
      </w:r>
      <w:r w:rsidRPr="00BF4837">
        <w:t>k</w:t>
      </w:r>
      <w:r w:rsidRPr="00BF4837">
        <w:rPr>
          <w:spacing w:val="2"/>
        </w:rPr>
        <w:t xml:space="preserve"> </w:t>
      </w:r>
      <w:r w:rsidRPr="00BF4837">
        <w:t>shou</w:t>
      </w:r>
      <w:r w:rsidRPr="00BF4837">
        <w:rPr>
          <w:spacing w:val="1"/>
        </w:rPr>
        <w:t>l</w:t>
      </w:r>
      <w:r w:rsidRPr="00BF4837">
        <w:t>d be at</w:t>
      </w:r>
      <w:r w:rsidRPr="00BF4837">
        <w:rPr>
          <w:spacing w:val="-1"/>
        </w:rPr>
        <w:t xml:space="preserve"> </w:t>
      </w:r>
      <w:r w:rsidRPr="00BF4837">
        <w:rPr>
          <w:spacing w:val="1"/>
        </w:rPr>
        <w:t>l</w:t>
      </w:r>
      <w:r w:rsidRPr="00BF4837">
        <w:rPr>
          <w:spacing w:val="-2"/>
        </w:rPr>
        <w:t>e</w:t>
      </w:r>
      <w:r w:rsidRPr="00BF4837">
        <w:t>a</w:t>
      </w:r>
      <w:r w:rsidRPr="00BF4837">
        <w:rPr>
          <w:spacing w:val="1"/>
        </w:rPr>
        <w:t>s</w:t>
      </w:r>
      <w:r w:rsidRPr="00BF4837">
        <w:t>t</w:t>
      </w:r>
      <w:r w:rsidRPr="00BF4837">
        <w:rPr>
          <w:spacing w:val="-1"/>
        </w:rPr>
        <w:t xml:space="preserve"> </w:t>
      </w:r>
      <w:r w:rsidRPr="00BF4837">
        <w:t>3</w:t>
      </w:r>
      <w:r w:rsidRPr="00BF4837">
        <w:rPr>
          <w:spacing w:val="-2"/>
        </w:rPr>
        <w:t>5</w:t>
      </w:r>
      <w:r w:rsidRPr="00BF4837">
        <w:t>%</w:t>
      </w:r>
      <w:r w:rsidRPr="00BF4837">
        <w:rPr>
          <w:spacing w:val="1"/>
        </w:rPr>
        <w:t xml:space="preserve"> </w:t>
      </w:r>
      <w:r w:rsidRPr="00BF4837">
        <w:t>of</w:t>
      </w:r>
      <w:r w:rsidRPr="00BF4837">
        <w:rPr>
          <w:spacing w:val="-2"/>
        </w:rPr>
        <w:t xml:space="preserve"> </w:t>
      </w:r>
      <w:r w:rsidRPr="00BF4837">
        <w:rPr>
          <w:spacing w:val="1"/>
        </w:rPr>
        <w:t>t</w:t>
      </w:r>
      <w:r w:rsidRPr="00BF4837">
        <w:t>he</w:t>
      </w:r>
      <w:r w:rsidRPr="00BF4837">
        <w:rPr>
          <w:spacing w:val="-2"/>
        </w:rPr>
        <w:t xml:space="preserve"> </w:t>
      </w:r>
      <w:r w:rsidRPr="00BF4837">
        <w:t>d</w:t>
      </w:r>
      <w:r w:rsidRPr="00BF4837">
        <w:rPr>
          <w:spacing w:val="1"/>
        </w:rPr>
        <w:t>i</w:t>
      </w:r>
      <w:r w:rsidRPr="00BF4837">
        <w:t>a</w:t>
      </w:r>
      <w:r w:rsidRPr="00BF4837">
        <w:rPr>
          <w:spacing w:val="-3"/>
        </w:rPr>
        <w:t>m</w:t>
      </w:r>
      <w:r w:rsidRPr="00BF4837">
        <w:t>e</w:t>
      </w:r>
      <w:r w:rsidRPr="00BF4837">
        <w:rPr>
          <w:spacing w:val="1"/>
        </w:rPr>
        <w:t>t</w:t>
      </w:r>
      <w:r w:rsidRPr="00BF4837">
        <w:rPr>
          <w:spacing w:val="-2"/>
        </w:rPr>
        <w:t>e</w:t>
      </w:r>
      <w:r w:rsidRPr="00BF4837">
        <w:t>r</w:t>
      </w:r>
      <w:r w:rsidRPr="00BF4837">
        <w:rPr>
          <w:spacing w:val="1"/>
        </w:rPr>
        <w:t xml:space="preserve"> </w:t>
      </w:r>
      <w:r w:rsidRPr="00BF4837">
        <w:t>of</w:t>
      </w:r>
      <w:r w:rsidRPr="00BF4837">
        <w:rPr>
          <w:spacing w:val="-2"/>
        </w:rPr>
        <w:t xml:space="preserve"> </w:t>
      </w:r>
      <w:r w:rsidRPr="00BF4837">
        <w:rPr>
          <w:spacing w:val="1"/>
        </w:rPr>
        <w:t>t</w:t>
      </w:r>
      <w:r w:rsidRPr="00BF4837">
        <w:t>he</w:t>
      </w:r>
      <w:r w:rsidRPr="00BF4837">
        <w:rPr>
          <w:spacing w:val="-2"/>
        </w:rPr>
        <w:t xml:space="preserve"> </w:t>
      </w:r>
      <w:r w:rsidRPr="00BF4837">
        <w:t>sph</w:t>
      </w:r>
      <w:r w:rsidRPr="00BF4837">
        <w:rPr>
          <w:spacing w:val="-2"/>
        </w:rPr>
        <w:t>e</w:t>
      </w:r>
      <w:r w:rsidRPr="00BF4837">
        <w:rPr>
          <w:spacing w:val="1"/>
        </w:rPr>
        <w:t>r</w:t>
      </w:r>
      <w:r w:rsidRPr="00BF4837">
        <w:rPr>
          <w:spacing w:val="-2"/>
        </w:rPr>
        <w:t>es</w:t>
      </w:r>
      <w:r w:rsidRPr="00BF4837">
        <w:t>.</w:t>
      </w:r>
    </w:p>
    <w:p w14:paraId="04D7FA71" w14:textId="77777777" w:rsidR="00890B0C" w:rsidRPr="00BF4837" w:rsidRDefault="00890B0C" w:rsidP="007360C6">
      <w:pPr>
        <w:pStyle w:val="Bullet2"/>
        <w:numPr>
          <w:ilvl w:val="0"/>
          <w:numId w:val="0"/>
        </w:numPr>
        <w:jc w:val="both"/>
      </w:pPr>
      <w:r w:rsidRPr="007360C6">
        <w:rPr>
          <w:i/>
          <w:iCs/>
        </w:rPr>
        <w:t>Note:</w:t>
      </w:r>
      <w:r w:rsidRPr="00BF4837">
        <w:t xml:space="preserve"> It should be noted that when the use of </w:t>
      </w:r>
      <w:proofErr w:type="spellStart"/>
      <w:r w:rsidRPr="00BF4837">
        <w:t>topmarks</w:t>
      </w:r>
      <w:proofErr w:type="spellEnd"/>
      <w:r w:rsidRPr="00BF4837">
        <w:t xml:space="preserve"> is impractical due to weather or ice conditions, a competent authority may decide </w:t>
      </w:r>
      <w:proofErr w:type="spellStart"/>
      <w:r w:rsidRPr="00BF4837">
        <w:t>topmarks</w:t>
      </w:r>
      <w:proofErr w:type="spellEnd"/>
      <w:r w:rsidRPr="00BF4837">
        <w:t xml:space="preserve"> are not to be used.</w:t>
      </w:r>
    </w:p>
    <w:p w14:paraId="1947AB9B" w14:textId="7B5A50CF" w:rsidR="0071430A" w:rsidRPr="00BF4837" w:rsidRDefault="00DB64A9" w:rsidP="002A6751">
      <w:pPr>
        <w:pStyle w:val="Heading4"/>
        <w:rPr>
          <w:w w:val="95"/>
        </w:rPr>
      </w:pPr>
      <w:r w:rsidRPr="00BF4837">
        <w:t xml:space="preserve">Description of Isolated Danger </w:t>
      </w:r>
      <w:r w:rsidR="0003438F" w:rsidRPr="00BF4837">
        <w:t>mark</w:t>
      </w:r>
    </w:p>
    <w:p w14:paraId="6D8F0630" w14:textId="52DB0105" w:rsidR="006A6222" w:rsidRPr="00BF4837" w:rsidRDefault="007F67F5" w:rsidP="008F2360">
      <w:pPr>
        <w:pStyle w:val="Tablecaption"/>
      </w:pPr>
      <w:bookmarkStart w:id="73" w:name="_Toc98859762"/>
      <w:r w:rsidRPr="00BF4837">
        <w:t xml:space="preserve">Description of </w:t>
      </w:r>
      <w:r w:rsidR="00D878EC" w:rsidRPr="00BF4837">
        <w:t xml:space="preserve">Isolated </w:t>
      </w:r>
      <w:r w:rsidR="00E14034" w:rsidRPr="00BF4837">
        <w:t xml:space="preserve">Danger </w:t>
      </w:r>
      <w:r w:rsidR="0003438F" w:rsidRPr="00BF4837">
        <w:t>mark</w:t>
      </w:r>
      <w:bookmarkEnd w:id="73"/>
    </w:p>
    <w:tbl>
      <w:tblPr>
        <w:tblW w:w="10206" w:type="dxa"/>
        <w:tblInd w:w="-3" w:type="dxa"/>
        <w:tblLayout w:type="fixed"/>
        <w:tblCellMar>
          <w:left w:w="0" w:type="dxa"/>
          <w:right w:w="0" w:type="dxa"/>
        </w:tblCellMar>
        <w:tblLook w:val="01E0" w:firstRow="1" w:lastRow="1" w:firstColumn="1" w:lastColumn="1" w:noHBand="0" w:noVBand="0"/>
      </w:tblPr>
      <w:tblGrid>
        <w:gridCol w:w="2268"/>
        <w:gridCol w:w="7938"/>
      </w:tblGrid>
      <w:tr w:rsidR="0071430A" w:rsidRPr="00BF4837" w14:paraId="06589577" w14:textId="77777777" w:rsidTr="005206AE">
        <w:trPr>
          <w:trHeight w:val="20"/>
        </w:trPr>
        <w:tc>
          <w:tcPr>
            <w:tcW w:w="1020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2ED5813" w14:textId="77777777" w:rsidR="0071430A" w:rsidRPr="00BF4837" w:rsidRDefault="0071430A" w:rsidP="001E058F">
            <w:pPr>
              <w:pStyle w:val="Tableheading"/>
              <w:rPr>
                <w:rFonts w:eastAsia="Arial" w:cs="Arial"/>
                <w:b w:val="0"/>
                <w:bCs/>
                <w:color w:val="000000" w:themeColor="text1"/>
                <w:szCs w:val="20"/>
                <w:lang w:val="en-GB"/>
              </w:rPr>
            </w:pPr>
            <w:r w:rsidRPr="00BF4837">
              <w:rPr>
                <w:lang w:val="en-GB"/>
              </w:rPr>
              <w:t>Description</w:t>
            </w:r>
          </w:p>
        </w:tc>
      </w:tr>
      <w:tr w:rsidR="0071430A" w:rsidRPr="00BF4837" w14:paraId="353E07BA" w14:textId="77777777" w:rsidTr="005206AE">
        <w:trPr>
          <w:trHeight w:val="20"/>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F6AB16D" w14:textId="65E2FFFD" w:rsidR="0071430A" w:rsidRPr="00BF4837" w:rsidRDefault="0071430A" w:rsidP="005206AE">
            <w:pPr>
              <w:spacing w:before="60" w:after="60"/>
              <w:ind w:right="-20" w:firstLine="142"/>
              <w:rPr>
                <w:rFonts w:eastAsia="Arial" w:cs="Arial"/>
                <w:b/>
                <w:bCs/>
                <w:color w:val="00558C"/>
                <w:sz w:val="20"/>
                <w:szCs w:val="20"/>
              </w:rPr>
            </w:pPr>
            <w:proofErr w:type="spellStart"/>
            <w:r w:rsidRPr="00BF4837">
              <w:rPr>
                <w:rFonts w:eastAsia="Arial" w:cs="Arial"/>
                <w:b/>
                <w:bCs/>
                <w:color w:val="00558C"/>
                <w:spacing w:val="-12"/>
                <w:sz w:val="20"/>
                <w:szCs w:val="20"/>
              </w:rPr>
              <w:t>T</w:t>
            </w:r>
            <w:r w:rsidRPr="00BF4837">
              <w:rPr>
                <w:rFonts w:eastAsia="Arial" w:cs="Arial"/>
                <w:b/>
                <w:bCs/>
                <w:color w:val="00558C"/>
                <w:sz w:val="20"/>
                <w:szCs w:val="20"/>
              </w:rPr>
              <w:t>opmark</w:t>
            </w:r>
            <w:proofErr w:type="spellEnd"/>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0B25691C" w14:textId="77777777" w:rsidR="0071430A" w:rsidRPr="00BF4837" w:rsidRDefault="0071430A" w:rsidP="001578D3">
            <w:pPr>
              <w:spacing w:before="60" w:after="60"/>
              <w:ind w:left="99" w:right="735"/>
              <w:rPr>
                <w:rFonts w:eastAsia="Arial" w:cs="Arial"/>
                <w:color w:val="000000" w:themeColor="text1"/>
                <w:sz w:val="20"/>
                <w:szCs w:val="20"/>
              </w:rPr>
            </w:pPr>
            <w:r w:rsidRPr="00BF4837">
              <w:rPr>
                <w:rFonts w:eastAsia="Arial" w:cs="Arial"/>
                <w:color w:val="000000" w:themeColor="text1"/>
                <w:spacing w:val="-10"/>
                <w:sz w:val="20"/>
                <w:szCs w:val="20"/>
              </w:rPr>
              <w:t>T</w:t>
            </w:r>
            <w:r w:rsidRPr="00BF4837">
              <w:rPr>
                <w:rFonts w:eastAsia="Arial" w:cs="Arial"/>
                <w:color w:val="000000" w:themeColor="text1"/>
                <w:spacing w:val="-1"/>
                <w:sz w:val="20"/>
                <w:szCs w:val="20"/>
              </w:rPr>
              <w:t>w</w:t>
            </w:r>
            <w:r w:rsidRPr="00BF4837">
              <w:rPr>
                <w:rFonts w:eastAsia="Arial" w:cs="Arial"/>
                <w:color w:val="000000" w:themeColor="text1"/>
                <w:sz w:val="20"/>
                <w:szCs w:val="20"/>
              </w:rPr>
              <w:t>o</w:t>
            </w:r>
            <w:r w:rsidRPr="00BF4837">
              <w:rPr>
                <w:rFonts w:eastAsia="Arial" w:cs="Arial"/>
                <w:color w:val="000000" w:themeColor="text1"/>
                <w:spacing w:val="-18"/>
                <w:sz w:val="20"/>
                <w:szCs w:val="20"/>
              </w:rPr>
              <w:t xml:space="preserve"> </w:t>
            </w:r>
            <w:r w:rsidRPr="00BF4837">
              <w:rPr>
                <w:rFonts w:eastAsia="Arial" w:cs="Arial"/>
                <w:color w:val="000000" w:themeColor="text1"/>
                <w:sz w:val="20"/>
                <w:szCs w:val="20"/>
              </w:rPr>
              <w:t>black</w:t>
            </w:r>
            <w:r w:rsidRPr="00BF4837">
              <w:rPr>
                <w:rFonts w:eastAsia="Arial" w:cs="Arial"/>
                <w:color w:val="000000" w:themeColor="text1"/>
                <w:spacing w:val="7"/>
                <w:sz w:val="20"/>
                <w:szCs w:val="20"/>
              </w:rPr>
              <w:t xml:space="preserve"> </w:t>
            </w:r>
            <w:r w:rsidRPr="00BF4837">
              <w:rPr>
                <w:rFonts w:eastAsia="Arial" w:cs="Arial"/>
                <w:color w:val="000000" w:themeColor="text1"/>
                <w:sz w:val="20"/>
                <w:szCs w:val="20"/>
              </w:rPr>
              <w:t>sphe</w:t>
            </w:r>
            <w:r w:rsidRPr="00BF4837">
              <w:rPr>
                <w:rFonts w:eastAsia="Arial" w:cs="Arial"/>
                <w:color w:val="000000" w:themeColor="text1"/>
                <w:spacing w:val="-6"/>
                <w:sz w:val="20"/>
                <w:szCs w:val="20"/>
              </w:rPr>
              <w:t>r</w:t>
            </w:r>
            <w:r w:rsidRPr="00BF4837">
              <w:rPr>
                <w:rFonts w:eastAsia="Arial" w:cs="Arial"/>
                <w:color w:val="000000" w:themeColor="text1"/>
                <w:sz w:val="20"/>
                <w:szCs w:val="20"/>
              </w:rPr>
              <w:t>es, one</w:t>
            </w:r>
            <w:r w:rsidRPr="00BF4837">
              <w:rPr>
                <w:rFonts w:eastAsia="Arial" w:cs="Arial"/>
                <w:color w:val="000000" w:themeColor="text1"/>
                <w:spacing w:val="-10"/>
                <w:sz w:val="20"/>
                <w:szCs w:val="20"/>
              </w:rPr>
              <w:t xml:space="preserve"> </w:t>
            </w:r>
            <w:r w:rsidRPr="00BF4837">
              <w:rPr>
                <w:rFonts w:eastAsia="Arial" w:cs="Arial"/>
                <w:color w:val="000000" w:themeColor="text1"/>
                <w:w w:val="93"/>
                <w:sz w:val="20"/>
                <w:szCs w:val="20"/>
              </w:rPr>
              <w:t>ab</w:t>
            </w:r>
            <w:r w:rsidRPr="00BF4837">
              <w:rPr>
                <w:rFonts w:eastAsia="Arial" w:cs="Arial"/>
                <w:color w:val="000000" w:themeColor="text1"/>
                <w:spacing w:val="-2"/>
                <w:w w:val="93"/>
                <w:sz w:val="20"/>
                <w:szCs w:val="20"/>
              </w:rPr>
              <w:t>ov</w:t>
            </w:r>
            <w:r w:rsidRPr="00BF4837">
              <w:rPr>
                <w:rFonts w:eastAsia="Arial" w:cs="Arial"/>
                <w:color w:val="000000" w:themeColor="text1"/>
                <w:w w:val="93"/>
                <w:sz w:val="20"/>
                <w:szCs w:val="20"/>
              </w:rPr>
              <w:t>e</w:t>
            </w:r>
            <w:r w:rsidRPr="00BF4837">
              <w:rPr>
                <w:rFonts w:eastAsia="Arial" w:cs="Arial"/>
                <w:color w:val="000000" w:themeColor="text1"/>
                <w:spacing w:val="7"/>
                <w:w w:val="93"/>
                <w:sz w:val="20"/>
                <w:szCs w:val="20"/>
              </w:rPr>
              <w:t xml:space="preserve"> </w:t>
            </w:r>
            <w:r w:rsidRPr="00BF4837">
              <w:rPr>
                <w:rFonts w:eastAsia="Arial" w:cs="Arial"/>
                <w:color w:val="000000" w:themeColor="text1"/>
                <w:sz w:val="20"/>
                <w:szCs w:val="20"/>
              </w:rPr>
              <w:t>the</w:t>
            </w:r>
            <w:r w:rsidRPr="00BF4837">
              <w:rPr>
                <w:rFonts w:eastAsia="Arial" w:cs="Arial"/>
                <w:color w:val="000000" w:themeColor="text1"/>
                <w:spacing w:val="4"/>
                <w:sz w:val="20"/>
                <w:szCs w:val="20"/>
              </w:rPr>
              <w:t xml:space="preserve"> </w:t>
            </w:r>
            <w:r w:rsidRPr="00BF4837">
              <w:rPr>
                <w:rFonts w:eastAsia="Arial" w:cs="Arial"/>
                <w:color w:val="000000" w:themeColor="text1"/>
                <w:w w:val="104"/>
                <w:sz w:val="20"/>
                <w:szCs w:val="20"/>
              </w:rPr>
              <w:t>other</w:t>
            </w:r>
          </w:p>
        </w:tc>
      </w:tr>
      <w:tr w:rsidR="0071430A" w:rsidRPr="00BF4837" w14:paraId="66E6E8EF" w14:textId="77777777" w:rsidTr="005206AE">
        <w:trPr>
          <w:trHeight w:val="20"/>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7BB3906" w14:textId="77777777" w:rsidR="0071430A" w:rsidRPr="00BF4837" w:rsidRDefault="0071430A" w:rsidP="005206AE">
            <w:pPr>
              <w:spacing w:before="60" w:after="60"/>
              <w:ind w:right="-20" w:firstLine="142"/>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8"/>
                <w:sz w:val="20"/>
                <w:szCs w:val="20"/>
              </w:rPr>
              <w:t>our</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4875579" w14:textId="77777777" w:rsidR="0071430A" w:rsidRPr="00BF4837" w:rsidRDefault="0071430A" w:rsidP="001578D3">
            <w:pPr>
              <w:spacing w:before="60" w:after="60"/>
              <w:ind w:left="99" w:right="167"/>
              <w:rPr>
                <w:rFonts w:eastAsia="Arial" w:cs="Arial"/>
                <w:color w:val="000000" w:themeColor="text1"/>
                <w:sz w:val="20"/>
                <w:szCs w:val="20"/>
              </w:rPr>
            </w:pPr>
            <w:r w:rsidRPr="00BF4837">
              <w:rPr>
                <w:rFonts w:eastAsia="Arial" w:cs="Arial"/>
                <w:color w:val="000000" w:themeColor="text1"/>
                <w:sz w:val="20"/>
                <w:szCs w:val="20"/>
              </w:rPr>
              <w:t>Black</w:t>
            </w:r>
            <w:r w:rsidRPr="00BF4837">
              <w:rPr>
                <w:rFonts w:eastAsia="Arial" w:cs="Arial"/>
                <w:color w:val="000000" w:themeColor="text1"/>
                <w:spacing w:val="8"/>
                <w:sz w:val="20"/>
                <w:szCs w:val="20"/>
              </w:rPr>
              <w:t xml:space="preserve"> </w:t>
            </w:r>
            <w:r w:rsidRPr="00BF4837">
              <w:rPr>
                <w:rFonts w:eastAsia="Arial" w:cs="Arial"/>
                <w:color w:val="000000" w:themeColor="text1"/>
                <w:sz w:val="20"/>
                <w:szCs w:val="20"/>
              </w:rPr>
              <w:t>with</w:t>
            </w:r>
            <w:r w:rsidRPr="00BF4837">
              <w:rPr>
                <w:rFonts w:eastAsia="Arial" w:cs="Arial"/>
                <w:color w:val="000000" w:themeColor="text1"/>
                <w:spacing w:val="15"/>
                <w:sz w:val="20"/>
                <w:szCs w:val="20"/>
              </w:rPr>
              <w:t xml:space="preserve"> </w:t>
            </w:r>
            <w:r w:rsidRPr="00BF4837">
              <w:rPr>
                <w:rFonts w:eastAsia="Arial" w:cs="Arial"/>
                <w:color w:val="000000" w:themeColor="text1"/>
                <w:sz w:val="20"/>
                <w:szCs w:val="20"/>
              </w:rPr>
              <w:t>one</w:t>
            </w:r>
            <w:r w:rsidRPr="00BF4837">
              <w:rPr>
                <w:rFonts w:eastAsia="Arial" w:cs="Arial"/>
                <w:color w:val="000000" w:themeColor="text1"/>
                <w:spacing w:val="-10"/>
                <w:sz w:val="20"/>
                <w:szCs w:val="20"/>
              </w:rPr>
              <w:t xml:space="preserve"> </w:t>
            </w:r>
            <w:r w:rsidRPr="00BF4837">
              <w:rPr>
                <w:rFonts w:eastAsia="Arial" w:cs="Arial"/>
                <w:color w:val="000000" w:themeColor="text1"/>
                <w:sz w:val="20"/>
                <w:szCs w:val="20"/>
              </w:rPr>
              <w:t>or</w:t>
            </w:r>
            <w:r w:rsidRPr="00BF4837">
              <w:rPr>
                <w:rFonts w:eastAsia="Arial" w:cs="Arial"/>
                <w:color w:val="000000" w:themeColor="text1"/>
                <w:spacing w:val="9"/>
                <w:sz w:val="20"/>
                <w:szCs w:val="20"/>
              </w:rPr>
              <w:t xml:space="preserve"> </w:t>
            </w:r>
            <w:r w:rsidRPr="00BF4837">
              <w:rPr>
                <w:rFonts w:eastAsia="Arial" w:cs="Arial"/>
                <w:color w:val="000000" w:themeColor="text1"/>
                <w:w w:val="106"/>
                <w:sz w:val="20"/>
                <w:szCs w:val="20"/>
              </w:rPr>
              <w:t>mo</w:t>
            </w:r>
            <w:r w:rsidRPr="00BF4837">
              <w:rPr>
                <w:rFonts w:eastAsia="Arial" w:cs="Arial"/>
                <w:color w:val="000000" w:themeColor="text1"/>
                <w:spacing w:val="-6"/>
                <w:w w:val="106"/>
                <w:sz w:val="20"/>
                <w:szCs w:val="20"/>
              </w:rPr>
              <w:t>r</w:t>
            </w:r>
            <w:r w:rsidRPr="00BF4837">
              <w:rPr>
                <w:rFonts w:eastAsia="Arial" w:cs="Arial"/>
                <w:color w:val="000000" w:themeColor="text1"/>
                <w:w w:val="95"/>
                <w:sz w:val="20"/>
                <w:szCs w:val="20"/>
              </w:rPr>
              <w:t xml:space="preserve">e </w:t>
            </w:r>
            <w:r w:rsidRPr="00BF4837">
              <w:rPr>
                <w:rFonts w:eastAsia="Arial" w:cs="Arial"/>
                <w:color w:val="000000" w:themeColor="text1"/>
                <w:sz w:val="20"/>
                <w:szCs w:val="20"/>
              </w:rPr>
              <w:t>b</w:t>
            </w:r>
            <w:r w:rsidRPr="00BF4837">
              <w:rPr>
                <w:rFonts w:eastAsia="Arial" w:cs="Arial"/>
                <w:color w:val="000000" w:themeColor="text1"/>
                <w:spacing w:val="-6"/>
                <w:sz w:val="20"/>
                <w:szCs w:val="20"/>
              </w:rPr>
              <w:t>r</w:t>
            </w:r>
            <w:r w:rsidRPr="00BF4837">
              <w:rPr>
                <w:rFonts w:eastAsia="Arial" w:cs="Arial"/>
                <w:color w:val="000000" w:themeColor="text1"/>
                <w:sz w:val="20"/>
                <w:szCs w:val="20"/>
              </w:rPr>
              <w:t>oad</w:t>
            </w:r>
            <w:r w:rsidRPr="00BF4837">
              <w:rPr>
                <w:rFonts w:eastAsia="Arial" w:cs="Arial"/>
                <w:color w:val="000000" w:themeColor="text1"/>
                <w:spacing w:val="-3"/>
                <w:sz w:val="20"/>
                <w:szCs w:val="20"/>
              </w:rPr>
              <w:t xml:space="preserve"> </w:t>
            </w:r>
            <w:r w:rsidRPr="00BF4837">
              <w:rPr>
                <w:rFonts w:eastAsia="Arial" w:cs="Arial"/>
                <w:color w:val="000000" w:themeColor="text1"/>
                <w:sz w:val="20"/>
                <w:szCs w:val="20"/>
              </w:rPr>
              <w:t>horizon</w:t>
            </w:r>
            <w:r w:rsidRPr="00BF4837">
              <w:rPr>
                <w:rFonts w:eastAsia="Arial" w:cs="Arial"/>
                <w:color w:val="000000" w:themeColor="text1"/>
                <w:spacing w:val="-1"/>
                <w:sz w:val="20"/>
                <w:szCs w:val="20"/>
              </w:rPr>
              <w:t>t</w:t>
            </w:r>
            <w:r w:rsidRPr="00BF4837">
              <w:rPr>
                <w:rFonts w:eastAsia="Arial" w:cs="Arial"/>
                <w:color w:val="000000" w:themeColor="text1"/>
                <w:sz w:val="20"/>
                <w:szCs w:val="20"/>
              </w:rPr>
              <w:t>al</w:t>
            </w:r>
            <w:r w:rsidRPr="00BF4837">
              <w:rPr>
                <w:rFonts w:eastAsia="Arial" w:cs="Arial"/>
                <w:color w:val="000000" w:themeColor="text1"/>
                <w:spacing w:val="19"/>
                <w:sz w:val="20"/>
                <w:szCs w:val="20"/>
              </w:rPr>
              <w:t xml:space="preserve"> </w:t>
            </w:r>
            <w:r w:rsidRPr="00BF4837">
              <w:rPr>
                <w:rFonts w:eastAsia="Arial" w:cs="Arial"/>
                <w:color w:val="000000" w:themeColor="text1"/>
                <w:spacing w:val="-6"/>
                <w:w w:val="102"/>
                <w:sz w:val="20"/>
                <w:szCs w:val="20"/>
              </w:rPr>
              <w:t>r</w:t>
            </w:r>
            <w:r w:rsidRPr="00BF4837">
              <w:rPr>
                <w:rFonts w:eastAsia="Arial" w:cs="Arial"/>
                <w:color w:val="000000" w:themeColor="text1"/>
                <w:w w:val="102"/>
                <w:sz w:val="20"/>
                <w:szCs w:val="20"/>
              </w:rPr>
              <w:t xml:space="preserve">ed </w:t>
            </w:r>
            <w:r w:rsidRPr="00BF4837">
              <w:rPr>
                <w:rFonts w:eastAsia="Arial" w:cs="Arial"/>
                <w:color w:val="000000" w:themeColor="text1"/>
                <w:sz w:val="20"/>
                <w:szCs w:val="20"/>
              </w:rPr>
              <w:t>bands</w:t>
            </w:r>
          </w:p>
        </w:tc>
      </w:tr>
      <w:tr w:rsidR="0071430A" w:rsidRPr="00BF4837" w14:paraId="579DAC6E" w14:textId="77777777" w:rsidTr="005206AE">
        <w:trPr>
          <w:trHeight w:val="20"/>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382FAD5" w14:textId="77777777" w:rsidR="0071430A" w:rsidRPr="00BF4837" w:rsidRDefault="0071430A" w:rsidP="005206AE">
            <w:pPr>
              <w:spacing w:before="60" w:after="60"/>
              <w:ind w:right="-20" w:firstLine="142"/>
              <w:rPr>
                <w:rFonts w:eastAsia="Arial" w:cs="Arial"/>
                <w:b/>
                <w:bCs/>
                <w:color w:val="00558C"/>
                <w:sz w:val="20"/>
                <w:szCs w:val="20"/>
              </w:rPr>
            </w:pPr>
            <w:r w:rsidRPr="00BF4837">
              <w:rPr>
                <w:rFonts w:eastAsia="Arial" w:cs="Arial"/>
                <w:b/>
                <w:bCs/>
                <w:color w:val="00558C"/>
                <w:w w:val="96"/>
                <w:sz w:val="20"/>
                <w:szCs w:val="20"/>
              </w:rPr>
              <w:t>Shape</w:t>
            </w:r>
            <w:r w:rsidRPr="00BF4837">
              <w:rPr>
                <w:rFonts w:eastAsia="Arial" w:cs="Arial"/>
                <w:b/>
                <w:bCs/>
                <w:color w:val="00558C"/>
                <w:spacing w:val="-2"/>
                <w:w w:val="96"/>
                <w:sz w:val="20"/>
                <w:szCs w:val="20"/>
              </w:rPr>
              <w:t xml:space="preserve"> </w:t>
            </w:r>
            <w:r w:rsidRPr="00BF4837">
              <w:rPr>
                <w:rFonts w:eastAsia="Arial" w:cs="Arial"/>
                <w:b/>
                <w:bCs/>
                <w:color w:val="00558C"/>
                <w:sz w:val="20"/>
                <w:szCs w:val="20"/>
              </w:rPr>
              <w:t>of</w:t>
            </w:r>
            <w:r w:rsidRPr="00BF4837">
              <w:rPr>
                <w:rFonts w:eastAsia="Arial" w:cs="Arial"/>
                <w:b/>
                <w:bCs/>
                <w:color w:val="00558C"/>
                <w:spacing w:val="5"/>
                <w:sz w:val="20"/>
                <w:szCs w:val="20"/>
              </w:rPr>
              <w:t xml:space="preserve"> </w:t>
            </w:r>
            <w:r w:rsidRPr="00BF4837">
              <w:rPr>
                <w:rFonts w:eastAsia="Arial" w:cs="Arial"/>
                <w:b/>
                <w:bCs/>
                <w:color w:val="00558C"/>
                <w:sz w:val="20"/>
                <w:szCs w:val="20"/>
              </w:rPr>
              <w:t>bu</w:t>
            </w:r>
            <w:r w:rsidRPr="00BF4837">
              <w:rPr>
                <w:rFonts w:eastAsia="Arial" w:cs="Arial"/>
                <w:b/>
                <w:bCs/>
                <w:color w:val="00558C"/>
                <w:spacing w:val="-2"/>
                <w:sz w:val="20"/>
                <w:szCs w:val="20"/>
              </w:rPr>
              <w:t>o</w:t>
            </w:r>
            <w:r w:rsidRPr="00BF4837">
              <w:rPr>
                <w:rFonts w:eastAsia="Arial" w:cs="Arial"/>
                <w:b/>
                <w:bCs/>
                <w:color w:val="00558C"/>
                <w:sz w:val="20"/>
                <w:szCs w:val="20"/>
              </w:rPr>
              <w:t>y</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2DD8756" w14:textId="77777777" w:rsidR="0071430A" w:rsidRPr="00BF4837" w:rsidRDefault="0071430A" w:rsidP="001578D3">
            <w:pPr>
              <w:spacing w:before="60" w:after="60"/>
              <w:ind w:left="99" w:right="100"/>
              <w:rPr>
                <w:rFonts w:eastAsia="Arial" w:cs="Arial"/>
                <w:color w:val="000000" w:themeColor="text1"/>
                <w:sz w:val="20"/>
                <w:szCs w:val="20"/>
              </w:rPr>
            </w:pPr>
            <w:r w:rsidRPr="00BF4837">
              <w:rPr>
                <w:rFonts w:eastAsia="Arial" w:cs="Arial"/>
                <w:color w:val="000000" w:themeColor="text1"/>
                <w:sz w:val="20"/>
                <w:szCs w:val="20"/>
              </w:rPr>
              <w:t>Optional,</w:t>
            </w:r>
            <w:r w:rsidRPr="00BF4837">
              <w:rPr>
                <w:rFonts w:eastAsia="Arial" w:cs="Arial"/>
                <w:color w:val="000000" w:themeColor="text1"/>
                <w:spacing w:val="-15"/>
                <w:sz w:val="20"/>
                <w:szCs w:val="20"/>
              </w:rPr>
              <w:t xml:space="preserve"> </w:t>
            </w:r>
            <w:r w:rsidRPr="00BF4837">
              <w:rPr>
                <w:rFonts w:eastAsia="Arial" w:cs="Arial"/>
                <w:color w:val="000000" w:themeColor="text1"/>
                <w:sz w:val="20"/>
                <w:szCs w:val="20"/>
              </w:rPr>
              <w:t>but</w:t>
            </w:r>
            <w:r w:rsidRPr="00BF4837">
              <w:rPr>
                <w:rFonts w:eastAsia="Arial" w:cs="Arial"/>
                <w:color w:val="000000" w:themeColor="text1"/>
                <w:spacing w:val="7"/>
                <w:sz w:val="20"/>
                <w:szCs w:val="20"/>
              </w:rPr>
              <w:t xml:space="preserve"> </w:t>
            </w:r>
            <w:r w:rsidRPr="00BF4837">
              <w:rPr>
                <w:rFonts w:eastAsia="Arial" w:cs="Arial"/>
                <w:color w:val="000000" w:themeColor="text1"/>
                <w:sz w:val="20"/>
                <w:szCs w:val="20"/>
              </w:rPr>
              <w:t>not</w:t>
            </w:r>
            <w:r w:rsidRPr="00BF4837">
              <w:rPr>
                <w:rFonts w:eastAsia="Arial" w:cs="Arial"/>
                <w:color w:val="000000" w:themeColor="text1"/>
                <w:spacing w:val="4"/>
                <w:sz w:val="20"/>
                <w:szCs w:val="20"/>
              </w:rPr>
              <w:t xml:space="preserve"> </w:t>
            </w:r>
            <w:r w:rsidRPr="00BF4837">
              <w:rPr>
                <w:rFonts w:eastAsia="Arial" w:cs="Arial"/>
                <w:color w:val="000000" w:themeColor="text1"/>
                <w:spacing w:val="-3"/>
                <w:w w:val="98"/>
                <w:sz w:val="20"/>
                <w:szCs w:val="20"/>
              </w:rPr>
              <w:t>c</w:t>
            </w:r>
            <w:r w:rsidRPr="00BF4837">
              <w:rPr>
                <w:rFonts w:eastAsia="Arial" w:cs="Arial"/>
                <w:color w:val="000000" w:themeColor="text1"/>
                <w:w w:val="104"/>
                <w:sz w:val="20"/>
                <w:szCs w:val="20"/>
              </w:rPr>
              <w:t xml:space="preserve">onflicting </w:t>
            </w:r>
            <w:r w:rsidRPr="00BF4837">
              <w:rPr>
                <w:rFonts w:eastAsia="Arial" w:cs="Arial"/>
                <w:color w:val="000000" w:themeColor="text1"/>
                <w:sz w:val="20"/>
                <w:szCs w:val="20"/>
              </w:rPr>
              <w:t>with</w:t>
            </w:r>
            <w:r w:rsidRPr="00BF4837">
              <w:rPr>
                <w:rFonts w:eastAsia="Arial" w:cs="Arial"/>
                <w:color w:val="000000" w:themeColor="text1"/>
                <w:spacing w:val="15"/>
                <w:sz w:val="20"/>
                <w:szCs w:val="20"/>
              </w:rPr>
              <w:t xml:space="preserve"> </w:t>
            </w:r>
            <w:r w:rsidRPr="00BF4837">
              <w:rPr>
                <w:rFonts w:eastAsia="Arial" w:cs="Arial"/>
                <w:color w:val="000000" w:themeColor="text1"/>
                <w:sz w:val="20"/>
                <w:szCs w:val="20"/>
              </w:rPr>
              <w:t>la</w:t>
            </w:r>
            <w:r w:rsidRPr="00BF4837">
              <w:rPr>
                <w:rFonts w:eastAsia="Arial" w:cs="Arial"/>
                <w:color w:val="000000" w:themeColor="text1"/>
                <w:spacing w:val="-1"/>
                <w:sz w:val="20"/>
                <w:szCs w:val="20"/>
              </w:rPr>
              <w:t>t</w:t>
            </w:r>
            <w:r w:rsidRPr="00BF4837">
              <w:rPr>
                <w:rFonts w:eastAsia="Arial" w:cs="Arial"/>
                <w:color w:val="000000" w:themeColor="text1"/>
                <w:sz w:val="20"/>
                <w:szCs w:val="20"/>
              </w:rPr>
              <w:t>e</w:t>
            </w:r>
            <w:r w:rsidRPr="00BF4837">
              <w:rPr>
                <w:rFonts w:eastAsia="Arial" w:cs="Arial"/>
                <w:color w:val="000000" w:themeColor="text1"/>
                <w:spacing w:val="-2"/>
                <w:sz w:val="20"/>
                <w:szCs w:val="20"/>
              </w:rPr>
              <w:t>r</w:t>
            </w:r>
            <w:r w:rsidRPr="00BF4837">
              <w:rPr>
                <w:rFonts w:eastAsia="Arial" w:cs="Arial"/>
                <w:color w:val="000000" w:themeColor="text1"/>
                <w:sz w:val="20"/>
                <w:szCs w:val="20"/>
              </w:rPr>
              <w:t>al</w:t>
            </w:r>
            <w:r w:rsidRPr="00BF4837">
              <w:rPr>
                <w:rFonts w:eastAsia="Arial" w:cs="Arial"/>
                <w:color w:val="000000" w:themeColor="text1"/>
                <w:spacing w:val="33"/>
                <w:sz w:val="20"/>
                <w:szCs w:val="20"/>
              </w:rPr>
              <w:t xml:space="preserve"> </w:t>
            </w:r>
            <w:r w:rsidRPr="00BF4837">
              <w:rPr>
                <w:rFonts w:eastAsia="Arial" w:cs="Arial"/>
                <w:color w:val="000000" w:themeColor="text1"/>
                <w:sz w:val="20"/>
                <w:szCs w:val="20"/>
              </w:rPr>
              <w:t>marks;</w:t>
            </w:r>
            <w:r w:rsidRPr="00BF4837">
              <w:rPr>
                <w:rFonts w:eastAsia="Arial" w:cs="Arial"/>
                <w:color w:val="000000" w:themeColor="text1"/>
                <w:spacing w:val="26"/>
                <w:sz w:val="20"/>
                <w:szCs w:val="20"/>
              </w:rPr>
              <w:t xml:space="preserve"> </w:t>
            </w:r>
            <w:r w:rsidRPr="00BF4837">
              <w:rPr>
                <w:rFonts w:eastAsia="Arial" w:cs="Arial"/>
                <w:color w:val="000000" w:themeColor="text1"/>
                <w:sz w:val="20"/>
                <w:szCs w:val="20"/>
              </w:rPr>
              <w:t>pillar</w:t>
            </w:r>
            <w:r w:rsidRPr="00BF4837">
              <w:rPr>
                <w:rFonts w:eastAsia="Arial" w:cs="Arial"/>
                <w:color w:val="000000" w:themeColor="text1"/>
                <w:spacing w:val="37"/>
                <w:sz w:val="20"/>
                <w:szCs w:val="20"/>
              </w:rPr>
              <w:t xml:space="preserve"> </w:t>
            </w:r>
            <w:r w:rsidRPr="00BF4837">
              <w:rPr>
                <w:rFonts w:eastAsia="Arial" w:cs="Arial"/>
                <w:color w:val="000000" w:themeColor="text1"/>
                <w:w w:val="106"/>
                <w:sz w:val="20"/>
                <w:szCs w:val="20"/>
              </w:rPr>
              <w:t xml:space="preserve">or </w:t>
            </w:r>
            <w:r w:rsidRPr="00BF4837">
              <w:rPr>
                <w:rFonts w:eastAsia="Arial" w:cs="Arial"/>
                <w:color w:val="000000" w:themeColor="text1"/>
                <w:sz w:val="20"/>
                <w:szCs w:val="20"/>
              </w:rPr>
              <w:t>spar</w:t>
            </w:r>
            <w:r w:rsidRPr="00BF4837">
              <w:rPr>
                <w:rFonts w:eastAsia="Arial" w:cs="Arial"/>
                <w:color w:val="000000" w:themeColor="text1"/>
                <w:spacing w:val="6"/>
                <w:sz w:val="20"/>
                <w:szCs w:val="20"/>
              </w:rPr>
              <w:t xml:space="preserve"> </w:t>
            </w:r>
            <w:r w:rsidRPr="00BF4837">
              <w:rPr>
                <w:rFonts w:eastAsia="Arial" w:cs="Arial"/>
                <w:color w:val="000000" w:themeColor="text1"/>
                <w:w w:val="108"/>
                <w:sz w:val="20"/>
                <w:szCs w:val="20"/>
              </w:rPr>
              <w:t>p</w:t>
            </w:r>
            <w:r w:rsidRPr="00BF4837">
              <w:rPr>
                <w:rFonts w:eastAsia="Arial" w:cs="Arial"/>
                <w:color w:val="000000" w:themeColor="text1"/>
                <w:spacing w:val="-6"/>
                <w:w w:val="108"/>
                <w:sz w:val="20"/>
                <w:szCs w:val="20"/>
              </w:rPr>
              <w:t>r</w:t>
            </w:r>
            <w:r w:rsidRPr="00BF4837">
              <w:rPr>
                <w:rFonts w:eastAsia="Arial" w:cs="Arial"/>
                <w:color w:val="000000" w:themeColor="text1"/>
                <w:w w:val="101"/>
                <w:sz w:val="20"/>
                <w:szCs w:val="20"/>
              </w:rPr>
              <w:t>e</w:t>
            </w:r>
            <w:r w:rsidRPr="00BF4837">
              <w:rPr>
                <w:rFonts w:eastAsia="Arial" w:cs="Arial"/>
                <w:color w:val="000000" w:themeColor="text1"/>
                <w:spacing w:val="-3"/>
                <w:w w:val="101"/>
                <w:sz w:val="20"/>
                <w:szCs w:val="20"/>
              </w:rPr>
              <w:t>f</w:t>
            </w:r>
            <w:r w:rsidRPr="00BF4837">
              <w:rPr>
                <w:rFonts w:eastAsia="Arial" w:cs="Arial"/>
                <w:color w:val="000000" w:themeColor="text1"/>
                <w:w w:val="112"/>
                <w:sz w:val="20"/>
                <w:szCs w:val="20"/>
              </w:rPr>
              <w:t>er</w:t>
            </w:r>
            <w:r w:rsidRPr="00BF4837">
              <w:rPr>
                <w:rFonts w:eastAsia="Arial" w:cs="Arial"/>
                <w:color w:val="000000" w:themeColor="text1"/>
                <w:spacing w:val="-6"/>
                <w:w w:val="112"/>
                <w:sz w:val="20"/>
                <w:szCs w:val="20"/>
              </w:rPr>
              <w:t>r</w:t>
            </w:r>
            <w:r w:rsidRPr="00BF4837">
              <w:rPr>
                <w:rFonts w:eastAsia="Arial" w:cs="Arial"/>
                <w:color w:val="000000" w:themeColor="text1"/>
                <w:w w:val="96"/>
                <w:sz w:val="20"/>
                <w:szCs w:val="20"/>
              </w:rPr>
              <w:t>ed</w:t>
            </w:r>
          </w:p>
        </w:tc>
      </w:tr>
      <w:tr w:rsidR="0071430A" w:rsidRPr="00BF4837" w14:paraId="5A9A84B5" w14:textId="77777777" w:rsidTr="005206AE">
        <w:trPr>
          <w:trHeight w:val="20"/>
        </w:trPr>
        <w:tc>
          <w:tcPr>
            <w:tcW w:w="1020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6ECEF05" w14:textId="77777777" w:rsidR="0071430A" w:rsidRPr="00BF4837" w:rsidRDefault="0071430A" w:rsidP="00091DFD">
            <w:pPr>
              <w:spacing w:before="60" w:after="60"/>
              <w:ind w:left="239" w:right="-20"/>
              <w:jc w:val="center"/>
              <w:rPr>
                <w:rFonts w:eastAsia="Arial" w:cs="Arial"/>
                <w:b/>
                <w:bCs/>
                <w:color w:val="00558C"/>
                <w:sz w:val="20"/>
                <w:szCs w:val="20"/>
              </w:rPr>
            </w:pPr>
            <w:r w:rsidRPr="00BF4837">
              <w:rPr>
                <w:rFonts w:eastAsia="Arial" w:cs="Arial"/>
                <w:b/>
                <w:bCs/>
                <w:color w:val="00558C"/>
                <w:sz w:val="20"/>
                <w:szCs w:val="20"/>
              </w:rPr>
              <w:t>Light</w:t>
            </w:r>
            <w:r w:rsidRPr="00BF4837">
              <w:rPr>
                <w:rFonts w:eastAsia="Arial" w:cs="Arial"/>
                <w:b/>
                <w:bCs/>
                <w:color w:val="00558C"/>
                <w:spacing w:val="23"/>
                <w:sz w:val="20"/>
                <w:szCs w:val="20"/>
              </w:rPr>
              <w:t xml:space="preserve"> </w:t>
            </w:r>
            <w:r w:rsidRPr="00BF4837">
              <w:rPr>
                <w:rFonts w:eastAsia="Arial" w:cs="Arial"/>
                <w:b/>
                <w:bCs/>
                <w:color w:val="00558C"/>
                <w:sz w:val="20"/>
                <w:szCs w:val="20"/>
              </w:rPr>
              <w:t>(when</w:t>
            </w:r>
            <w:r w:rsidRPr="00BF4837">
              <w:rPr>
                <w:rFonts w:eastAsia="Arial" w:cs="Arial"/>
                <w:b/>
                <w:bCs/>
                <w:color w:val="00558C"/>
                <w:spacing w:val="-3"/>
                <w:sz w:val="20"/>
                <w:szCs w:val="20"/>
              </w:rPr>
              <w:t xml:space="preserve"> </w:t>
            </w:r>
            <w:r w:rsidRPr="00BF4837">
              <w:rPr>
                <w:rFonts w:eastAsia="Arial" w:cs="Arial"/>
                <w:b/>
                <w:bCs/>
                <w:color w:val="00558C"/>
                <w:w w:val="107"/>
                <w:sz w:val="20"/>
                <w:szCs w:val="20"/>
              </w:rPr>
              <w:t>fitted)</w:t>
            </w:r>
          </w:p>
        </w:tc>
      </w:tr>
      <w:tr w:rsidR="0071430A" w:rsidRPr="00BF4837" w14:paraId="513D2C1E" w14:textId="77777777" w:rsidTr="005206AE">
        <w:trPr>
          <w:trHeight w:val="20"/>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74E1F130" w14:textId="77777777" w:rsidR="0071430A" w:rsidRPr="00BF4837" w:rsidRDefault="0071430A" w:rsidP="005206AE">
            <w:pPr>
              <w:spacing w:before="60" w:after="60"/>
              <w:ind w:left="37" w:right="-20" w:firstLine="142"/>
              <w:rPr>
                <w:rFonts w:eastAsia="Arial" w:cs="Arial"/>
                <w:b/>
                <w:bCs/>
                <w:color w:val="00558C"/>
                <w:sz w:val="20"/>
                <w:szCs w:val="20"/>
              </w:rPr>
            </w:pPr>
            <w:r w:rsidRPr="00BF4837">
              <w:rPr>
                <w:rFonts w:eastAsia="Arial" w:cs="Arial"/>
                <w:b/>
                <w:bCs/>
                <w:color w:val="00558C"/>
                <w:w w:val="102"/>
                <w:sz w:val="20"/>
                <w:szCs w:val="20"/>
              </w:rPr>
              <w:t>Colour</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AEEABB0" w14:textId="77777777" w:rsidR="0071430A" w:rsidRPr="00BF4837" w:rsidRDefault="0071430A" w:rsidP="005206AE">
            <w:pPr>
              <w:pStyle w:val="Tabletext"/>
            </w:pPr>
            <w:r w:rsidRPr="00BF4837">
              <w:t>Whi</w:t>
            </w:r>
            <w:r w:rsidRPr="00BF4837">
              <w:rPr>
                <w:spacing w:val="-1"/>
              </w:rPr>
              <w:t>t</w:t>
            </w:r>
            <w:r w:rsidRPr="00BF4837">
              <w:t>e</w:t>
            </w:r>
          </w:p>
        </w:tc>
      </w:tr>
      <w:tr w:rsidR="0071430A" w:rsidRPr="00BF4837" w14:paraId="2C15B6A4" w14:textId="77777777" w:rsidTr="002427B6">
        <w:trPr>
          <w:trHeight w:val="20"/>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32D2690B" w14:textId="493A016C" w:rsidR="0071430A" w:rsidRPr="00BF4837" w:rsidRDefault="0071430A" w:rsidP="005206AE">
            <w:pPr>
              <w:spacing w:before="60" w:after="60"/>
              <w:ind w:left="37" w:right="-20" w:firstLine="142"/>
              <w:rPr>
                <w:rFonts w:eastAsia="Arial" w:cs="Arial"/>
                <w:b/>
                <w:bCs/>
                <w:color w:val="00558C"/>
                <w:sz w:val="20"/>
                <w:szCs w:val="20"/>
              </w:rPr>
            </w:pPr>
            <w:r w:rsidRPr="00BF4837">
              <w:rPr>
                <w:rFonts w:eastAsia="Arial" w:cs="Arial"/>
                <w:b/>
                <w:bCs/>
                <w:color w:val="00558C"/>
                <w:sz w:val="20"/>
                <w:szCs w:val="20"/>
              </w:rPr>
              <w:t>Rhythm</w:t>
            </w:r>
            <w:r w:rsidR="00C34380" w:rsidRPr="00BF4837">
              <w:rPr>
                <w:rFonts w:eastAsia="Arial" w:cs="Arial"/>
                <w:b/>
                <w:bCs/>
                <w:color w:val="00558C"/>
                <w:sz w:val="20"/>
                <w:szCs w:val="20"/>
              </w:rPr>
              <w:t>ic character</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4D14A549" w14:textId="77777777" w:rsidR="0071430A" w:rsidRPr="00BF4837" w:rsidRDefault="0071430A" w:rsidP="005206AE">
            <w:pPr>
              <w:pStyle w:val="Tabletext"/>
            </w:pPr>
            <w:r w:rsidRPr="00BF4837">
              <w:t>G</w:t>
            </w:r>
            <w:r w:rsidRPr="00BF4837">
              <w:rPr>
                <w:spacing w:val="-6"/>
              </w:rPr>
              <w:t>r</w:t>
            </w:r>
            <w:r w:rsidRPr="00BF4837">
              <w:t>oup</w:t>
            </w:r>
            <w:r w:rsidRPr="00BF4837">
              <w:rPr>
                <w:spacing w:val="-15"/>
              </w:rPr>
              <w:t xml:space="preserve"> </w:t>
            </w:r>
            <w:r w:rsidRPr="00BF4837">
              <w:t>flashing</w:t>
            </w:r>
            <w:r w:rsidRPr="00BF4837">
              <w:rPr>
                <w:spacing w:val="18"/>
              </w:rPr>
              <w:t xml:space="preserve"> </w:t>
            </w:r>
            <w:r w:rsidRPr="00BF4837">
              <w:t>(2)</w:t>
            </w:r>
          </w:p>
        </w:tc>
      </w:tr>
      <w:tr w:rsidR="00C83EFE" w:rsidRPr="00BF4837" w14:paraId="15D2BE40" w14:textId="77777777" w:rsidTr="002427B6">
        <w:trPr>
          <w:trHeight w:val="20"/>
        </w:trPr>
        <w:tc>
          <w:tcPr>
            <w:tcW w:w="2268" w:type="dxa"/>
            <w:tcBorders>
              <w:top w:val="single" w:sz="2" w:space="0" w:color="000000" w:themeColor="text1"/>
              <w:left w:val="single" w:sz="2" w:space="0" w:color="000000" w:themeColor="text1"/>
              <w:right w:val="single" w:sz="2" w:space="0" w:color="000000" w:themeColor="text1"/>
            </w:tcBorders>
            <w:shd w:val="clear" w:color="auto" w:fill="auto"/>
          </w:tcPr>
          <w:p w14:paraId="55B165A2" w14:textId="6BB683E8" w:rsidR="00C83EFE" w:rsidRPr="00BF4837" w:rsidDel="00C83EFE" w:rsidRDefault="00CC40A8" w:rsidP="005206AE">
            <w:pPr>
              <w:spacing w:before="60" w:after="60"/>
              <w:ind w:left="37" w:right="-20" w:firstLine="142"/>
              <w:rPr>
                <w:rFonts w:eastAsia="Arial" w:cs="Arial"/>
                <w:b/>
                <w:bCs/>
                <w:color w:val="00558C"/>
                <w:sz w:val="20"/>
                <w:szCs w:val="20"/>
              </w:rPr>
            </w:pPr>
            <w:r w:rsidRPr="00BF4837">
              <w:rPr>
                <w:rFonts w:eastAsia="Calibri" w:cs="Arial"/>
                <w:b/>
                <w:bCs/>
                <w:color w:val="00558C"/>
                <w:sz w:val="20"/>
                <w:szCs w:val="20"/>
              </w:rPr>
              <w:t>Supplementary (if any)</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194D597" w14:textId="076C9BCF" w:rsidR="00C83EFE" w:rsidRPr="00BF4837" w:rsidRDefault="00CC40A8" w:rsidP="005C0C37">
            <w:pPr>
              <w:pStyle w:val="Tabletext"/>
            </w:pPr>
            <w:r w:rsidRPr="00BF4837">
              <w:t xml:space="preserve">AIS </w:t>
            </w:r>
            <w:proofErr w:type="spellStart"/>
            <w:r w:rsidRPr="00BF4837">
              <w:t>AtoN</w:t>
            </w:r>
            <w:proofErr w:type="spellEnd"/>
            <w:r w:rsidRPr="00BF4837">
              <w:t xml:space="preserve"> </w:t>
            </w:r>
          </w:p>
        </w:tc>
      </w:tr>
      <w:tr w:rsidR="0071430A" w:rsidRPr="00BF4837" w14:paraId="20FAB201" w14:textId="77777777" w:rsidTr="002427B6">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20"/>
        </w:trPr>
        <w:tc>
          <w:tcPr>
            <w:tcW w:w="2268" w:type="dxa"/>
            <w:tcBorders>
              <w:top w:val="nil"/>
              <w:left w:val="single" w:sz="2" w:space="0" w:color="000000" w:themeColor="text1"/>
              <w:bottom w:val="single" w:sz="2" w:space="0" w:color="000000" w:themeColor="text1"/>
              <w:right w:val="single" w:sz="2" w:space="0" w:color="000000" w:themeColor="text1"/>
            </w:tcBorders>
            <w:shd w:val="clear" w:color="auto" w:fill="auto"/>
          </w:tcPr>
          <w:p w14:paraId="067261F2" w14:textId="77777777" w:rsidR="0071430A" w:rsidRPr="00BF4837" w:rsidRDefault="0071430A" w:rsidP="005206AE">
            <w:pPr>
              <w:widowControl w:val="0"/>
              <w:spacing w:before="60" w:after="60"/>
              <w:ind w:left="37" w:firstLine="142"/>
              <w:rPr>
                <w:rFonts w:eastAsia="Calibri" w:cs="Arial"/>
                <w:color w:val="000000" w:themeColor="text1"/>
                <w:sz w:val="20"/>
                <w:szCs w:val="20"/>
              </w:rPr>
            </w:pP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D243463" w14:textId="77777777" w:rsidR="0071430A" w:rsidRPr="00BF4837" w:rsidRDefault="0071430A" w:rsidP="005206AE">
            <w:pPr>
              <w:pStyle w:val="Tabletext"/>
              <w:ind w:left="0"/>
              <w:rPr>
                <w:rFonts w:eastAsia="Calibri"/>
              </w:rPr>
            </w:pPr>
            <w:r w:rsidRPr="00BF4837">
              <w:rPr>
                <w:rFonts w:eastAsia="Calibri"/>
              </w:rPr>
              <w:t>Racon</w:t>
            </w:r>
          </w:p>
        </w:tc>
      </w:tr>
    </w:tbl>
    <w:p w14:paraId="4C8B838A" w14:textId="00277326" w:rsidR="0071430A" w:rsidRPr="00BF4837" w:rsidRDefault="0071430A" w:rsidP="001E058F">
      <w:pPr>
        <w:pStyle w:val="BodyText"/>
        <w:tabs>
          <w:tab w:val="left" w:pos="993"/>
        </w:tabs>
        <w:spacing w:before="120"/>
      </w:pPr>
      <w:r w:rsidRPr="007360C6">
        <w:rPr>
          <w:bCs/>
          <w:i/>
          <w:iCs/>
          <w:w w:val="101"/>
          <w:szCs w:val="20"/>
        </w:rPr>
        <w:lastRenderedPageBreak/>
        <w:t>Note</w:t>
      </w:r>
      <w:r w:rsidRPr="007360C6">
        <w:rPr>
          <w:i/>
          <w:iCs/>
          <w:w w:val="101"/>
          <w:szCs w:val="20"/>
        </w:rPr>
        <w:t>:</w:t>
      </w:r>
      <w:r w:rsidR="002427B6" w:rsidRPr="00BF4837">
        <w:rPr>
          <w:w w:val="101"/>
          <w:szCs w:val="20"/>
        </w:rPr>
        <w:t xml:space="preserve"> </w:t>
      </w:r>
      <w:r w:rsidRPr="00BF4837">
        <w:t>The</w:t>
      </w:r>
      <w:r w:rsidRPr="00BF4837">
        <w:rPr>
          <w:spacing w:val="-15"/>
        </w:rPr>
        <w:t xml:space="preserve"> </w:t>
      </w:r>
      <w:r w:rsidRPr="00BF4837">
        <w:t>doub</w:t>
      </w:r>
      <w:r w:rsidRPr="00BF4837">
        <w:rPr>
          <w:spacing w:val="-4"/>
        </w:rPr>
        <w:t>l</w:t>
      </w:r>
      <w:r w:rsidRPr="00BF4837">
        <w:t>e</w:t>
      </w:r>
      <w:r w:rsidRPr="00BF4837">
        <w:rPr>
          <w:spacing w:val="-2"/>
        </w:rPr>
        <w:t xml:space="preserve"> </w:t>
      </w:r>
      <w:r w:rsidRPr="00BF4837">
        <w:t>sphe</w:t>
      </w:r>
      <w:r w:rsidRPr="00BF4837">
        <w:rPr>
          <w:spacing w:val="-5"/>
        </w:rPr>
        <w:t>r</w:t>
      </w:r>
      <w:r w:rsidRPr="00BF4837">
        <w:t>e</w:t>
      </w:r>
      <w:r w:rsidRPr="00BF4837">
        <w:rPr>
          <w:spacing w:val="3"/>
        </w:rPr>
        <w:t xml:space="preserve"> </w:t>
      </w:r>
      <w:proofErr w:type="spellStart"/>
      <w:r w:rsidRPr="00BF4837">
        <w:rPr>
          <w:spacing w:val="-1"/>
        </w:rPr>
        <w:t>t</w:t>
      </w:r>
      <w:r w:rsidRPr="00BF4837">
        <w:t>opmark</w:t>
      </w:r>
      <w:proofErr w:type="spellEnd"/>
      <w:r w:rsidRPr="00BF4837">
        <w:rPr>
          <w:spacing w:val="23"/>
        </w:rPr>
        <w:t xml:space="preserve"> </w:t>
      </w:r>
      <w:r w:rsidRPr="00BF4837">
        <w:t>is</w:t>
      </w:r>
      <w:r w:rsidRPr="00BF4837">
        <w:rPr>
          <w:spacing w:val="2"/>
        </w:rPr>
        <w:t xml:space="preserve"> </w:t>
      </w:r>
      <w:r w:rsidRPr="00BF4837">
        <w:t>a</w:t>
      </w:r>
      <w:r w:rsidRPr="00BF4837">
        <w:rPr>
          <w:spacing w:val="-6"/>
        </w:rPr>
        <w:t xml:space="preserve"> </w:t>
      </w:r>
      <w:r w:rsidRPr="00BF4837">
        <w:rPr>
          <w:spacing w:val="-2"/>
        </w:rPr>
        <w:t>v</w:t>
      </w:r>
      <w:r w:rsidRPr="00BF4837">
        <w:t>ery</w:t>
      </w:r>
      <w:r w:rsidRPr="00BF4837">
        <w:rPr>
          <w:spacing w:val="-10"/>
        </w:rPr>
        <w:t xml:space="preserve"> </w:t>
      </w:r>
      <w:r w:rsidRPr="00BF4837">
        <w:t>impor</w:t>
      </w:r>
      <w:r w:rsidRPr="00BF4837">
        <w:rPr>
          <w:spacing w:val="-1"/>
        </w:rPr>
        <w:t>t</w:t>
      </w:r>
      <w:r w:rsidRPr="00BF4837">
        <w:t>ant</w:t>
      </w:r>
      <w:r w:rsidRPr="00BF4837">
        <w:rPr>
          <w:spacing w:val="30"/>
        </w:rPr>
        <w:t xml:space="preserve"> </w:t>
      </w:r>
      <w:r w:rsidRPr="00BF4837">
        <w:rPr>
          <w:spacing w:val="-3"/>
        </w:rPr>
        <w:t>f</w:t>
      </w:r>
      <w:r w:rsidRPr="00BF4837">
        <w:t>eatu</w:t>
      </w:r>
      <w:r w:rsidRPr="00BF4837">
        <w:rPr>
          <w:spacing w:val="-5"/>
        </w:rPr>
        <w:t>r</w:t>
      </w:r>
      <w:r w:rsidRPr="00BF4837">
        <w:t>e</w:t>
      </w:r>
      <w:r w:rsidRPr="00BF4837">
        <w:rPr>
          <w:spacing w:val="14"/>
        </w:rPr>
        <w:t xml:space="preserve"> </w:t>
      </w:r>
      <w:r w:rsidRPr="00BF4837">
        <w:t xml:space="preserve">of </w:t>
      </w:r>
      <w:r w:rsidRPr="00BF4837">
        <w:rPr>
          <w:spacing w:val="-2"/>
        </w:rPr>
        <w:t>ev</w:t>
      </w:r>
      <w:r w:rsidRPr="00BF4837">
        <w:t>ery</w:t>
      </w:r>
      <w:r w:rsidRPr="00BF4837">
        <w:rPr>
          <w:spacing w:val="-14"/>
        </w:rPr>
        <w:t xml:space="preserve"> </w:t>
      </w:r>
      <w:r w:rsidRPr="00BF4837">
        <w:t>Isola</w:t>
      </w:r>
      <w:r w:rsidRPr="00BF4837">
        <w:rPr>
          <w:spacing w:val="-1"/>
        </w:rPr>
        <w:t>t</w:t>
      </w:r>
      <w:r w:rsidRPr="00BF4837">
        <w:t>ed</w:t>
      </w:r>
      <w:r w:rsidRPr="00BF4837">
        <w:rPr>
          <w:spacing w:val="3"/>
        </w:rPr>
        <w:t xml:space="preserve"> </w:t>
      </w:r>
      <w:r w:rsidRPr="00BF4837">
        <w:t>Danger</w:t>
      </w:r>
      <w:r w:rsidRPr="00BF4837">
        <w:rPr>
          <w:spacing w:val="-6"/>
        </w:rPr>
        <w:t xml:space="preserve"> </w:t>
      </w:r>
      <w:r w:rsidRPr="00BF4837">
        <w:t>mark</w:t>
      </w:r>
      <w:r w:rsidRPr="00BF4837">
        <w:rPr>
          <w:spacing w:val="20"/>
        </w:rPr>
        <w:t xml:space="preserve"> </w:t>
      </w:r>
      <w:r w:rsidRPr="00BF4837">
        <w:t>by</w:t>
      </w:r>
      <w:r w:rsidRPr="00BF4837">
        <w:rPr>
          <w:spacing w:val="-13"/>
        </w:rPr>
        <w:t xml:space="preserve"> </w:t>
      </w:r>
      <w:r w:rsidRPr="00BF4837">
        <w:rPr>
          <w:w w:val="94"/>
        </w:rPr>
        <w:t>day,</w:t>
      </w:r>
      <w:r w:rsidRPr="00BF4837">
        <w:rPr>
          <w:spacing w:val="2"/>
          <w:w w:val="94"/>
        </w:rPr>
        <w:t xml:space="preserve"> </w:t>
      </w:r>
      <w:r w:rsidRPr="00BF4837">
        <w:t>and</w:t>
      </w:r>
      <w:r w:rsidRPr="00BF4837">
        <w:rPr>
          <w:spacing w:val="-9"/>
        </w:rPr>
        <w:t xml:space="preserve"> </w:t>
      </w:r>
      <w:r w:rsidRPr="00BF4837">
        <w:t>should</w:t>
      </w:r>
      <w:r w:rsidRPr="00BF4837">
        <w:rPr>
          <w:spacing w:val="4"/>
        </w:rPr>
        <w:t xml:space="preserve"> </w:t>
      </w:r>
      <w:r w:rsidRPr="00BF4837">
        <w:t>be</w:t>
      </w:r>
      <w:r w:rsidRPr="00BF4837">
        <w:rPr>
          <w:spacing w:val="-8"/>
        </w:rPr>
        <w:t xml:space="preserve"> </w:t>
      </w:r>
      <w:r w:rsidRPr="00BF4837">
        <w:t>used</w:t>
      </w:r>
      <w:r w:rsidRPr="00BF4837">
        <w:rPr>
          <w:spacing w:val="-8"/>
        </w:rPr>
        <w:t xml:space="preserve"> </w:t>
      </w:r>
      <w:r w:rsidRPr="00BF4837">
        <w:rPr>
          <w:w w:val="103"/>
        </w:rPr>
        <w:t>whe</w:t>
      </w:r>
      <w:r w:rsidRPr="00BF4837">
        <w:rPr>
          <w:spacing w:val="-5"/>
          <w:w w:val="103"/>
        </w:rPr>
        <w:t>r</w:t>
      </w:r>
      <w:r w:rsidRPr="00BF4837">
        <w:rPr>
          <w:spacing w:val="-2"/>
          <w:w w:val="95"/>
        </w:rPr>
        <w:t>e</w:t>
      </w:r>
      <w:r w:rsidRPr="00BF4837">
        <w:rPr>
          <w:spacing w:val="-2"/>
          <w:w w:val="89"/>
        </w:rPr>
        <w:t>v</w:t>
      </w:r>
      <w:r w:rsidRPr="00BF4837">
        <w:rPr>
          <w:w w:val="95"/>
        </w:rPr>
        <w:t>e</w:t>
      </w:r>
      <w:r w:rsidRPr="00BF4837">
        <w:rPr>
          <w:w w:val="126"/>
        </w:rPr>
        <w:t xml:space="preserve">r </w:t>
      </w:r>
      <w:r w:rsidRPr="00BF4837">
        <w:t>p</w:t>
      </w:r>
      <w:r w:rsidRPr="00BF4837">
        <w:rPr>
          <w:spacing w:val="-2"/>
        </w:rPr>
        <w:t>r</w:t>
      </w:r>
      <w:r w:rsidRPr="00BF4837">
        <w:t>acti</w:t>
      </w:r>
      <w:r w:rsidRPr="00BF4837">
        <w:rPr>
          <w:spacing w:val="-2"/>
        </w:rPr>
        <w:t>c</w:t>
      </w:r>
      <w:r w:rsidRPr="00BF4837">
        <w:t>ab</w:t>
      </w:r>
      <w:r w:rsidRPr="00BF4837">
        <w:rPr>
          <w:spacing w:val="-4"/>
        </w:rPr>
        <w:t>l</w:t>
      </w:r>
      <w:r w:rsidRPr="00BF4837">
        <w:t>e</w:t>
      </w:r>
      <w:r w:rsidRPr="00BF4837">
        <w:rPr>
          <w:spacing w:val="13"/>
        </w:rPr>
        <w:t xml:space="preserve"> </w:t>
      </w:r>
      <w:r w:rsidRPr="00BF4837">
        <w:t>and</w:t>
      </w:r>
      <w:r w:rsidRPr="00BF4837">
        <w:rPr>
          <w:spacing w:val="-9"/>
        </w:rPr>
        <w:t xml:space="preserve"> </w:t>
      </w:r>
      <w:r w:rsidRPr="00BF4837">
        <w:t>be</w:t>
      </w:r>
      <w:r w:rsidRPr="00BF4837">
        <w:rPr>
          <w:spacing w:val="-8"/>
        </w:rPr>
        <w:t xml:space="preserve"> </w:t>
      </w:r>
      <w:r w:rsidRPr="00BF4837">
        <w:t>as</w:t>
      </w:r>
      <w:r w:rsidRPr="00BF4837">
        <w:rPr>
          <w:spacing w:val="-8"/>
        </w:rPr>
        <w:t xml:space="preserve"> </w:t>
      </w:r>
      <w:r w:rsidRPr="00BF4837">
        <w:t>la</w:t>
      </w:r>
      <w:r w:rsidRPr="00BF4837">
        <w:rPr>
          <w:spacing w:val="-5"/>
        </w:rPr>
        <w:t>r</w:t>
      </w:r>
      <w:r w:rsidRPr="00BF4837">
        <w:t>ge</w:t>
      </w:r>
      <w:r w:rsidRPr="00BF4837">
        <w:rPr>
          <w:spacing w:val="11"/>
        </w:rPr>
        <w:t xml:space="preserve"> </w:t>
      </w:r>
      <w:r w:rsidRPr="00BF4837">
        <w:t>as</w:t>
      </w:r>
      <w:r w:rsidRPr="00BF4837">
        <w:rPr>
          <w:spacing w:val="-8"/>
        </w:rPr>
        <w:t xml:space="preserve"> </w:t>
      </w:r>
      <w:r w:rsidRPr="00BF4837">
        <w:t>po</w:t>
      </w:r>
      <w:r w:rsidRPr="00BF4837">
        <w:rPr>
          <w:spacing w:val="-3"/>
        </w:rPr>
        <w:t>s</w:t>
      </w:r>
      <w:r w:rsidRPr="00BF4837">
        <w:t>sib</w:t>
      </w:r>
      <w:r w:rsidRPr="00BF4837">
        <w:rPr>
          <w:spacing w:val="-4"/>
        </w:rPr>
        <w:t>l</w:t>
      </w:r>
      <w:r w:rsidRPr="00BF4837">
        <w:t>e</w:t>
      </w:r>
      <w:r w:rsidRPr="00BF4837">
        <w:rPr>
          <w:spacing w:val="1"/>
        </w:rPr>
        <w:t xml:space="preserve"> </w:t>
      </w:r>
      <w:r w:rsidRPr="00BF4837">
        <w:t>with</w:t>
      </w:r>
      <w:r w:rsidRPr="00BF4837">
        <w:rPr>
          <w:spacing w:val="13"/>
        </w:rPr>
        <w:t xml:space="preserve"> </w:t>
      </w:r>
      <w:r w:rsidRPr="00BF4837">
        <w:t>a</w:t>
      </w:r>
      <w:r w:rsidRPr="00BF4837">
        <w:rPr>
          <w:spacing w:val="-6"/>
        </w:rPr>
        <w:t xml:space="preserve"> </w:t>
      </w:r>
      <w:r w:rsidRPr="00BF4837">
        <w:t>c</w:t>
      </w:r>
      <w:r w:rsidRPr="00BF4837">
        <w:rPr>
          <w:spacing w:val="-4"/>
        </w:rPr>
        <w:t>l</w:t>
      </w:r>
      <w:r w:rsidRPr="00BF4837">
        <w:t>ear</w:t>
      </w:r>
      <w:r w:rsidRPr="00BF4837">
        <w:rPr>
          <w:spacing w:val="14"/>
        </w:rPr>
        <w:t xml:space="preserve"> </w:t>
      </w:r>
      <w:r w:rsidRPr="00BF4837">
        <w:t>sepa</w:t>
      </w:r>
      <w:r w:rsidRPr="00BF4837">
        <w:rPr>
          <w:spacing w:val="-2"/>
        </w:rPr>
        <w:t>r</w:t>
      </w:r>
      <w:r w:rsidRPr="00BF4837">
        <w:t>ation</w:t>
      </w:r>
      <w:r w:rsidRPr="00BF4837">
        <w:rPr>
          <w:spacing w:val="2"/>
        </w:rPr>
        <w:t xml:space="preserve"> </w:t>
      </w:r>
      <w:r w:rsidRPr="00BF4837">
        <w:t>between</w:t>
      </w:r>
      <w:r w:rsidRPr="00BF4837">
        <w:rPr>
          <w:spacing w:val="-7"/>
        </w:rPr>
        <w:t xml:space="preserve"> </w:t>
      </w:r>
      <w:r w:rsidRPr="00BF4837">
        <w:t>the</w:t>
      </w:r>
      <w:r w:rsidRPr="00BF4837">
        <w:rPr>
          <w:spacing w:val="3"/>
        </w:rPr>
        <w:t xml:space="preserve"> </w:t>
      </w:r>
      <w:r w:rsidRPr="00BF4837">
        <w:rPr>
          <w:w w:val="102"/>
        </w:rPr>
        <w:t>sphe</w:t>
      </w:r>
      <w:r w:rsidRPr="00BF4837">
        <w:rPr>
          <w:spacing w:val="-5"/>
          <w:w w:val="102"/>
        </w:rPr>
        <w:t>r</w:t>
      </w:r>
      <w:r w:rsidRPr="00BF4837">
        <w:rPr>
          <w:w w:val="97"/>
        </w:rPr>
        <w:t>es.</w:t>
      </w:r>
    </w:p>
    <w:p w14:paraId="1F42214C" w14:textId="0BEE1CA5" w:rsidR="0071430A" w:rsidRPr="00BF4837" w:rsidRDefault="0071430A" w:rsidP="0076329D">
      <w:pPr>
        <w:pStyle w:val="Heading3"/>
      </w:pPr>
      <w:bookmarkStart w:id="74" w:name="_Toc98859723"/>
      <w:bookmarkStart w:id="75" w:name="_Toc98862227"/>
      <w:bookmarkStart w:id="76" w:name="_Toc99112789"/>
      <w:r w:rsidRPr="00BF4837">
        <w:t>Visual depiction</w:t>
      </w:r>
      <w:bookmarkEnd w:id="74"/>
      <w:bookmarkEnd w:id="75"/>
      <w:bookmarkEnd w:id="76"/>
    </w:p>
    <w:p w14:paraId="4704241F" w14:textId="77777777" w:rsidR="0071430A" w:rsidRPr="00BF4837" w:rsidRDefault="0071430A" w:rsidP="00A5435A">
      <w:pPr>
        <w:jc w:val="center"/>
        <w:rPr>
          <w:rFonts w:eastAsia="Calibri" w:cs="Arial"/>
          <w:b/>
          <w:color w:val="000000"/>
        </w:rPr>
      </w:pPr>
      <w:r w:rsidRPr="00BF4837">
        <w:rPr>
          <w:rFonts w:eastAsia="Calibri" w:cs="Arial"/>
          <w:noProof/>
          <w:szCs w:val="21"/>
        </w:rPr>
        <w:drawing>
          <wp:inline distT="0" distB="0" distL="0" distR="0" wp14:anchorId="2E0396B7" wp14:editId="5AB9C55E">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333625" cy="2124075"/>
                    </a:xfrm>
                    <a:prstGeom prst="rect">
                      <a:avLst/>
                    </a:prstGeom>
                  </pic:spPr>
                </pic:pic>
              </a:graphicData>
            </a:graphic>
          </wp:inline>
        </w:drawing>
      </w:r>
    </w:p>
    <w:p w14:paraId="04EA85FE" w14:textId="3532654C" w:rsidR="00AC44C7" w:rsidRPr="00BF4837" w:rsidRDefault="00A5435A" w:rsidP="00AC44C7">
      <w:pPr>
        <w:pStyle w:val="Figurecaption"/>
        <w:spacing w:before="0"/>
      </w:pPr>
      <w:bookmarkStart w:id="77" w:name="_Toc99103489"/>
      <w:r w:rsidRPr="00BF4837">
        <w:t xml:space="preserve">Visual depiction of a Danger </w:t>
      </w:r>
      <w:r w:rsidR="0003438F" w:rsidRPr="00BF4837">
        <w:t>mark</w:t>
      </w:r>
      <w:bookmarkEnd w:id="77"/>
    </w:p>
    <w:p w14:paraId="40DFDB6C" w14:textId="6601B13B" w:rsidR="0071430A" w:rsidRPr="00BF4837" w:rsidRDefault="0071430A" w:rsidP="002C320A">
      <w:pPr>
        <w:pStyle w:val="Heading2"/>
        <w:rPr>
          <w:color w:val="00508C"/>
        </w:rPr>
      </w:pPr>
      <w:bookmarkStart w:id="78" w:name="_Toc98859724"/>
      <w:bookmarkStart w:id="79" w:name="_Toc98862228"/>
      <w:bookmarkStart w:id="80" w:name="_Toc99112790"/>
      <w:r w:rsidRPr="00BF4837">
        <w:rPr>
          <w:color w:val="00508C"/>
        </w:rPr>
        <w:t>SAFE WATER MARK</w:t>
      </w:r>
      <w:bookmarkEnd w:id="78"/>
      <w:bookmarkEnd w:id="79"/>
      <w:bookmarkEnd w:id="80"/>
    </w:p>
    <w:p w14:paraId="66F1979F" w14:textId="77777777" w:rsidR="00D92CBD" w:rsidRPr="00BF4837" w:rsidRDefault="00D92CBD" w:rsidP="00D92CBD">
      <w:pPr>
        <w:pStyle w:val="Heading2separationline"/>
      </w:pPr>
    </w:p>
    <w:p w14:paraId="5D52A359" w14:textId="19567E84" w:rsidR="0071430A" w:rsidRPr="00BF4837" w:rsidRDefault="0071430A" w:rsidP="0076329D">
      <w:pPr>
        <w:pStyle w:val="Heading3"/>
      </w:pPr>
      <w:bookmarkStart w:id="81" w:name="_Toc98859725"/>
      <w:bookmarkStart w:id="82" w:name="_Toc98862229"/>
      <w:bookmarkStart w:id="83" w:name="_Toc99112791"/>
      <w:r w:rsidRPr="00BF4837">
        <w:t>Principles</w:t>
      </w:r>
      <w:bookmarkEnd w:id="81"/>
      <w:bookmarkEnd w:id="82"/>
      <w:bookmarkEnd w:id="83"/>
    </w:p>
    <w:p w14:paraId="46517F73" w14:textId="5141B8EE" w:rsidR="0071430A" w:rsidRPr="00BF4837" w:rsidRDefault="0071430A" w:rsidP="001E058F">
      <w:pPr>
        <w:pStyle w:val="BodyText"/>
      </w:pPr>
      <w:r w:rsidRPr="00BF4837">
        <w:t xml:space="preserve">The Safe Water </w:t>
      </w:r>
      <w:r w:rsidR="0003438F" w:rsidRPr="00BF4837">
        <w:t>mark</w:t>
      </w:r>
      <w:r w:rsidRPr="00BF4837">
        <w:t xml:space="preserve"> has navigable water all around </w:t>
      </w:r>
      <w:r w:rsidR="00540BB3" w:rsidRPr="00BF4837">
        <w:t>it and</w:t>
      </w:r>
      <w:r w:rsidRPr="00BF4837">
        <w:t xml:space="preserve"> does not mark a danger. Safe Water </w:t>
      </w:r>
      <w:r w:rsidR="0003438F" w:rsidRPr="00BF4837">
        <w:t>mark</w:t>
      </w:r>
      <w:r w:rsidRPr="00BF4837">
        <w:t>s can be used, for example, as fairway, mid-channel or landfall marks.</w:t>
      </w:r>
    </w:p>
    <w:p w14:paraId="6EA3E91B" w14:textId="1DAE53CC" w:rsidR="00072343" w:rsidRPr="00BF4837" w:rsidRDefault="0071430A" w:rsidP="00072343">
      <w:pPr>
        <w:pStyle w:val="BodyText"/>
        <w:rPr>
          <w:w w:val="102"/>
          <w:position w:val="-1"/>
        </w:rPr>
      </w:pPr>
      <w:r w:rsidRPr="00BF4837">
        <w:t xml:space="preserve">Safe Water </w:t>
      </w:r>
      <w:r w:rsidR="0003438F" w:rsidRPr="00BF4837">
        <w:t>mark</w:t>
      </w:r>
      <w:r w:rsidRPr="00BF4837">
        <w:t xml:space="preserve">s have an appearance different from </w:t>
      </w:r>
      <w:r w:rsidR="007F67F5" w:rsidRPr="00BF4837">
        <w:t>d</w:t>
      </w:r>
      <w:r w:rsidRPr="00BF4837">
        <w:t xml:space="preserve">anger </w:t>
      </w:r>
      <w:r w:rsidR="007F67F5" w:rsidRPr="00BF4837">
        <w:t>m</w:t>
      </w:r>
      <w:r w:rsidRPr="00BF4837">
        <w:t>arking buoys.</w:t>
      </w:r>
      <w:r w:rsidR="00B04498" w:rsidRPr="00BF4837">
        <w:t xml:space="preserve"> </w:t>
      </w:r>
      <w:r w:rsidRPr="00BF4837">
        <w:t xml:space="preserve">They are spherical, or alternatively pillar or spar, with red and white vertical stripes and a single red spherical </w:t>
      </w:r>
      <w:proofErr w:type="spellStart"/>
      <w:r w:rsidRPr="00BF4837">
        <w:t>topmark</w:t>
      </w:r>
      <w:proofErr w:type="spellEnd"/>
      <w:r w:rsidRPr="00BF4837">
        <w:t>.</w:t>
      </w:r>
      <w:r w:rsidR="00B04498" w:rsidRPr="00BF4837">
        <w:t xml:space="preserve"> </w:t>
      </w:r>
    </w:p>
    <w:p w14:paraId="2BD1766D" w14:textId="16A9F8E2" w:rsidR="0071430A" w:rsidRPr="00BF4837" w:rsidRDefault="00DB64A9" w:rsidP="002A6751">
      <w:pPr>
        <w:pStyle w:val="Heading4"/>
        <w:rPr>
          <w:w w:val="95"/>
        </w:rPr>
      </w:pPr>
      <w:r w:rsidRPr="00BF4837">
        <w:t xml:space="preserve">Definition of Safe Water </w:t>
      </w:r>
      <w:r w:rsidR="0003438F" w:rsidRPr="00BF4837">
        <w:t>mark</w:t>
      </w:r>
    </w:p>
    <w:p w14:paraId="1FBF3699" w14:textId="53232DE3" w:rsidR="008B6CBB" w:rsidRDefault="008B6CBB" w:rsidP="001E058F">
      <w:pPr>
        <w:pStyle w:val="BodyText"/>
      </w:pPr>
      <w:r w:rsidRPr="00BF4837">
        <w:t>Safe Water</w:t>
      </w:r>
      <w:r w:rsidRPr="00BF4837">
        <w:rPr>
          <w:spacing w:val="13"/>
        </w:rPr>
        <w:t xml:space="preserve"> </w:t>
      </w:r>
      <w:r w:rsidR="0003438F" w:rsidRPr="00BF4837">
        <w:t>mark</w:t>
      </w:r>
      <w:r w:rsidRPr="00BF4837">
        <w:t>s</w:t>
      </w:r>
      <w:r w:rsidRPr="00BF4837">
        <w:rPr>
          <w:spacing w:val="44"/>
        </w:rPr>
        <w:t xml:space="preserve"> </w:t>
      </w:r>
      <w:r w:rsidRPr="00BF4837">
        <w:t>serve</w:t>
      </w:r>
      <w:r w:rsidRPr="00BF4837">
        <w:rPr>
          <w:spacing w:val="9"/>
        </w:rPr>
        <w:t xml:space="preserve"> </w:t>
      </w:r>
      <w:r w:rsidRPr="00BF4837">
        <w:t>to</w:t>
      </w:r>
      <w:r w:rsidRPr="00BF4837">
        <w:rPr>
          <w:spacing w:val="26"/>
        </w:rPr>
        <w:t xml:space="preserve"> </w:t>
      </w:r>
      <w:r w:rsidRPr="00BF4837">
        <w:t>indicate</w:t>
      </w:r>
      <w:r w:rsidRPr="00BF4837">
        <w:rPr>
          <w:spacing w:val="23"/>
        </w:rPr>
        <w:t xml:space="preserve"> </w:t>
      </w:r>
      <w:r w:rsidRPr="00BF4837">
        <w:t>that</w:t>
      </w:r>
      <w:r w:rsidRPr="00BF4837">
        <w:rPr>
          <w:spacing w:val="32"/>
        </w:rPr>
        <w:t xml:space="preserve"> </w:t>
      </w:r>
      <w:r w:rsidRPr="00BF4837">
        <w:t>there</w:t>
      </w:r>
      <w:r w:rsidRPr="00BF4837">
        <w:rPr>
          <w:spacing w:val="32"/>
        </w:rPr>
        <w:t xml:space="preserve"> </w:t>
      </w:r>
      <w:r w:rsidRPr="00BF4837">
        <w:rPr>
          <w:w w:val="102"/>
        </w:rPr>
        <w:t xml:space="preserve">is </w:t>
      </w:r>
      <w:r w:rsidRPr="00BF4837">
        <w:rPr>
          <w:w w:val="97"/>
        </w:rPr>
        <w:t>navigable</w:t>
      </w:r>
      <w:r w:rsidRPr="00BF4837">
        <w:rPr>
          <w:spacing w:val="-6"/>
          <w:w w:val="97"/>
        </w:rPr>
        <w:t xml:space="preserve"> </w:t>
      </w:r>
      <w:r w:rsidRPr="00BF4837">
        <w:t>water</w:t>
      </w:r>
      <w:r w:rsidRPr="00BF4837">
        <w:rPr>
          <w:spacing w:val="-3"/>
        </w:rPr>
        <w:t xml:space="preserve"> </w:t>
      </w:r>
      <w:r w:rsidRPr="00BF4837">
        <w:t>all</w:t>
      </w:r>
      <w:r w:rsidRPr="00BF4837">
        <w:rPr>
          <w:spacing w:val="9"/>
        </w:rPr>
        <w:t xml:space="preserve"> a</w:t>
      </w:r>
      <w:r w:rsidRPr="00BF4837">
        <w:t>round</w:t>
      </w:r>
      <w:r w:rsidRPr="00BF4837">
        <w:rPr>
          <w:spacing w:val="-3"/>
        </w:rPr>
        <w:t xml:space="preserve"> </w:t>
      </w:r>
      <w:r w:rsidRPr="00BF4837">
        <w:t>the</w:t>
      </w:r>
      <w:r w:rsidRPr="00BF4837">
        <w:rPr>
          <w:spacing w:val="-5"/>
        </w:rPr>
        <w:t xml:space="preserve"> </w:t>
      </w:r>
      <w:r w:rsidRPr="00BF4837">
        <w:t xml:space="preserve">mark. </w:t>
      </w:r>
      <w:r w:rsidRPr="00BF4837">
        <w:rPr>
          <w:w w:val="94"/>
        </w:rPr>
        <w:t>These</w:t>
      </w:r>
      <w:r w:rsidRPr="00BF4837">
        <w:rPr>
          <w:spacing w:val="-5"/>
          <w:w w:val="94"/>
        </w:rPr>
        <w:t xml:space="preserve"> </w:t>
      </w:r>
      <w:r w:rsidRPr="00BF4837">
        <w:rPr>
          <w:w w:val="101"/>
        </w:rPr>
        <w:t xml:space="preserve">include </w:t>
      </w:r>
      <w:r w:rsidRPr="00BF4837">
        <w:t>centre line</w:t>
      </w:r>
      <w:r w:rsidRPr="00BF4837">
        <w:rPr>
          <w:spacing w:val="4"/>
        </w:rPr>
        <w:t xml:space="preserve"> </w:t>
      </w:r>
      <w:r w:rsidRPr="00BF4837">
        <w:t>marks</w:t>
      </w:r>
      <w:r w:rsidRPr="00BF4837">
        <w:rPr>
          <w:spacing w:val="16"/>
        </w:rPr>
        <w:t xml:space="preserve"> </w:t>
      </w:r>
      <w:r w:rsidRPr="00BF4837">
        <w:t>and</w:t>
      </w:r>
      <w:r w:rsidRPr="00BF4837">
        <w:rPr>
          <w:spacing w:val="-14"/>
        </w:rPr>
        <w:t xml:space="preserve"> </w:t>
      </w:r>
      <w:r w:rsidRPr="00BF4837">
        <w:t>mid-channel</w:t>
      </w:r>
      <w:r w:rsidRPr="00BF4837">
        <w:rPr>
          <w:spacing w:val="16"/>
        </w:rPr>
        <w:t xml:space="preserve"> </w:t>
      </w:r>
      <w:r w:rsidRPr="00BF4837">
        <w:t>marks.</w:t>
      </w:r>
      <w:r w:rsidRPr="00BF4837">
        <w:rPr>
          <w:spacing w:val="12"/>
        </w:rPr>
        <w:t xml:space="preserve"> </w:t>
      </w:r>
      <w:r w:rsidRPr="00BF4837">
        <w:rPr>
          <w:w w:val="96"/>
        </w:rPr>
        <w:t>Such</w:t>
      </w:r>
      <w:r w:rsidRPr="00BF4837">
        <w:rPr>
          <w:spacing w:val="-3"/>
          <w:w w:val="96"/>
        </w:rPr>
        <w:t xml:space="preserve"> </w:t>
      </w:r>
      <w:r w:rsidRPr="00BF4837">
        <w:t xml:space="preserve">a </w:t>
      </w:r>
      <w:r w:rsidRPr="00BF4837">
        <w:rPr>
          <w:spacing w:val="4"/>
        </w:rPr>
        <w:t>mar</w:t>
      </w:r>
      <w:r w:rsidRPr="00BF4837">
        <w:t>k</w:t>
      </w:r>
      <w:r w:rsidRPr="00BF4837">
        <w:rPr>
          <w:spacing w:val="35"/>
        </w:rPr>
        <w:t xml:space="preserve"> </w:t>
      </w:r>
      <w:r w:rsidRPr="00BF4837">
        <w:rPr>
          <w:spacing w:val="4"/>
        </w:rPr>
        <w:t>ma</w:t>
      </w:r>
      <w:r w:rsidRPr="00BF4837">
        <w:t xml:space="preserve">y </w:t>
      </w:r>
      <w:r w:rsidRPr="00BF4837">
        <w:rPr>
          <w:spacing w:val="4"/>
        </w:rPr>
        <w:t>als</w:t>
      </w:r>
      <w:r w:rsidRPr="00BF4837">
        <w:t>o</w:t>
      </w:r>
      <w:r w:rsidRPr="00BF4837">
        <w:rPr>
          <w:spacing w:val="11"/>
        </w:rPr>
        <w:t xml:space="preserve"> </w:t>
      </w:r>
      <w:r w:rsidRPr="00BF4837">
        <w:rPr>
          <w:spacing w:val="4"/>
        </w:rPr>
        <w:t>b</w:t>
      </w:r>
      <w:r w:rsidRPr="00BF4837">
        <w:t>e</w:t>
      </w:r>
      <w:r w:rsidRPr="00BF4837">
        <w:rPr>
          <w:spacing w:val="4"/>
        </w:rPr>
        <w:t xml:space="preserve"> use</w:t>
      </w:r>
      <w:r w:rsidRPr="00BF4837">
        <w:t>d</w:t>
      </w:r>
      <w:r w:rsidRPr="00BF4837">
        <w:rPr>
          <w:spacing w:val="2"/>
        </w:rPr>
        <w:t xml:space="preserve"> </w:t>
      </w:r>
      <w:r w:rsidRPr="00BF4837">
        <w:rPr>
          <w:spacing w:val="4"/>
        </w:rPr>
        <w:t>t</w:t>
      </w:r>
      <w:r w:rsidRPr="00BF4837">
        <w:t>o</w:t>
      </w:r>
      <w:r w:rsidRPr="00BF4837">
        <w:rPr>
          <w:spacing w:val="18"/>
        </w:rPr>
        <w:t xml:space="preserve"> </w:t>
      </w:r>
      <w:r w:rsidRPr="00BF4837">
        <w:rPr>
          <w:spacing w:val="4"/>
        </w:rPr>
        <w:t>indicat</w:t>
      </w:r>
      <w:r w:rsidRPr="00BF4837">
        <w:t>e</w:t>
      </w:r>
      <w:r w:rsidRPr="00BF4837">
        <w:rPr>
          <w:spacing w:val="14"/>
        </w:rPr>
        <w:t xml:space="preserve"> </w:t>
      </w:r>
      <w:r w:rsidRPr="00BF4837">
        <w:rPr>
          <w:spacing w:val="4"/>
        </w:rPr>
        <w:t xml:space="preserve">channel </w:t>
      </w:r>
      <w:r w:rsidRPr="00BF4837">
        <w:t>entrance,</w:t>
      </w:r>
      <w:r w:rsidRPr="00BF4837">
        <w:rPr>
          <w:spacing w:val="43"/>
        </w:rPr>
        <w:t xml:space="preserve"> </w:t>
      </w:r>
      <w:r w:rsidRPr="00BF4837">
        <w:t>port</w:t>
      </w:r>
      <w:r w:rsidRPr="00BF4837">
        <w:rPr>
          <w:spacing w:val="3"/>
        </w:rPr>
        <w:t xml:space="preserve"> </w:t>
      </w:r>
      <w:r w:rsidRPr="00BF4837">
        <w:t>or</w:t>
      </w:r>
      <w:r w:rsidRPr="00BF4837">
        <w:rPr>
          <w:spacing w:val="51"/>
        </w:rPr>
        <w:t xml:space="preserve"> </w:t>
      </w:r>
      <w:r w:rsidRPr="00BF4837">
        <w:t>estuary</w:t>
      </w:r>
      <w:r w:rsidRPr="00BF4837">
        <w:rPr>
          <w:spacing w:val="37"/>
        </w:rPr>
        <w:t xml:space="preserve"> </w:t>
      </w:r>
      <w:r w:rsidRPr="00BF4837">
        <w:t>approach,</w:t>
      </w:r>
      <w:r w:rsidRPr="00BF4837">
        <w:rPr>
          <w:spacing w:val="26"/>
        </w:rPr>
        <w:t xml:space="preserve"> </w:t>
      </w:r>
      <w:r w:rsidRPr="00BF4837">
        <w:rPr>
          <w:w w:val="103"/>
        </w:rPr>
        <w:t xml:space="preserve">landfall, or </w:t>
      </w:r>
      <w:r w:rsidRPr="00BF4837">
        <w:t>best point</w:t>
      </w:r>
      <w:r w:rsidRPr="00BF4837">
        <w:rPr>
          <w:spacing w:val="4"/>
        </w:rPr>
        <w:t xml:space="preserve"> </w:t>
      </w:r>
      <w:r w:rsidRPr="00BF4837">
        <w:t>of</w:t>
      </w:r>
      <w:r w:rsidRPr="00BF4837">
        <w:rPr>
          <w:spacing w:val="-2"/>
        </w:rPr>
        <w:t xml:space="preserve"> </w:t>
      </w:r>
      <w:r w:rsidRPr="00BF4837">
        <w:rPr>
          <w:w w:val="96"/>
        </w:rPr>
        <w:t>passage</w:t>
      </w:r>
      <w:r w:rsidRPr="00BF4837">
        <w:rPr>
          <w:spacing w:val="2"/>
          <w:w w:val="96"/>
        </w:rPr>
        <w:t xml:space="preserve"> </w:t>
      </w:r>
      <w:r w:rsidRPr="00BF4837">
        <w:t>under</w:t>
      </w:r>
      <w:r w:rsidRPr="00BF4837">
        <w:rPr>
          <w:spacing w:val="5"/>
        </w:rPr>
        <w:t xml:space="preserve"> </w:t>
      </w:r>
      <w:r w:rsidRPr="00BF4837">
        <w:t>bridges.</w:t>
      </w:r>
    </w:p>
    <w:p w14:paraId="648377FB" w14:textId="77777777" w:rsidR="00331606" w:rsidRPr="00BF4837" w:rsidRDefault="00331606" w:rsidP="00331606">
      <w:pPr>
        <w:pStyle w:val="Heading4"/>
      </w:pPr>
      <w:bookmarkStart w:id="84" w:name="_Toc98859726"/>
      <w:bookmarkStart w:id="85" w:name="_Toc98862230"/>
      <w:r w:rsidRPr="00BF4837">
        <w:t>Numbering or lettering</w:t>
      </w:r>
      <w:bookmarkEnd w:id="84"/>
      <w:bookmarkEnd w:id="85"/>
    </w:p>
    <w:p w14:paraId="07A440E6" w14:textId="689C1ACF" w:rsidR="00331606" w:rsidRPr="00BF4837" w:rsidRDefault="00331606" w:rsidP="001E058F">
      <w:pPr>
        <w:pStyle w:val="BodyText"/>
      </w:pPr>
      <w:r w:rsidRPr="00BF4837">
        <w:t>Numbering or lettering to identify the mark may be used.</w:t>
      </w:r>
    </w:p>
    <w:p w14:paraId="07F554C6" w14:textId="1212D31F" w:rsidR="008B6CBB" w:rsidRPr="00BF4837" w:rsidRDefault="008B6CBB" w:rsidP="001E058F">
      <w:pPr>
        <w:pStyle w:val="Heading3"/>
        <w:jc w:val="both"/>
      </w:pPr>
      <w:bookmarkStart w:id="86" w:name="_Toc98859727"/>
      <w:bookmarkStart w:id="87" w:name="_Toc98862231"/>
      <w:bookmarkStart w:id="88" w:name="_Toc99112792"/>
      <w:r w:rsidRPr="00BF4837">
        <w:t>General Rules</w:t>
      </w:r>
      <w:bookmarkEnd w:id="86"/>
      <w:bookmarkEnd w:id="87"/>
      <w:bookmarkEnd w:id="88"/>
    </w:p>
    <w:p w14:paraId="4A5ED9B5" w14:textId="7587057B" w:rsidR="008B6CBB" w:rsidRPr="00BF4837" w:rsidRDefault="008B6CBB" w:rsidP="002A6751">
      <w:pPr>
        <w:pStyle w:val="Heading4"/>
      </w:pPr>
      <w:proofErr w:type="spellStart"/>
      <w:r w:rsidRPr="00BF4837">
        <w:t>Topmarks</w:t>
      </w:r>
      <w:proofErr w:type="spellEnd"/>
    </w:p>
    <w:p w14:paraId="3CF260B7" w14:textId="71045DE6" w:rsidR="00890B0C" w:rsidRPr="00BF4837" w:rsidRDefault="00890B0C" w:rsidP="00890B0C">
      <w:pPr>
        <w:pStyle w:val="BodyText"/>
      </w:pPr>
      <w:r w:rsidRPr="00BF4837">
        <w:t xml:space="preserve">The following rules apply to safe water </w:t>
      </w:r>
      <w:proofErr w:type="spellStart"/>
      <w:r w:rsidRPr="00BF4837">
        <w:t>topmarks</w:t>
      </w:r>
      <w:proofErr w:type="spellEnd"/>
      <w:r w:rsidRPr="00BF4837">
        <w:t>:</w:t>
      </w:r>
    </w:p>
    <w:p w14:paraId="33D2CF7E" w14:textId="3BD11A87" w:rsidR="008B6CBB" w:rsidRPr="00BF4837" w:rsidRDefault="008B6CBB" w:rsidP="00E82F8E">
      <w:pPr>
        <w:pStyle w:val="Bullet1"/>
        <w:jc w:val="both"/>
      </w:pPr>
      <w:r w:rsidRPr="00BF4837">
        <w:t>Sphe</w:t>
      </w:r>
      <w:r w:rsidRPr="00BF4837">
        <w:rPr>
          <w:spacing w:val="-2"/>
        </w:rPr>
        <w:t>r</w:t>
      </w:r>
      <w:r w:rsidRPr="00BF4837">
        <w:rPr>
          <w:spacing w:val="1"/>
        </w:rPr>
        <w:t>i</w:t>
      </w:r>
      <w:r w:rsidRPr="00BF4837">
        <w:t>c</w:t>
      </w:r>
      <w:r w:rsidRPr="00BF4837">
        <w:rPr>
          <w:spacing w:val="-2"/>
        </w:rPr>
        <w:t>a</w:t>
      </w:r>
      <w:r w:rsidRPr="00BF4837">
        <w:t>l</w:t>
      </w:r>
      <w:r w:rsidRPr="00BF4837">
        <w:rPr>
          <w:spacing w:val="1"/>
        </w:rPr>
        <w:t xml:space="preserve"> </w:t>
      </w:r>
      <w:proofErr w:type="spellStart"/>
      <w:r w:rsidRPr="00BF4837">
        <w:rPr>
          <w:spacing w:val="-1"/>
        </w:rPr>
        <w:t>t</w:t>
      </w:r>
      <w:r w:rsidRPr="00BF4837">
        <w:t>op</w:t>
      </w:r>
      <w:r w:rsidRPr="00BF4837">
        <w:rPr>
          <w:spacing w:val="-4"/>
        </w:rPr>
        <w:t>m</w:t>
      </w:r>
      <w:r w:rsidRPr="00BF4837">
        <w:t>a</w:t>
      </w:r>
      <w:r w:rsidRPr="00BF4837">
        <w:rPr>
          <w:spacing w:val="1"/>
        </w:rPr>
        <w:t>r</w:t>
      </w:r>
      <w:r w:rsidRPr="00BF4837">
        <w:rPr>
          <w:spacing w:val="-2"/>
        </w:rPr>
        <w:t>k</w:t>
      </w:r>
      <w:r w:rsidRPr="00BF4837">
        <w:t>s</w:t>
      </w:r>
      <w:proofErr w:type="spellEnd"/>
    </w:p>
    <w:p w14:paraId="396EED57" w14:textId="4F51C61A" w:rsidR="008B6CBB" w:rsidRPr="00BF4837" w:rsidRDefault="008B6CBB" w:rsidP="00E82F8E">
      <w:pPr>
        <w:pStyle w:val="Bullet2"/>
        <w:jc w:val="both"/>
      </w:pPr>
      <w:r w:rsidRPr="00BF4837">
        <w:rPr>
          <w:spacing w:val="-4"/>
        </w:rPr>
        <w:t>I</w:t>
      </w:r>
      <w:r w:rsidRPr="00BF4837">
        <w:t>n</w:t>
      </w:r>
      <w:r w:rsidRPr="00BF4837">
        <w:rPr>
          <w:spacing w:val="7"/>
        </w:rPr>
        <w:t xml:space="preserve"> </w:t>
      </w:r>
      <w:r w:rsidRPr="00BF4837">
        <w:rPr>
          <w:spacing w:val="1"/>
        </w:rPr>
        <w:t>t</w:t>
      </w:r>
      <w:r w:rsidRPr="00BF4837">
        <w:t>he</w:t>
      </w:r>
      <w:r w:rsidRPr="00BF4837">
        <w:rPr>
          <w:spacing w:val="7"/>
        </w:rPr>
        <w:t xml:space="preserve"> </w:t>
      </w:r>
      <w:r w:rsidRPr="00BF4837">
        <w:t>case</w:t>
      </w:r>
      <w:r w:rsidRPr="00BF4837">
        <w:rPr>
          <w:spacing w:val="8"/>
        </w:rPr>
        <w:t xml:space="preserve"> </w:t>
      </w:r>
      <w:r w:rsidRPr="00BF4837">
        <w:rPr>
          <w:spacing w:val="-2"/>
        </w:rPr>
        <w:t>o</w:t>
      </w:r>
      <w:r w:rsidRPr="00BF4837">
        <w:t>f</w:t>
      </w:r>
      <w:r w:rsidRPr="00BF4837">
        <w:rPr>
          <w:spacing w:val="8"/>
        </w:rPr>
        <w:t xml:space="preserve"> </w:t>
      </w:r>
      <w:r w:rsidRPr="00BF4837">
        <w:t>a</w:t>
      </w:r>
      <w:r w:rsidRPr="00BF4837">
        <w:rPr>
          <w:spacing w:val="9"/>
        </w:rPr>
        <w:t xml:space="preserve"> </w:t>
      </w:r>
      <w:r w:rsidRPr="00BF4837">
        <w:t>b</w:t>
      </w:r>
      <w:r w:rsidRPr="00BF4837">
        <w:rPr>
          <w:spacing w:val="-2"/>
        </w:rPr>
        <w:t>u</w:t>
      </w:r>
      <w:r w:rsidRPr="00BF4837">
        <w:t>o</w:t>
      </w:r>
      <w:r w:rsidRPr="00BF4837">
        <w:rPr>
          <w:spacing w:val="-2"/>
        </w:rPr>
        <w:t>y</w:t>
      </w:r>
      <w:r w:rsidRPr="00BF4837">
        <w:t>,</w:t>
      </w:r>
      <w:r w:rsidRPr="00BF4837">
        <w:rPr>
          <w:spacing w:val="7"/>
        </w:rPr>
        <w:t xml:space="preserve"> </w:t>
      </w:r>
      <w:r w:rsidRPr="00BF4837">
        <w:rPr>
          <w:spacing w:val="1"/>
        </w:rPr>
        <w:t>t</w:t>
      </w:r>
      <w:r w:rsidRPr="00BF4837">
        <w:t>he</w:t>
      </w:r>
      <w:r w:rsidRPr="00BF4837">
        <w:rPr>
          <w:spacing w:val="7"/>
        </w:rPr>
        <w:t xml:space="preserve"> </w:t>
      </w:r>
      <w:r w:rsidRPr="00BF4837">
        <w:rPr>
          <w:spacing w:val="-2"/>
        </w:rPr>
        <w:t>d</w:t>
      </w:r>
      <w:r w:rsidRPr="00BF4837">
        <w:rPr>
          <w:spacing w:val="1"/>
        </w:rPr>
        <w:t>i</w:t>
      </w:r>
      <w:r w:rsidRPr="00BF4837">
        <w:t>a</w:t>
      </w:r>
      <w:r w:rsidRPr="00BF4837">
        <w:rPr>
          <w:spacing w:val="-3"/>
        </w:rPr>
        <w:t>m</w:t>
      </w:r>
      <w:r w:rsidRPr="00BF4837">
        <w:t>e</w:t>
      </w:r>
      <w:r w:rsidRPr="00BF4837">
        <w:rPr>
          <w:spacing w:val="1"/>
        </w:rPr>
        <w:t>t</w:t>
      </w:r>
      <w:r w:rsidRPr="00BF4837">
        <w:t>er</w:t>
      </w:r>
      <w:r w:rsidRPr="00BF4837">
        <w:rPr>
          <w:spacing w:val="8"/>
        </w:rPr>
        <w:t xml:space="preserve"> </w:t>
      </w:r>
      <w:r w:rsidRPr="00BF4837">
        <w:rPr>
          <w:spacing w:val="-2"/>
        </w:rPr>
        <w:t>o</w:t>
      </w:r>
      <w:r w:rsidRPr="00BF4837">
        <w:t>f</w:t>
      </w:r>
      <w:r w:rsidRPr="00BF4837">
        <w:rPr>
          <w:spacing w:val="8"/>
        </w:rPr>
        <w:t xml:space="preserve"> </w:t>
      </w:r>
      <w:r w:rsidRPr="00BF4837">
        <w:rPr>
          <w:spacing w:val="-1"/>
        </w:rPr>
        <w:t>t</w:t>
      </w:r>
      <w:r w:rsidRPr="00BF4837">
        <w:t>he</w:t>
      </w:r>
      <w:r w:rsidRPr="00BF4837">
        <w:rPr>
          <w:spacing w:val="7"/>
        </w:rPr>
        <w:t xml:space="preserve"> </w:t>
      </w:r>
      <w:r w:rsidRPr="00BF4837">
        <w:t>s</w:t>
      </w:r>
      <w:r w:rsidRPr="00BF4837">
        <w:rPr>
          <w:spacing w:val="-2"/>
        </w:rPr>
        <w:t>p</w:t>
      </w:r>
      <w:r w:rsidRPr="00BF4837">
        <w:t>he</w:t>
      </w:r>
      <w:r w:rsidRPr="00BF4837">
        <w:rPr>
          <w:spacing w:val="-1"/>
        </w:rPr>
        <w:t>r</w:t>
      </w:r>
      <w:r w:rsidRPr="00BF4837">
        <w:t>e</w:t>
      </w:r>
      <w:r w:rsidRPr="00BF4837">
        <w:rPr>
          <w:spacing w:val="8"/>
        </w:rPr>
        <w:t xml:space="preserve"> </w:t>
      </w:r>
      <w:r w:rsidRPr="00BF4837">
        <w:t>s</w:t>
      </w:r>
      <w:r w:rsidRPr="00BF4837">
        <w:rPr>
          <w:spacing w:val="-2"/>
        </w:rPr>
        <w:t>h</w:t>
      </w:r>
      <w:r w:rsidRPr="00BF4837">
        <w:t>ou</w:t>
      </w:r>
      <w:r w:rsidRPr="00BF4837">
        <w:rPr>
          <w:spacing w:val="1"/>
        </w:rPr>
        <w:t>l</w:t>
      </w:r>
      <w:r w:rsidRPr="00BF4837">
        <w:t>d</w:t>
      </w:r>
      <w:r w:rsidRPr="00BF4837">
        <w:rPr>
          <w:spacing w:val="7"/>
        </w:rPr>
        <w:t xml:space="preserve"> </w:t>
      </w:r>
      <w:r w:rsidRPr="00BF4837">
        <w:rPr>
          <w:spacing w:val="-2"/>
        </w:rPr>
        <w:t>b</w:t>
      </w:r>
      <w:r w:rsidRPr="00BF4837">
        <w:t>e</w:t>
      </w:r>
      <w:r w:rsidRPr="00BF4837">
        <w:rPr>
          <w:spacing w:val="7"/>
        </w:rPr>
        <w:t xml:space="preserve"> </w:t>
      </w:r>
      <w:r w:rsidRPr="00BF4837">
        <w:t>at</w:t>
      </w:r>
      <w:r w:rsidRPr="00BF4837">
        <w:rPr>
          <w:spacing w:val="6"/>
        </w:rPr>
        <w:t xml:space="preserve"> </w:t>
      </w:r>
      <w:r w:rsidRPr="00BF4837">
        <w:rPr>
          <w:spacing w:val="1"/>
        </w:rPr>
        <w:t>l</w:t>
      </w:r>
      <w:r w:rsidRPr="00BF4837">
        <w:rPr>
          <w:spacing w:val="-2"/>
        </w:rPr>
        <w:t>e</w:t>
      </w:r>
      <w:r w:rsidRPr="00BF4837">
        <w:t>a</w:t>
      </w:r>
      <w:r w:rsidRPr="00BF4837">
        <w:rPr>
          <w:spacing w:val="1"/>
        </w:rPr>
        <w:t>s</w:t>
      </w:r>
      <w:r w:rsidRPr="00BF4837">
        <w:t>t</w:t>
      </w:r>
      <w:r w:rsidRPr="00BF4837">
        <w:rPr>
          <w:spacing w:val="6"/>
        </w:rPr>
        <w:t xml:space="preserve"> </w:t>
      </w:r>
      <w:r w:rsidRPr="00BF4837">
        <w:t>20%</w:t>
      </w:r>
      <w:r w:rsidRPr="00BF4837">
        <w:rPr>
          <w:spacing w:val="6"/>
        </w:rPr>
        <w:t xml:space="preserve"> </w:t>
      </w:r>
      <w:r w:rsidRPr="00BF4837">
        <w:t>of</w:t>
      </w:r>
      <w:r w:rsidRPr="00BF4837">
        <w:rPr>
          <w:spacing w:val="5"/>
        </w:rPr>
        <w:t xml:space="preserve"> </w:t>
      </w:r>
      <w:r w:rsidRPr="00BF4837">
        <w:rPr>
          <w:spacing w:val="1"/>
        </w:rPr>
        <w:t>t</w:t>
      </w:r>
      <w:r w:rsidRPr="00BF4837">
        <w:t>he</w:t>
      </w:r>
      <w:r w:rsidRPr="00BF4837">
        <w:rPr>
          <w:spacing w:val="5"/>
        </w:rPr>
        <w:t xml:space="preserve"> </w:t>
      </w:r>
      <w:r w:rsidRPr="00BF4837">
        <w:t>d</w:t>
      </w:r>
      <w:r w:rsidRPr="00BF4837">
        <w:rPr>
          <w:spacing w:val="1"/>
        </w:rPr>
        <w:t>i</w:t>
      </w:r>
      <w:r w:rsidRPr="00BF4837">
        <w:t>a</w:t>
      </w:r>
      <w:r w:rsidRPr="00BF4837">
        <w:rPr>
          <w:spacing w:val="-3"/>
        </w:rPr>
        <w:t>m</w:t>
      </w:r>
      <w:r w:rsidRPr="00BF4837">
        <w:t>e</w:t>
      </w:r>
      <w:r w:rsidRPr="00BF4837">
        <w:rPr>
          <w:spacing w:val="1"/>
        </w:rPr>
        <w:t>t</w:t>
      </w:r>
      <w:r w:rsidRPr="00BF4837">
        <w:t>er</w:t>
      </w:r>
      <w:r w:rsidRPr="00BF4837">
        <w:rPr>
          <w:spacing w:val="6"/>
        </w:rPr>
        <w:t xml:space="preserve"> </w:t>
      </w:r>
      <w:r w:rsidRPr="00BF4837">
        <w:t>of</w:t>
      </w:r>
      <w:r w:rsidRPr="00BF4837">
        <w:rPr>
          <w:spacing w:val="5"/>
        </w:rPr>
        <w:t xml:space="preserve"> </w:t>
      </w:r>
      <w:r w:rsidRPr="00BF4837">
        <w:rPr>
          <w:spacing w:val="-1"/>
        </w:rPr>
        <w:t>t</w:t>
      </w:r>
      <w:r w:rsidRPr="00BF4837">
        <w:rPr>
          <w:spacing w:val="-2"/>
        </w:rPr>
        <w:t>h</w:t>
      </w:r>
      <w:r w:rsidRPr="00BF4837">
        <w:t>e buoy</w:t>
      </w:r>
      <w:r w:rsidRPr="00BF4837">
        <w:rPr>
          <w:spacing w:val="-2"/>
        </w:rPr>
        <w:t xml:space="preserve"> </w:t>
      </w:r>
      <w:r w:rsidRPr="00BF4837">
        <w:t>at</w:t>
      </w:r>
      <w:r w:rsidRPr="00BF4837">
        <w:rPr>
          <w:spacing w:val="1"/>
        </w:rPr>
        <w:t xml:space="preserve"> t</w:t>
      </w:r>
      <w:r w:rsidRPr="00BF4837">
        <w:rPr>
          <w:spacing w:val="-2"/>
        </w:rPr>
        <w:t>h</w:t>
      </w:r>
      <w:r w:rsidRPr="00BF4837">
        <w:t>e wa</w:t>
      </w:r>
      <w:r w:rsidRPr="00BF4837">
        <w:rPr>
          <w:spacing w:val="-2"/>
        </w:rPr>
        <w:t>t</w:t>
      </w:r>
      <w:r w:rsidRPr="00BF4837">
        <w:t>e</w:t>
      </w:r>
      <w:r w:rsidRPr="00BF4837">
        <w:rPr>
          <w:spacing w:val="-1"/>
        </w:rPr>
        <w:t>r</w:t>
      </w:r>
      <w:r w:rsidRPr="00BF4837">
        <w:rPr>
          <w:spacing w:val="1"/>
        </w:rPr>
        <w:t>li</w:t>
      </w:r>
      <w:r w:rsidRPr="00BF4837">
        <w:rPr>
          <w:spacing w:val="-2"/>
        </w:rPr>
        <w:t>n</w:t>
      </w:r>
      <w:r w:rsidRPr="00BF4837">
        <w:t>e.</w:t>
      </w:r>
    </w:p>
    <w:p w14:paraId="198DC701" w14:textId="0C19B95C" w:rsidR="008B6CBB" w:rsidRPr="00BF4837" w:rsidRDefault="008B6CBB" w:rsidP="00E82F8E">
      <w:pPr>
        <w:pStyle w:val="Bullet2"/>
        <w:jc w:val="both"/>
      </w:pPr>
      <w:r w:rsidRPr="00BF4837">
        <w:rPr>
          <w:spacing w:val="2"/>
        </w:rPr>
        <w:t>T</w:t>
      </w:r>
      <w:r w:rsidRPr="00BF4837">
        <w:t>he</w:t>
      </w:r>
      <w:r w:rsidRPr="00BF4837">
        <w:rPr>
          <w:spacing w:val="3"/>
        </w:rPr>
        <w:t xml:space="preserve"> </w:t>
      </w:r>
      <w:r w:rsidRPr="00BF4837">
        <w:rPr>
          <w:spacing w:val="-2"/>
        </w:rPr>
        <w:t>v</w:t>
      </w:r>
      <w:r w:rsidRPr="00BF4837">
        <w:t>e</w:t>
      </w:r>
      <w:r w:rsidRPr="00BF4837">
        <w:rPr>
          <w:spacing w:val="1"/>
        </w:rPr>
        <w:t>r</w:t>
      </w:r>
      <w:r w:rsidRPr="00BF4837">
        <w:rPr>
          <w:spacing w:val="-1"/>
        </w:rPr>
        <w:t>t</w:t>
      </w:r>
      <w:r w:rsidRPr="00BF4837">
        <w:rPr>
          <w:spacing w:val="1"/>
        </w:rPr>
        <w:t>i</w:t>
      </w:r>
      <w:r w:rsidRPr="00BF4837">
        <w:t>c</w:t>
      </w:r>
      <w:r w:rsidRPr="00BF4837">
        <w:rPr>
          <w:spacing w:val="-2"/>
        </w:rPr>
        <w:t>a</w:t>
      </w:r>
      <w:r w:rsidRPr="00BF4837">
        <w:t>l</w:t>
      </w:r>
      <w:r w:rsidRPr="00BF4837">
        <w:rPr>
          <w:spacing w:val="3"/>
        </w:rPr>
        <w:t xml:space="preserve"> </w:t>
      </w:r>
      <w:r w:rsidRPr="00BF4837">
        <w:t>sp</w:t>
      </w:r>
      <w:r w:rsidRPr="00BF4837">
        <w:rPr>
          <w:spacing w:val="1"/>
        </w:rPr>
        <w:t>a</w:t>
      </w:r>
      <w:r w:rsidRPr="00BF4837">
        <w:rPr>
          <w:spacing w:val="-2"/>
        </w:rPr>
        <w:t>c</w:t>
      </w:r>
      <w:r w:rsidRPr="00BF4837">
        <w:t>e</w:t>
      </w:r>
      <w:r w:rsidRPr="00BF4837">
        <w:rPr>
          <w:spacing w:val="5"/>
        </w:rPr>
        <w:t xml:space="preserve"> </w:t>
      </w:r>
      <w:r w:rsidRPr="00BF4837">
        <w:t>b</w:t>
      </w:r>
      <w:r w:rsidRPr="00BF4837">
        <w:rPr>
          <w:spacing w:val="-2"/>
        </w:rPr>
        <w:t>e</w:t>
      </w:r>
      <w:r w:rsidRPr="00BF4837">
        <w:rPr>
          <w:spacing w:val="1"/>
        </w:rPr>
        <w:t>t</w:t>
      </w:r>
      <w:r w:rsidRPr="00BF4837">
        <w:rPr>
          <w:spacing w:val="-1"/>
        </w:rPr>
        <w:t>w</w:t>
      </w:r>
      <w:r w:rsidRPr="00BF4837">
        <w:t>e</w:t>
      </w:r>
      <w:r w:rsidRPr="00BF4837">
        <w:rPr>
          <w:spacing w:val="-2"/>
        </w:rPr>
        <w:t>e</w:t>
      </w:r>
      <w:r w:rsidRPr="00BF4837">
        <w:t>n</w:t>
      </w:r>
      <w:r w:rsidRPr="00BF4837">
        <w:rPr>
          <w:spacing w:val="2"/>
        </w:rPr>
        <w:t xml:space="preserve"> </w:t>
      </w:r>
      <w:r w:rsidRPr="00BF4837">
        <w:rPr>
          <w:spacing w:val="1"/>
        </w:rPr>
        <w:t>t</w:t>
      </w:r>
      <w:r w:rsidRPr="00BF4837">
        <w:t>he</w:t>
      </w:r>
      <w:r w:rsidRPr="00BF4837">
        <w:rPr>
          <w:spacing w:val="3"/>
        </w:rPr>
        <w:t xml:space="preserve"> </w:t>
      </w:r>
      <w:r w:rsidRPr="00BF4837">
        <w:rPr>
          <w:spacing w:val="1"/>
        </w:rPr>
        <w:t>l</w:t>
      </w:r>
      <w:r w:rsidRPr="00BF4837">
        <w:t>o</w:t>
      </w:r>
      <w:r w:rsidRPr="00BF4837">
        <w:rPr>
          <w:spacing w:val="-1"/>
        </w:rPr>
        <w:t>w</w:t>
      </w:r>
      <w:r w:rsidRPr="00BF4837">
        <w:rPr>
          <w:spacing w:val="-2"/>
        </w:rPr>
        <w:t>e</w:t>
      </w:r>
      <w:r w:rsidRPr="00BF4837">
        <w:t>st</w:t>
      </w:r>
      <w:r w:rsidRPr="00BF4837">
        <w:rPr>
          <w:spacing w:val="4"/>
        </w:rPr>
        <w:t xml:space="preserve"> </w:t>
      </w:r>
      <w:r w:rsidRPr="00BF4837">
        <w:t>p</w:t>
      </w:r>
      <w:r w:rsidRPr="00BF4837">
        <w:rPr>
          <w:spacing w:val="-2"/>
        </w:rPr>
        <w:t>a</w:t>
      </w:r>
      <w:r w:rsidRPr="00BF4837">
        <w:rPr>
          <w:spacing w:val="1"/>
        </w:rPr>
        <w:t>r</w:t>
      </w:r>
      <w:r w:rsidRPr="00BF4837">
        <w:t>t</w:t>
      </w:r>
      <w:r w:rsidRPr="00BF4837">
        <w:rPr>
          <w:spacing w:val="3"/>
        </w:rPr>
        <w:t xml:space="preserve"> </w:t>
      </w:r>
      <w:r w:rsidRPr="00BF4837">
        <w:t>of</w:t>
      </w:r>
      <w:r w:rsidRPr="00BF4837">
        <w:rPr>
          <w:spacing w:val="7"/>
        </w:rPr>
        <w:t xml:space="preserve"> </w:t>
      </w:r>
      <w:r w:rsidRPr="00BF4837">
        <w:rPr>
          <w:spacing w:val="1"/>
        </w:rPr>
        <w:t>t</w:t>
      </w:r>
      <w:r w:rsidRPr="00BF4837">
        <w:t>he</w:t>
      </w:r>
      <w:r w:rsidRPr="00BF4837">
        <w:rPr>
          <w:spacing w:val="3"/>
        </w:rPr>
        <w:t xml:space="preserve"> </w:t>
      </w:r>
      <w:r w:rsidRPr="00BF4837">
        <w:t>sp</w:t>
      </w:r>
      <w:r w:rsidRPr="00BF4837">
        <w:rPr>
          <w:spacing w:val="-2"/>
        </w:rPr>
        <w:t>he</w:t>
      </w:r>
      <w:r w:rsidRPr="00BF4837">
        <w:rPr>
          <w:spacing w:val="1"/>
        </w:rPr>
        <w:t>r</w:t>
      </w:r>
      <w:r w:rsidRPr="00BF4837">
        <w:t>e</w:t>
      </w:r>
      <w:r w:rsidRPr="00BF4837">
        <w:rPr>
          <w:spacing w:val="4"/>
        </w:rPr>
        <w:t xml:space="preserve"> </w:t>
      </w:r>
      <w:r w:rsidRPr="00BF4837">
        <w:t>and</w:t>
      </w:r>
      <w:r w:rsidRPr="00BF4837">
        <w:rPr>
          <w:spacing w:val="3"/>
        </w:rPr>
        <w:t xml:space="preserve"> </w:t>
      </w:r>
      <w:r w:rsidRPr="00BF4837">
        <w:t>a</w:t>
      </w:r>
      <w:r w:rsidRPr="00BF4837">
        <w:rPr>
          <w:spacing w:val="-1"/>
        </w:rPr>
        <w:t>l</w:t>
      </w:r>
      <w:r w:rsidRPr="00BF4837">
        <w:t>l</w:t>
      </w:r>
      <w:r w:rsidRPr="00BF4837">
        <w:rPr>
          <w:spacing w:val="6"/>
        </w:rPr>
        <w:t xml:space="preserve"> </w:t>
      </w:r>
      <w:r w:rsidRPr="00BF4837">
        <w:rPr>
          <w:spacing w:val="-2"/>
        </w:rPr>
        <w:t>o</w:t>
      </w:r>
      <w:r w:rsidRPr="00BF4837">
        <w:rPr>
          <w:spacing w:val="1"/>
        </w:rPr>
        <w:t>t</w:t>
      </w:r>
      <w:r w:rsidRPr="00BF4837">
        <w:t>h</w:t>
      </w:r>
      <w:r w:rsidRPr="00BF4837">
        <w:rPr>
          <w:spacing w:val="-2"/>
        </w:rPr>
        <w:t>e</w:t>
      </w:r>
      <w:r w:rsidRPr="00BF4837">
        <w:t>r</w:t>
      </w:r>
      <w:r w:rsidRPr="00BF4837">
        <w:rPr>
          <w:spacing w:val="5"/>
        </w:rPr>
        <w:t xml:space="preserve"> </w:t>
      </w:r>
      <w:r w:rsidRPr="00BF4837">
        <w:t>p</w:t>
      </w:r>
      <w:r w:rsidRPr="00BF4837">
        <w:rPr>
          <w:spacing w:val="-2"/>
        </w:rPr>
        <w:t>a</w:t>
      </w:r>
      <w:r w:rsidRPr="00BF4837">
        <w:rPr>
          <w:spacing w:val="1"/>
        </w:rPr>
        <w:t>r</w:t>
      </w:r>
      <w:r w:rsidRPr="00BF4837">
        <w:rPr>
          <w:spacing w:val="-1"/>
        </w:rPr>
        <w:t>t</w:t>
      </w:r>
      <w:r w:rsidRPr="00BF4837">
        <w:t>s</w:t>
      </w:r>
      <w:r w:rsidRPr="00BF4837">
        <w:rPr>
          <w:spacing w:val="5"/>
        </w:rPr>
        <w:t xml:space="preserve"> </w:t>
      </w:r>
      <w:r w:rsidRPr="00BF4837">
        <w:rPr>
          <w:spacing w:val="-2"/>
        </w:rPr>
        <w:t>o</w:t>
      </w:r>
      <w:r w:rsidRPr="00BF4837">
        <w:t>f</w:t>
      </w:r>
      <w:r w:rsidRPr="00BF4837">
        <w:rPr>
          <w:spacing w:val="3"/>
        </w:rPr>
        <w:t xml:space="preserve"> </w:t>
      </w:r>
      <w:r w:rsidRPr="00BF4837">
        <w:rPr>
          <w:spacing w:val="-1"/>
        </w:rPr>
        <w:t>t</w:t>
      </w:r>
      <w:r w:rsidRPr="00BF4837">
        <w:t>he</w:t>
      </w:r>
      <w:r w:rsidRPr="00BF4837">
        <w:rPr>
          <w:spacing w:val="5"/>
        </w:rPr>
        <w:t xml:space="preserve"> </w:t>
      </w:r>
      <w:r w:rsidRPr="00BF4837">
        <w:rPr>
          <w:spacing w:val="-4"/>
        </w:rPr>
        <w:t>m</w:t>
      </w:r>
      <w:r w:rsidRPr="00BF4837">
        <w:t>a</w:t>
      </w:r>
      <w:r w:rsidRPr="00BF4837">
        <w:rPr>
          <w:spacing w:val="1"/>
        </w:rPr>
        <w:t>r</w:t>
      </w:r>
      <w:r w:rsidRPr="00BF4837">
        <w:t>k</w:t>
      </w:r>
      <w:r w:rsidRPr="00BF4837">
        <w:rPr>
          <w:spacing w:val="2"/>
        </w:rPr>
        <w:t xml:space="preserve"> </w:t>
      </w:r>
      <w:r w:rsidRPr="00BF4837">
        <w:t>shou</w:t>
      </w:r>
      <w:r w:rsidRPr="00BF4837">
        <w:rPr>
          <w:spacing w:val="1"/>
        </w:rPr>
        <w:t>l</w:t>
      </w:r>
      <w:r w:rsidRPr="00BF4837">
        <w:t>d be at</w:t>
      </w:r>
      <w:r w:rsidRPr="00BF4837">
        <w:rPr>
          <w:spacing w:val="-1"/>
        </w:rPr>
        <w:t xml:space="preserve"> </w:t>
      </w:r>
      <w:r w:rsidRPr="00BF4837">
        <w:rPr>
          <w:spacing w:val="1"/>
        </w:rPr>
        <w:t>l</w:t>
      </w:r>
      <w:r w:rsidRPr="00BF4837">
        <w:rPr>
          <w:spacing w:val="-2"/>
        </w:rPr>
        <w:t>e</w:t>
      </w:r>
      <w:r w:rsidRPr="00BF4837">
        <w:t>a</w:t>
      </w:r>
      <w:r w:rsidRPr="00BF4837">
        <w:rPr>
          <w:spacing w:val="1"/>
        </w:rPr>
        <w:t>s</w:t>
      </w:r>
      <w:r w:rsidRPr="00BF4837">
        <w:t>t</w:t>
      </w:r>
      <w:r w:rsidRPr="00BF4837">
        <w:rPr>
          <w:spacing w:val="-1"/>
        </w:rPr>
        <w:t xml:space="preserve"> </w:t>
      </w:r>
      <w:r w:rsidRPr="00BF4837">
        <w:t>3</w:t>
      </w:r>
      <w:r w:rsidRPr="00BF4837">
        <w:rPr>
          <w:spacing w:val="-2"/>
        </w:rPr>
        <w:t>5</w:t>
      </w:r>
      <w:r w:rsidRPr="00BF4837">
        <w:t>%</w:t>
      </w:r>
      <w:r w:rsidRPr="00BF4837">
        <w:rPr>
          <w:spacing w:val="1"/>
        </w:rPr>
        <w:t xml:space="preserve"> </w:t>
      </w:r>
      <w:r w:rsidRPr="00BF4837">
        <w:t>of</w:t>
      </w:r>
      <w:r w:rsidRPr="00BF4837">
        <w:rPr>
          <w:spacing w:val="-2"/>
        </w:rPr>
        <w:t xml:space="preserve"> </w:t>
      </w:r>
      <w:r w:rsidRPr="00BF4837">
        <w:rPr>
          <w:spacing w:val="1"/>
        </w:rPr>
        <w:t>t</w:t>
      </w:r>
      <w:r w:rsidRPr="00BF4837">
        <w:t>he</w:t>
      </w:r>
      <w:r w:rsidRPr="00BF4837">
        <w:rPr>
          <w:spacing w:val="-2"/>
        </w:rPr>
        <w:t xml:space="preserve"> </w:t>
      </w:r>
      <w:r w:rsidRPr="00BF4837">
        <w:t>d</w:t>
      </w:r>
      <w:r w:rsidRPr="00BF4837">
        <w:rPr>
          <w:spacing w:val="1"/>
        </w:rPr>
        <w:t>i</w:t>
      </w:r>
      <w:r w:rsidRPr="00BF4837">
        <w:t>a</w:t>
      </w:r>
      <w:r w:rsidRPr="00BF4837">
        <w:rPr>
          <w:spacing w:val="-3"/>
        </w:rPr>
        <w:t>m</w:t>
      </w:r>
      <w:r w:rsidRPr="00BF4837">
        <w:t>e</w:t>
      </w:r>
      <w:r w:rsidRPr="00BF4837">
        <w:rPr>
          <w:spacing w:val="1"/>
        </w:rPr>
        <w:t>t</w:t>
      </w:r>
      <w:r w:rsidRPr="00BF4837">
        <w:rPr>
          <w:spacing w:val="-2"/>
        </w:rPr>
        <w:t>e</w:t>
      </w:r>
      <w:r w:rsidRPr="00BF4837">
        <w:t>r</w:t>
      </w:r>
      <w:r w:rsidRPr="00BF4837">
        <w:rPr>
          <w:spacing w:val="1"/>
        </w:rPr>
        <w:t xml:space="preserve"> </w:t>
      </w:r>
      <w:r w:rsidRPr="00BF4837">
        <w:t>of</w:t>
      </w:r>
      <w:r w:rsidRPr="00BF4837">
        <w:rPr>
          <w:spacing w:val="-2"/>
        </w:rPr>
        <w:t xml:space="preserve"> </w:t>
      </w:r>
      <w:r w:rsidRPr="00BF4837">
        <w:rPr>
          <w:spacing w:val="1"/>
        </w:rPr>
        <w:t>t</w:t>
      </w:r>
      <w:r w:rsidRPr="00BF4837">
        <w:t>he</w:t>
      </w:r>
      <w:r w:rsidRPr="00BF4837">
        <w:rPr>
          <w:spacing w:val="-2"/>
        </w:rPr>
        <w:t xml:space="preserve"> </w:t>
      </w:r>
      <w:r w:rsidRPr="00BF4837">
        <w:t>sph</w:t>
      </w:r>
      <w:r w:rsidRPr="00BF4837">
        <w:rPr>
          <w:spacing w:val="-2"/>
        </w:rPr>
        <w:t>e</w:t>
      </w:r>
      <w:r w:rsidRPr="00BF4837">
        <w:rPr>
          <w:spacing w:val="1"/>
        </w:rPr>
        <w:t>r</w:t>
      </w:r>
      <w:r w:rsidRPr="00BF4837">
        <w:rPr>
          <w:spacing w:val="-2"/>
        </w:rPr>
        <w:t>e</w:t>
      </w:r>
      <w:r w:rsidRPr="00BF4837">
        <w:t>.</w:t>
      </w:r>
    </w:p>
    <w:p w14:paraId="4F1748A8" w14:textId="77777777" w:rsidR="00890B0C" w:rsidRPr="00BF4837" w:rsidRDefault="00890B0C" w:rsidP="007360C6">
      <w:pPr>
        <w:pStyle w:val="Bullet2"/>
        <w:numPr>
          <w:ilvl w:val="0"/>
          <w:numId w:val="0"/>
        </w:numPr>
        <w:jc w:val="both"/>
      </w:pPr>
      <w:r w:rsidRPr="007360C6">
        <w:rPr>
          <w:i/>
          <w:iCs/>
        </w:rPr>
        <w:t>Note:</w:t>
      </w:r>
      <w:r w:rsidRPr="00BF4837">
        <w:t xml:space="preserve"> It should be noted that when the use of </w:t>
      </w:r>
      <w:proofErr w:type="spellStart"/>
      <w:r w:rsidRPr="00BF4837">
        <w:t>topmarks</w:t>
      </w:r>
      <w:proofErr w:type="spellEnd"/>
      <w:r w:rsidRPr="00BF4837">
        <w:t xml:space="preserve"> is impractical due to weather or ice conditions, a competent authority may decide </w:t>
      </w:r>
      <w:proofErr w:type="spellStart"/>
      <w:r w:rsidRPr="00BF4837">
        <w:t>topmarks</w:t>
      </w:r>
      <w:proofErr w:type="spellEnd"/>
      <w:r w:rsidRPr="00BF4837">
        <w:t xml:space="preserve"> are not to be used.</w:t>
      </w:r>
    </w:p>
    <w:p w14:paraId="5F4B1319" w14:textId="4ED11489" w:rsidR="0071430A" w:rsidRPr="00BF4837" w:rsidRDefault="002427B6" w:rsidP="003406C9">
      <w:pPr>
        <w:pStyle w:val="Heading4"/>
        <w:rPr>
          <w:w w:val="95"/>
        </w:rPr>
      </w:pPr>
      <w:r w:rsidRPr="00BF4837">
        <w:br w:type="page"/>
      </w:r>
      <w:r w:rsidR="00DB64A9" w:rsidRPr="00BF4837">
        <w:lastRenderedPageBreak/>
        <w:t xml:space="preserve">Description of Safe Water </w:t>
      </w:r>
      <w:r w:rsidR="0003438F" w:rsidRPr="00BF4837">
        <w:t>mark</w:t>
      </w:r>
    </w:p>
    <w:p w14:paraId="5E289D97" w14:textId="372ABE35" w:rsidR="006A6222" w:rsidRPr="00BF4837" w:rsidRDefault="006A6222" w:rsidP="008B6CBB">
      <w:pPr>
        <w:pStyle w:val="Tablecaption"/>
      </w:pPr>
      <w:bookmarkStart w:id="89" w:name="_Toc98859763"/>
      <w:r w:rsidRPr="00BF4837">
        <w:t>Description</w:t>
      </w:r>
      <w:r w:rsidRPr="00BF4837">
        <w:rPr>
          <w:rFonts w:eastAsia="Arial" w:cs="Arial"/>
          <w:color w:val="000000"/>
          <w:spacing w:val="34"/>
          <w:position w:val="-1"/>
          <w:sz w:val="19"/>
          <w:szCs w:val="19"/>
        </w:rPr>
        <w:t xml:space="preserve"> </w:t>
      </w:r>
      <w:r w:rsidRPr="00BF4837">
        <w:t xml:space="preserve">of </w:t>
      </w:r>
      <w:r w:rsidR="000F790F" w:rsidRPr="00BF4837">
        <w:t xml:space="preserve">Safe Water </w:t>
      </w:r>
      <w:r w:rsidR="0003438F" w:rsidRPr="00BF4837">
        <w:t>mark</w:t>
      </w:r>
      <w:bookmarkEnd w:id="89"/>
    </w:p>
    <w:tbl>
      <w:tblPr>
        <w:tblW w:w="10206" w:type="dxa"/>
        <w:tblInd w:w="-3" w:type="dxa"/>
        <w:tblLayout w:type="fixed"/>
        <w:tblCellMar>
          <w:left w:w="0" w:type="dxa"/>
          <w:right w:w="0" w:type="dxa"/>
        </w:tblCellMar>
        <w:tblLook w:val="01E0" w:firstRow="1" w:lastRow="1" w:firstColumn="1" w:lastColumn="1" w:noHBand="0" w:noVBand="0"/>
      </w:tblPr>
      <w:tblGrid>
        <w:gridCol w:w="2268"/>
        <w:gridCol w:w="7938"/>
      </w:tblGrid>
      <w:tr w:rsidR="0071430A" w:rsidRPr="00BF4837" w14:paraId="4C1205DF" w14:textId="77777777" w:rsidTr="005206AE">
        <w:trPr>
          <w:trHeight w:val="20"/>
        </w:trPr>
        <w:tc>
          <w:tcPr>
            <w:tcW w:w="10206" w:type="dxa"/>
            <w:gridSpan w:val="2"/>
            <w:tcBorders>
              <w:top w:val="single" w:sz="2" w:space="0" w:color="000000" w:themeColor="text1"/>
              <w:left w:val="single" w:sz="2" w:space="0" w:color="000000" w:themeColor="text1"/>
              <w:bottom w:val="single" w:sz="4" w:space="0" w:color="auto"/>
              <w:right w:val="single" w:sz="2" w:space="0" w:color="000000" w:themeColor="text1"/>
            </w:tcBorders>
            <w:shd w:val="clear" w:color="auto" w:fill="auto"/>
          </w:tcPr>
          <w:p w14:paraId="57329F31" w14:textId="77777777" w:rsidR="0071430A" w:rsidRPr="00BF4837" w:rsidRDefault="0071430A" w:rsidP="001E058F">
            <w:pPr>
              <w:pStyle w:val="Tableheading"/>
              <w:rPr>
                <w:rFonts w:eastAsia="Arial" w:cs="Arial"/>
                <w:b w:val="0"/>
                <w:bCs/>
                <w:szCs w:val="20"/>
                <w:lang w:val="en-GB"/>
              </w:rPr>
            </w:pPr>
            <w:r w:rsidRPr="00BF4837">
              <w:rPr>
                <w:lang w:val="en-GB"/>
              </w:rPr>
              <w:t>Description</w:t>
            </w:r>
          </w:p>
        </w:tc>
      </w:tr>
      <w:tr w:rsidR="0071430A" w:rsidRPr="00BF4837" w14:paraId="23633171" w14:textId="77777777" w:rsidTr="005206AE">
        <w:trPr>
          <w:trHeight w:val="2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6A782B81" w14:textId="77777777" w:rsidR="0071430A" w:rsidRPr="00BF4837" w:rsidRDefault="0071430A" w:rsidP="005206AE">
            <w:pPr>
              <w:spacing w:before="60" w:after="60"/>
              <w:ind w:right="-20" w:firstLine="179"/>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8"/>
                <w:sz w:val="20"/>
                <w:szCs w:val="20"/>
              </w:rPr>
              <w:t>our</w:t>
            </w:r>
          </w:p>
        </w:tc>
        <w:tc>
          <w:tcPr>
            <w:tcW w:w="7938" w:type="dxa"/>
            <w:tcBorders>
              <w:top w:val="single" w:sz="4" w:space="0" w:color="auto"/>
              <w:left w:val="single" w:sz="4" w:space="0" w:color="auto"/>
              <w:bottom w:val="single" w:sz="4" w:space="0" w:color="auto"/>
              <w:right w:val="single" w:sz="4" w:space="0" w:color="auto"/>
            </w:tcBorders>
            <w:shd w:val="clear" w:color="auto" w:fill="auto"/>
            <w:hideMark/>
          </w:tcPr>
          <w:p w14:paraId="1F29D87F" w14:textId="57015CFC" w:rsidR="0071430A" w:rsidRPr="00BF4837" w:rsidRDefault="0071430A" w:rsidP="001578D3">
            <w:pPr>
              <w:spacing w:before="60" w:after="60"/>
              <w:ind w:left="99" w:right="1121"/>
              <w:rPr>
                <w:rFonts w:eastAsia="Arial" w:cs="Arial"/>
                <w:color w:val="000000" w:themeColor="text1"/>
                <w:sz w:val="20"/>
                <w:szCs w:val="20"/>
              </w:rPr>
            </w:pPr>
            <w:r w:rsidRPr="00BF4837">
              <w:rPr>
                <w:rFonts w:eastAsia="Arial" w:cs="Arial"/>
                <w:color w:val="000000" w:themeColor="text1"/>
                <w:w w:val="94"/>
                <w:sz w:val="20"/>
                <w:szCs w:val="20"/>
              </w:rPr>
              <w:t>Red</w:t>
            </w:r>
            <w:r w:rsidRPr="00BF4837">
              <w:rPr>
                <w:rFonts w:eastAsia="Arial" w:cs="Arial"/>
                <w:color w:val="000000" w:themeColor="text1"/>
                <w:spacing w:val="2"/>
                <w:w w:val="94"/>
                <w:sz w:val="20"/>
                <w:szCs w:val="20"/>
              </w:rPr>
              <w:t xml:space="preserve"> </w:t>
            </w:r>
            <w:r w:rsidRPr="00BF4837">
              <w:rPr>
                <w:rFonts w:eastAsia="Arial" w:cs="Arial"/>
                <w:color w:val="000000" w:themeColor="text1"/>
                <w:sz w:val="20"/>
                <w:szCs w:val="20"/>
              </w:rPr>
              <w:t>and</w:t>
            </w:r>
            <w:r w:rsidRPr="00BF4837">
              <w:rPr>
                <w:rFonts w:eastAsia="Arial" w:cs="Arial"/>
                <w:color w:val="000000" w:themeColor="text1"/>
                <w:spacing w:val="-10"/>
                <w:sz w:val="20"/>
                <w:szCs w:val="20"/>
              </w:rPr>
              <w:t xml:space="preserve"> </w:t>
            </w:r>
            <w:r w:rsidRPr="00BF4837">
              <w:rPr>
                <w:rFonts w:eastAsia="Arial" w:cs="Arial"/>
                <w:color w:val="000000" w:themeColor="text1"/>
                <w:w w:val="105"/>
                <w:sz w:val="20"/>
                <w:szCs w:val="20"/>
              </w:rPr>
              <w:t>whi</w:t>
            </w:r>
            <w:r w:rsidRPr="00BF4837">
              <w:rPr>
                <w:rFonts w:eastAsia="Arial" w:cs="Arial"/>
                <w:color w:val="000000" w:themeColor="text1"/>
                <w:spacing w:val="-1"/>
                <w:w w:val="105"/>
                <w:sz w:val="20"/>
                <w:szCs w:val="20"/>
              </w:rPr>
              <w:t>t</w:t>
            </w:r>
            <w:r w:rsidRPr="00BF4837">
              <w:rPr>
                <w:rFonts w:eastAsia="Arial" w:cs="Arial"/>
                <w:color w:val="000000" w:themeColor="text1"/>
                <w:w w:val="95"/>
                <w:sz w:val="20"/>
                <w:szCs w:val="20"/>
              </w:rPr>
              <w:t xml:space="preserve">e </w:t>
            </w:r>
            <w:r w:rsidRPr="00BF4837">
              <w:rPr>
                <w:rFonts w:eastAsia="Arial" w:cs="Arial"/>
                <w:color w:val="000000" w:themeColor="text1"/>
                <w:spacing w:val="-2"/>
                <w:sz w:val="20"/>
                <w:szCs w:val="20"/>
              </w:rPr>
              <w:t>v</w:t>
            </w:r>
            <w:r w:rsidRPr="00BF4837">
              <w:rPr>
                <w:rFonts w:eastAsia="Arial" w:cs="Arial"/>
                <w:color w:val="000000" w:themeColor="text1"/>
                <w:sz w:val="20"/>
                <w:szCs w:val="20"/>
              </w:rPr>
              <w:t>erti</w:t>
            </w:r>
            <w:r w:rsidRPr="00BF4837">
              <w:rPr>
                <w:rFonts w:eastAsia="Arial" w:cs="Arial"/>
                <w:color w:val="000000" w:themeColor="text1"/>
                <w:spacing w:val="-2"/>
                <w:sz w:val="20"/>
                <w:szCs w:val="20"/>
              </w:rPr>
              <w:t>c</w:t>
            </w:r>
            <w:r w:rsidRPr="00BF4837">
              <w:rPr>
                <w:rFonts w:eastAsia="Arial" w:cs="Arial"/>
                <w:color w:val="000000" w:themeColor="text1"/>
                <w:sz w:val="20"/>
                <w:szCs w:val="20"/>
              </w:rPr>
              <w:t>al</w:t>
            </w:r>
            <w:r w:rsidRPr="00BF4837">
              <w:rPr>
                <w:rFonts w:eastAsia="Arial" w:cs="Arial"/>
                <w:color w:val="000000" w:themeColor="text1"/>
                <w:spacing w:val="20"/>
                <w:sz w:val="20"/>
                <w:szCs w:val="20"/>
              </w:rPr>
              <w:t xml:space="preserve"> </w:t>
            </w:r>
            <w:r w:rsidRPr="00BF4837">
              <w:rPr>
                <w:rFonts w:eastAsia="Arial" w:cs="Arial"/>
                <w:color w:val="000000" w:themeColor="text1"/>
                <w:spacing w:val="-2"/>
                <w:w w:val="104"/>
                <w:sz w:val="20"/>
                <w:szCs w:val="20"/>
              </w:rPr>
              <w:t>s</w:t>
            </w:r>
            <w:r w:rsidRPr="00BF4837">
              <w:rPr>
                <w:rFonts w:eastAsia="Arial" w:cs="Arial"/>
                <w:color w:val="000000" w:themeColor="text1"/>
                <w:w w:val="104"/>
                <w:sz w:val="20"/>
                <w:szCs w:val="20"/>
              </w:rPr>
              <w:t>tripes</w:t>
            </w:r>
          </w:p>
        </w:tc>
      </w:tr>
      <w:tr w:rsidR="0071430A" w:rsidRPr="00BF4837" w14:paraId="0E31CFCA" w14:textId="77777777" w:rsidTr="005206AE">
        <w:trPr>
          <w:trHeight w:val="2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2F6C8375" w14:textId="77777777" w:rsidR="0071430A" w:rsidRPr="00BF4837" w:rsidRDefault="0071430A" w:rsidP="005206AE">
            <w:pPr>
              <w:spacing w:before="60" w:after="60"/>
              <w:ind w:right="-20" w:firstLine="179"/>
              <w:rPr>
                <w:rFonts w:eastAsia="Arial" w:cs="Arial"/>
                <w:b/>
                <w:bCs/>
                <w:color w:val="00558C"/>
                <w:sz w:val="20"/>
                <w:szCs w:val="20"/>
              </w:rPr>
            </w:pPr>
            <w:r w:rsidRPr="00BF4837">
              <w:rPr>
                <w:rFonts w:eastAsia="Arial" w:cs="Arial"/>
                <w:b/>
                <w:bCs/>
                <w:color w:val="00558C"/>
                <w:w w:val="96"/>
                <w:sz w:val="20"/>
                <w:szCs w:val="20"/>
              </w:rPr>
              <w:t>Shape</w:t>
            </w:r>
            <w:r w:rsidRPr="00BF4837">
              <w:rPr>
                <w:rFonts w:eastAsia="Arial" w:cs="Arial"/>
                <w:b/>
                <w:bCs/>
                <w:color w:val="00558C"/>
                <w:spacing w:val="-2"/>
                <w:w w:val="96"/>
                <w:sz w:val="20"/>
                <w:szCs w:val="20"/>
              </w:rPr>
              <w:t xml:space="preserve"> </w:t>
            </w:r>
            <w:r w:rsidRPr="00BF4837">
              <w:rPr>
                <w:rFonts w:eastAsia="Arial" w:cs="Arial"/>
                <w:b/>
                <w:bCs/>
                <w:color w:val="00558C"/>
                <w:sz w:val="20"/>
                <w:szCs w:val="20"/>
              </w:rPr>
              <w:t>of</w:t>
            </w:r>
            <w:r w:rsidRPr="00BF4837">
              <w:rPr>
                <w:rFonts w:eastAsia="Arial" w:cs="Arial"/>
                <w:b/>
                <w:bCs/>
                <w:color w:val="00558C"/>
                <w:spacing w:val="5"/>
                <w:sz w:val="20"/>
                <w:szCs w:val="20"/>
              </w:rPr>
              <w:t xml:space="preserve"> </w:t>
            </w:r>
            <w:r w:rsidRPr="00BF4837">
              <w:rPr>
                <w:rFonts w:eastAsia="Arial" w:cs="Arial"/>
                <w:b/>
                <w:bCs/>
                <w:color w:val="00558C"/>
                <w:sz w:val="20"/>
                <w:szCs w:val="20"/>
              </w:rPr>
              <w:t>bu</w:t>
            </w:r>
            <w:r w:rsidRPr="00BF4837">
              <w:rPr>
                <w:rFonts w:eastAsia="Arial" w:cs="Arial"/>
                <w:b/>
                <w:bCs/>
                <w:color w:val="00558C"/>
                <w:spacing w:val="-2"/>
                <w:sz w:val="20"/>
                <w:szCs w:val="20"/>
              </w:rPr>
              <w:t>o</w:t>
            </w:r>
            <w:r w:rsidRPr="00BF4837">
              <w:rPr>
                <w:rFonts w:eastAsia="Arial" w:cs="Arial"/>
                <w:b/>
                <w:bCs/>
                <w:color w:val="00558C"/>
                <w:sz w:val="20"/>
                <w:szCs w:val="20"/>
              </w:rPr>
              <w:t>y</w:t>
            </w: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70FBFD50" w14:textId="77777777" w:rsidR="0071430A" w:rsidRPr="00BF4837" w:rsidRDefault="0071430A" w:rsidP="001578D3">
            <w:pPr>
              <w:spacing w:before="60" w:after="60"/>
              <w:ind w:left="99" w:right="25"/>
              <w:rPr>
                <w:rFonts w:eastAsia="Arial" w:cs="Arial"/>
                <w:color w:val="000000" w:themeColor="text1"/>
                <w:sz w:val="20"/>
                <w:szCs w:val="20"/>
              </w:rPr>
            </w:pPr>
            <w:r w:rsidRPr="00BF4837">
              <w:rPr>
                <w:rFonts w:eastAsia="Arial" w:cs="Arial"/>
                <w:color w:val="000000" w:themeColor="text1"/>
                <w:sz w:val="20"/>
                <w:szCs w:val="20"/>
              </w:rPr>
              <w:t>Spheri</w:t>
            </w:r>
            <w:r w:rsidRPr="00BF4837">
              <w:rPr>
                <w:rFonts w:eastAsia="Arial" w:cs="Arial"/>
                <w:color w:val="000000" w:themeColor="text1"/>
                <w:spacing w:val="-2"/>
                <w:sz w:val="20"/>
                <w:szCs w:val="20"/>
              </w:rPr>
              <w:t>c</w:t>
            </w:r>
            <w:r w:rsidRPr="00BF4837">
              <w:rPr>
                <w:rFonts w:eastAsia="Arial" w:cs="Arial"/>
                <w:color w:val="000000" w:themeColor="text1"/>
                <w:sz w:val="20"/>
                <w:szCs w:val="20"/>
              </w:rPr>
              <w:t>al;</w:t>
            </w:r>
            <w:r w:rsidRPr="00BF4837">
              <w:rPr>
                <w:rFonts w:eastAsia="Arial" w:cs="Arial"/>
                <w:color w:val="000000" w:themeColor="text1"/>
                <w:spacing w:val="4"/>
                <w:sz w:val="20"/>
                <w:szCs w:val="20"/>
              </w:rPr>
              <w:t xml:space="preserve"> </w:t>
            </w:r>
            <w:r w:rsidRPr="00BF4837">
              <w:rPr>
                <w:rFonts w:eastAsia="Arial" w:cs="Arial"/>
                <w:color w:val="000000" w:themeColor="text1"/>
                <w:sz w:val="20"/>
                <w:szCs w:val="20"/>
              </w:rPr>
              <w:t>pillar</w:t>
            </w:r>
            <w:r w:rsidRPr="00BF4837">
              <w:rPr>
                <w:rFonts w:eastAsia="Arial" w:cs="Arial"/>
                <w:color w:val="000000" w:themeColor="text1"/>
                <w:spacing w:val="37"/>
                <w:sz w:val="20"/>
                <w:szCs w:val="20"/>
              </w:rPr>
              <w:t xml:space="preserve"> </w:t>
            </w:r>
            <w:r w:rsidRPr="00BF4837">
              <w:rPr>
                <w:rFonts w:eastAsia="Arial" w:cs="Arial"/>
                <w:color w:val="000000" w:themeColor="text1"/>
                <w:sz w:val="20"/>
                <w:szCs w:val="20"/>
              </w:rPr>
              <w:t>or</w:t>
            </w:r>
            <w:r w:rsidRPr="00BF4837">
              <w:rPr>
                <w:rFonts w:eastAsia="Arial" w:cs="Arial"/>
                <w:color w:val="000000" w:themeColor="text1"/>
                <w:spacing w:val="9"/>
                <w:sz w:val="20"/>
                <w:szCs w:val="20"/>
              </w:rPr>
              <w:t xml:space="preserve"> </w:t>
            </w:r>
            <w:r w:rsidRPr="00BF4837">
              <w:rPr>
                <w:rFonts w:eastAsia="Arial" w:cs="Arial"/>
                <w:color w:val="000000" w:themeColor="text1"/>
                <w:sz w:val="20"/>
                <w:szCs w:val="20"/>
              </w:rPr>
              <w:t>spar</w:t>
            </w:r>
            <w:r w:rsidRPr="00BF4837">
              <w:rPr>
                <w:rFonts w:eastAsia="Arial" w:cs="Arial"/>
                <w:color w:val="000000" w:themeColor="text1"/>
                <w:spacing w:val="6"/>
                <w:sz w:val="20"/>
                <w:szCs w:val="20"/>
              </w:rPr>
              <w:t xml:space="preserve"> </w:t>
            </w:r>
            <w:r w:rsidRPr="00BF4837">
              <w:rPr>
                <w:rFonts w:eastAsia="Arial" w:cs="Arial"/>
                <w:color w:val="000000" w:themeColor="text1"/>
                <w:w w:val="105"/>
                <w:sz w:val="20"/>
                <w:szCs w:val="20"/>
              </w:rPr>
              <w:t xml:space="preserve">with </w:t>
            </w:r>
            <w:r w:rsidRPr="00BF4837">
              <w:rPr>
                <w:rFonts w:eastAsia="Arial" w:cs="Arial"/>
                <w:color w:val="000000" w:themeColor="text1"/>
                <w:sz w:val="20"/>
                <w:szCs w:val="20"/>
              </w:rPr>
              <w:t>spheri</w:t>
            </w:r>
            <w:r w:rsidRPr="00BF4837">
              <w:rPr>
                <w:rFonts w:eastAsia="Arial" w:cs="Arial"/>
                <w:color w:val="000000" w:themeColor="text1"/>
                <w:spacing w:val="-2"/>
                <w:sz w:val="20"/>
                <w:szCs w:val="20"/>
              </w:rPr>
              <w:t>c</w:t>
            </w:r>
            <w:r w:rsidRPr="00BF4837">
              <w:rPr>
                <w:rFonts w:eastAsia="Arial" w:cs="Arial"/>
                <w:color w:val="000000" w:themeColor="text1"/>
                <w:sz w:val="20"/>
                <w:szCs w:val="20"/>
              </w:rPr>
              <w:t>al</w:t>
            </w:r>
            <w:r w:rsidRPr="00BF4837">
              <w:rPr>
                <w:rFonts w:eastAsia="Arial" w:cs="Arial"/>
                <w:color w:val="000000" w:themeColor="text1"/>
                <w:spacing w:val="18"/>
                <w:sz w:val="20"/>
                <w:szCs w:val="20"/>
              </w:rPr>
              <w:t xml:space="preserve"> </w:t>
            </w:r>
            <w:proofErr w:type="spellStart"/>
            <w:r w:rsidRPr="00BF4837">
              <w:rPr>
                <w:rFonts w:eastAsia="Arial" w:cs="Arial"/>
                <w:color w:val="000000" w:themeColor="text1"/>
                <w:spacing w:val="-1"/>
                <w:w w:val="119"/>
                <w:sz w:val="20"/>
                <w:szCs w:val="20"/>
              </w:rPr>
              <w:t>t</w:t>
            </w:r>
            <w:r w:rsidRPr="00BF4837">
              <w:rPr>
                <w:rFonts w:eastAsia="Arial" w:cs="Arial"/>
                <w:color w:val="000000" w:themeColor="text1"/>
                <w:w w:val="103"/>
                <w:sz w:val="20"/>
                <w:szCs w:val="20"/>
              </w:rPr>
              <w:t>opmark</w:t>
            </w:r>
            <w:proofErr w:type="spellEnd"/>
          </w:p>
        </w:tc>
      </w:tr>
      <w:tr w:rsidR="0071430A" w:rsidRPr="00BF4837" w14:paraId="23F047FE" w14:textId="77777777" w:rsidTr="005206AE">
        <w:trPr>
          <w:trHeight w:val="20"/>
        </w:trPr>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27FD3740" w14:textId="100B02E2" w:rsidR="0071430A" w:rsidRPr="00BF4837" w:rsidRDefault="0071430A" w:rsidP="005206AE">
            <w:pPr>
              <w:spacing w:before="60" w:after="60"/>
              <w:ind w:right="-20" w:firstLine="179"/>
              <w:rPr>
                <w:rFonts w:eastAsia="Arial" w:cs="Arial"/>
                <w:b/>
                <w:bCs/>
                <w:color w:val="00558C"/>
                <w:sz w:val="20"/>
                <w:szCs w:val="20"/>
              </w:rPr>
            </w:pPr>
            <w:proofErr w:type="spellStart"/>
            <w:r w:rsidRPr="00BF4837">
              <w:rPr>
                <w:rFonts w:eastAsia="Arial" w:cs="Arial"/>
                <w:b/>
                <w:bCs/>
                <w:color w:val="00558C"/>
                <w:spacing w:val="-12"/>
                <w:sz w:val="20"/>
                <w:szCs w:val="20"/>
              </w:rPr>
              <w:t>T</w:t>
            </w:r>
            <w:r w:rsidRPr="00BF4837">
              <w:rPr>
                <w:rFonts w:eastAsia="Arial" w:cs="Arial"/>
                <w:b/>
                <w:bCs/>
                <w:color w:val="00558C"/>
                <w:sz w:val="20"/>
                <w:szCs w:val="20"/>
              </w:rPr>
              <w:t>opmark</w:t>
            </w:r>
            <w:proofErr w:type="spellEnd"/>
            <w:r w:rsidRPr="00BF4837">
              <w:rPr>
                <w:rFonts w:eastAsia="Arial" w:cs="Arial"/>
                <w:b/>
                <w:bCs/>
                <w:color w:val="00558C"/>
                <w:spacing w:val="35"/>
                <w:sz w:val="20"/>
                <w:szCs w:val="20"/>
              </w:rPr>
              <w:t xml:space="preserve"> </w:t>
            </w:r>
            <w:r w:rsidRPr="00BF4837">
              <w:rPr>
                <w:rFonts w:eastAsia="Arial" w:cs="Arial"/>
                <w:b/>
                <w:bCs/>
                <w:color w:val="00558C"/>
                <w:sz w:val="20"/>
                <w:szCs w:val="20"/>
              </w:rPr>
              <w:t>(if</w:t>
            </w:r>
            <w:r w:rsidRPr="00BF4837">
              <w:rPr>
                <w:rFonts w:eastAsia="Arial" w:cs="Arial"/>
                <w:b/>
                <w:bCs/>
                <w:color w:val="00558C"/>
                <w:spacing w:val="10"/>
                <w:sz w:val="20"/>
                <w:szCs w:val="20"/>
              </w:rPr>
              <w:t xml:space="preserve"> </w:t>
            </w:r>
            <w:r w:rsidRPr="00BF4837">
              <w:rPr>
                <w:rFonts w:eastAsia="Arial" w:cs="Arial"/>
                <w:b/>
                <w:bCs/>
                <w:color w:val="00558C"/>
                <w:sz w:val="20"/>
                <w:szCs w:val="20"/>
              </w:rPr>
              <w:t>any)</w:t>
            </w:r>
          </w:p>
        </w:tc>
        <w:tc>
          <w:tcPr>
            <w:tcW w:w="7938" w:type="dxa"/>
            <w:tcBorders>
              <w:top w:val="single" w:sz="4" w:space="0" w:color="auto"/>
              <w:left w:val="single" w:sz="4" w:space="0" w:color="auto"/>
              <w:bottom w:val="single" w:sz="4" w:space="0" w:color="auto"/>
              <w:right w:val="single" w:sz="4" w:space="0" w:color="auto"/>
            </w:tcBorders>
            <w:shd w:val="clear" w:color="auto" w:fill="auto"/>
            <w:hideMark/>
          </w:tcPr>
          <w:p w14:paraId="383D54F0" w14:textId="77777777" w:rsidR="0071430A" w:rsidRPr="00BF4837" w:rsidRDefault="0071430A" w:rsidP="001578D3">
            <w:pPr>
              <w:spacing w:before="60" w:after="60"/>
              <w:ind w:left="99" w:right="-20"/>
              <w:rPr>
                <w:rFonts w:eastAsia="Arial" w:cs="Arial"/>
                <w:color w:val="000000" w:themeColor="text1"/>
                <w:sz w:val="20"/>
                <w:szCs w:val="20"/>
              </w:rPr>
            </w:pPr>
            <w:r w:rsidRPr="00BF4837">
              <w:rPr>
                <w:rFonts w:eastAsia="Arial" w:cs="Arial"/>
                <w:color w:val="000000" w:themeColor="text1"/>
                <w:sz w:val="20"/>
                <w:szCs w:val="20"/>
              </w:rPr>
              <w:t>Sing</w:t>
            </w:r>
            <w:r w:rsidRPr="00BF4837">
              <w:rPr>
                <w:rFonts w:eastAsia="Arial" w:cs="Arial"/>
                <w:color w:val="000000" w:themeColor="text1"/>
                <w:spacing w:val="-4"/>
                <w:sz w:val="20"/>
                <w:szCs w:val="20"/>
              </w:rPr>
              <w:t>l</w:t>
            </w:r>
            <w:r w:rsidRPr="00BF4837">
              <w:rPr>
                <w:rFonts w:eastAsia="Arial" w:cs="Arial"/>
                <w:color w:val="000000" w:themeColor="text1"/>
                <w:sz w:val="20"/>
                <w:szCs w:val="20"/>
              </w:rPr>
              <w:t>e</w:t>
            </w:r>
            <w:r w:rsidRPr="00BF4837">
              <w:rPr>
                <w:rFonts w:eastAsia="Arial" w:cs="Arial"/>
                <w:color w:val="000000" w:themeColor="text1"/>
                <w:spacing w:val="-6"/>
                <w:sz w:val="20"/>
                <w:szCs w:val="20"/>
              </w:rPr>
              <w:t xml:space="preserve"> </w:t>
            </w:r>
            <w:r w:rsidRPr="00BF4837">
              <w:rPr>
                <w:rFonts w:eastAsia="Arial" w:cs="Arial"/>
                <w:color w:val="000000" w:themeColor="text1"/>
                <w:spacing w:val="-6"/>
                <w:w w:val="102"/>
                <w:sz w:val="20"/>
                <w:szCs w:val="20"/>
              </w:rPr>
              <w:t>r</w:t>
            </w:r>
            <w:r w:rsidRPr="00BF4837">
              <w:rPr>
                <w:rFonts w:eastAsia="Arial" w:cs="Arial"/>
                <w:color w:val="000000" w:themeColor="text1"/>
                <w:w w:val="102"/>
                <w:sz w:val="20"/>
                <w:szCs w:val="20"/>
              </w:rPr>
              <w:t>ed sphe</w:t>
            </w:r>
            <w:r w:rsidRPr="00BF4837">
              <w:rPr>
                <w:rFonts w:eastAsia="Arial" w:cs="Arial"/>
                <w:color w:val="000000" w:themeColor="text1"/>
                <w:spacing w:val="-6"/>
                <w:w w:val="102"/>
                <w:sz w:val="20"/>
                <w:szCs w:val="20"/>
              </w:rPr>
              <w:t>r</w:t>
            </w:r>
            <w:r w:rsidRPr="00BF4837">
              <w:rPr>
                <w:rFonts w:eastAsia="Arial" w:cs="Arial"/>
                <w:color w:val="000000" w:themeColor="text1"/>
                <w:w w:val="95"/>
                <w:sz w:val="20"/>
                <w:szCs w:val="20"/>
              </w:rPr>
              <w:t>e</w:t>
            </w:r>
          </w:p>
        </w:tc>
      </w:tr>
      <w:tr w:rsidR="0071430A" w:rsidRPr="00BF4837" w14:paraId="1BAA8166" w14:textId="77777777" w:rsidTr="005206AE">
        <w:trPr>
          <w:trHeight w:val="20"/>
        </w:trPr>
        <w:tc>
          <w:tcPr>
            <w:tcW w:w="10206" w:type="dxa"/>
            <w:gridSpan w:val="2"/>
            <w:tcBorders>
              <w:top w:val="single" w:sz="4" w:space="0" w:color="auto"/>
              <w:left w:val="single" w:sz="4" w:space="0" w:color="auto"/>
              <w:bottom w:val="single" w:sz="4" w:space="0" w:color="auto"/>
              <w:right w:val="single" w:sz="4" w:space="0" w:color="auto"/>
            </w:tcBorders>
            <w:shd w:val="clear" w:color="auto" w:fill="auto"/>
          </w:tcPr>
          <w:p w14:paraId="540695B7" w14:textId="77777777" w:rsidR="0071430A" w:rsidRPr="00BF4837" w:rsidRDefault="0071430A" w:rsidP="005206AE">
            <w:pPr>
              <w:spacing w:before="60" w:after="60"/>
              <w:ind w:right="-20" w:firstLine="179"/>
              <w:jc w:val="center"/>
              <w:rPr>
                <w:rFonts w:eastAsia="Arial" w:cs="Arial"/>
                <w:b/>
                <w:bCs/>
                <w:color w:val="00558C"/>
                <w:sz w:val="20"/>
                <w:szCs w:val="20"/>
              </w:rPr>
            </w:pPr>
            <w:r w:rsidRPr="00BF4837">
              <w:rPr>
                <w:rFonts w:eastAsia="Arial" w:cs="Arial"/>
                <w:b/>
                <w:bCs/>
                <w:color w:val="00558C"/>
                <w:sz w:val="20"/>
                <w:szCs w:val="20"/>
              </w:rPr>
              <w:t>Light</w:t>
            </w:r>
            <w:r w:rsidRPr="00BF4837">
              <w:rPr>
                <w:rFonts w:eastAsia="Arial" w:cs="Arial"/>
                <w:b/>
                <w:bCs/>
                <w:color w:val="00558C"/>
                <w:spacing w:val="23"/>
                <w:sz w:val="20"/>
                <w:szCs w:val="20"/>
              </w:rPr>
              <w:t xml:space="preserve"> </w:t>
            </w:r>
            <w:r w:rsidRPr="00BF4837">
              <w:rPr>
                <w:rFonts w:eastAsia="Arial" w:cs="Arial"/>
                <w:b/>
                <w:bCs/>
                <w:color w:val="00558C"/>
                <w:sz w:val="20"/>
                <w:szCs w:val="20"/>
              </w:rPr>
              <w:t>(when</w:t>
            </w:r>
            <w:r w:rsidRPr="00BF4837">
              <w:rPr>
                <w:rFonts w:eastAsia="Arial" w:cs="Arial"/>
                <w:b/>
                <w:bCs/>
                <w:color w:val="00558C"/>
                <w:spacing w:val="-3"/>
                <w:sz w:val="20"/>
                <w:szCs w:val="20"/>
              </w:rPr>
              <w:t xml:space="preserve"> </w:t>
            </w:r>
            <w:r w:rsidRPr="00BF4837">
              <w:rPr>
                <w:rFonts w:eastAsia="Arial" w:cs="Arial"/>
                <w:b/>
                <w:bCs/>
                <w:color w:val="00558C"/>
                <w:w w:val="107"/>
                <w:sz w:val="20"/>
                <w:szCs w:val="20"/>
              </w:rPr>
              <w:t>fitted)</w:t>
            </w:r>
          </w:p>
        </w:tc>
      </w:tr>
      <w:tr w:rsidR="0071430A" w:rsidRPr="00BF4837" w14:paraId="7D8C56D6" w14:textId="77777777" w:rsidTr="005206AE">
        <w:trPr>
          <w:trHeight w:val="20"/>
        </w:trPr>
        <w:tc>
          <w:tcPr>
            <w:tcW w:w="2268" w:type="dxa"/>
            <w:tcBorders>
              <w:top w:val="single" w:sz="4" w:space="0" w:color="auto"/>
              <w:left w:val="single" w:sz="4" w:space="0" w:color="auto"/>
              <w:bottom w:val="single" w:sz="4" w:space="0" w:color="auto"/>
              <w:right w:val="single" w:sz="4" w:space="0" w:color="auto"/>
            </w:tcBorders>
            <w:shd w:val="clear" w:color="auto" w:fill="auto"/>
            <w:hideMark/>
          </w:tcPr>
          <w:p w14:paraId="7732D974" w14:textId="77777777" w:rsidR="0071430A" w:rsidRPr="00BF4837" w:rsidRDefault="0071430A" w:rsidP="005206AE">
            <w:pPr>
              <w:spacing w:before="60" w:after="60"/>
              <w:ind w:right="-20" w:firstLine="179"/>
              <w:rPr>
                <w:rFonts w:eastAsia="Arial" w:cs="Arial"/>
                <w:b/>
                <w:bCs/>
                <w:color w:val="00558C"/>
                <w:sz w:val="20"/>
                <w:szCs w:val="20"/>
              </w:rPr>
            </w:pPr>
            <w:r w:rsidRPr="00BF4837">
              <w:rPr>
                <w:rFonts w:eastAsia="Arial" w:cs="Arial"/>
                <w:b/>
                <w:bCs/>
                <w:color w:val="00558C"/>
                <w:w w:val="102"/>
                <w:sz w:val="20"/>
                <w:szCs w:val="20"/>
              </w:rPr>
              <w:t>Colour</w:t>
            </w:r>
          </w:p>
        </w:tc>
        <w:tc>
          <w:tcPr>
            <w:tcW w:w="7938" w:type="dxa"/>
            <w:tcBorders>
              <w:top w:val="single" w:sz="4" w:space="0" w:color="auto"/>
              <w:left w:val="single" w:sz="4" w:space="0" w:color="auto"/>
              <w:bottom w:val="single" w:sz="4" w:space="0" w:color="auto"/>
              <w:right w:val="single" w:sz="4" w:space="0" w:color="auto"/>
            </w:tcBorders>
            <w:shd w:val="clear" w:color="auto" w:fill="auto"/>
            <w:hideMark/>
          </w:tcPr>
          <w:p w14:paraId="74CD2834" w14:textId="77777777" w:rsidR="0071430A" w:rsidRPr="00BF4837" w:rsidRDefault="0071430A" w:rsidP="001578D3">
            <w:pPr>
              <w:spacing w:before="60" w:after="60"/>
              <w:ind w:left="204" w:right="-20" w:hanging="105"/>
              <w:rPr>
                <w:rFonts w:eastAsia="Arial" w:cs="Arial"/>
                <w:color w:val="000000" w:themeColor="text1"/>
                <w:sz w:val="20"/>
                <w:szCs w:val="20"/>
              </w:rPr>
            </w:pPr>
            <w:r w:rsidRPr="00BF4837">
              <w:rPr>
                <w:rFonts w:eastAsia="Arial" w:cs="Arial"/>
                <w:color w:val="000000" w:themeColor="text1"/>
                <w:sz w:val="20"/>
                <w:szCs w:val="20"/>
              </w:rPr>
              <w:t>Whi</w:t>
            </w:r>
            <w:r w:rsidRPr="00BF4837">
              <w:rPr>
                <w:rFonts w:eastAsia="Arial" w:cs="Arial"/>
                <w:color w:val="000000" w:themeColor="text1"/>
                <w:spacing w:val="-1"/>
                <w:sz w:val="20"/>
                <w:szCs w:val="20"/>
              </w:rPr>
              <w:t>t</w:t>
            </w:r>
            <w:r w:rsidRPr="00BF4837">
              <w:rPr>
                <w:rFonts w:eastAsia="Arial" w:cs="Arial"/>
                <w:color w:val="000000" w:themeColor="text1"/>
                <w:sz w:val="20"/>
                <w:szCs w:val="20"/>
              </w:rPr>
              <w:t>e</w:t>
            </w:r>
          </w:p>
        </w:tc>
      </w:tr>
      <w:tr w:rsidR="0071430A" w:rsidRPr="00BF4837" w14:paraId="1ACE8EF9" w14:textId="77777777" w:rsidTr="002427B6">
        <w:trPr>
          <w:trHeight w:val="2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0BEC4B01" w14:textId="6A5912F9" w:rsidR="0071430A" w:rsidRPr="00BF4837" w:rsidRDefault="0071430A" w:rsidP="005206AE">
            <w:pPr>
              <w:spacing w:before="60" w:after="60"/>
              <w:ind w:right="-20" w:firstLine="179"/>
              <w:rPr>
                <w:rFonts w:eastAsia="Arial" w:cs="Arial"/>
                <w:b/>
                <w:bCs/>
                <w:color w:val="00558C"/>
                <w:sz w:val="20"/>
                <w:szCs w:val="20"/>
              </w:rPr>
            </w:pPr>
            <w:r w:rsidRPr="00BF4837">
              <w:rPr>
                <w:rFonts w:eastAsia="Arial" w:cs="Arial"/>
                <w:b/>
                <w:bCs/>
                <w:color w:val="00558C"/>
                <w:sz w:val="20"/>
                <w:szCs w:val="20"/>
              </w:rPr>
              <w:t>Rhythm</w:t>
            </w:r>
            <w:r w:rsidR="008B6CBB" w:rsidRPr="00BF4837">
              <w:rPr>
                <w:rFonts w:eastAsia="Arial" w:cs="Arial"/>
                <w:b/>
                <w:bCs/>
                <w:color w:val="00558C"/>
                <w:sz w:val="20"/>
                <w:szCs w:val="20"/>
              </w:rPr>
              <w:t>ic character</w:t>
            </w: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03061133" w14:textId="761C9FE3" w:rsidR="0071430A" w:rsidRPr="00BF4837" w:rsidRDefault="0071430A" w:rsidP="001578D3">
            <w:pPr>
              <w:spacing w:before="60" w:after="60"/>
              <w:ind w:left="204" w:hanging="105"/>
              <w:rPr>
                <w:rFonts w:cs="Arial"/>
                <w:color w:val="000000" w:themeColor="text1"/>
                <w:sz w:val="20"/>
                <w:szCs w:val="20"/>
              </w:rPr>
            </w:pPr>
            <w:r w:rsidRPr="00BF4837">
              <w:rPr>
                <w:rFonts w:eastAsia="Arial" w:cs="Arial"/>
                <w:color w:val="000000" w:themeColor="text1"/>
                <w:sz w:val="20"/>
                <w:szCs w:val="20"/>
              </w:rPr>
              <w:t>Isophase,</w:t>
            </w:r>
            <w:r w:rsidRPr="00BF4837">
              <w:rPr>
                <w:rFonts w:eastAsia="Arial" w:cs="Arial"/>
                <w:color w:val="000000" w:themeColor="text1"/>
                <w:spacing w:val="-8"/>
                <w:sz w:val="20"/>
                <w:szCs w:val="20"/>
              </w:rPr>
              <w:t xml:space="preserve"> </w:t>
            </w:r>
            <w:r w:rsidRPr="00BF4837">
              <w:rPr>
                <w:rFonts w:eastAsia="Arial" w:cs="Arial"/>
                <w:color w:val="000000" w:themeColor="text1"/>
                <w:sz w:val="20"/>
                <w:szCs w:val="20"/>
              </w:rPr>
              <w:t>o</w:t>
            </w:r>
            <w:r w:rsidRPr="00BF4837">
              <w:rPr>
                <w:rFonts w:eastAsia="Arial" w:cs="Arial"/>
                <w:color w:val="000000" w:themeColor="text1"/>
                <w:spacing w:val="-3"/>
                <w:sz w:val="20"/>
                <w:szCs w:val="20"/>
              </w:rPr>
              <w:t>c</w:t>
            </w:r>
            <w:r w:rsidRPr="00BF4837">
              <w:rPr>
                <w:rFonts w:eastAsia="Arial" w:cs="Arial"/>
                <w:color w:val="000000" w:themeColor="text1"/>
                <w:sz w:val="20"/>
                <w:szCs w:val="20"/>
              </w:rPr>
              <w:t>culting,</w:t>
            </w:r>
            <w:r w:rsidRPr="00BF4837">
              <w:rPr>
                <w:rFonts w:eastAsia="Arial" w:cs="Arial"/>
                <w:color w:val="000000" w:themeColor="text1"/>
                <w:spacing w:val="30"/>
                <w:sz w:val="20"/>
                <w:szCs w:val="20"/>
              </w:rPr>
              <w:t xml:space="preserve"> </w:t>
            </w:r>
            <w:r w:rsidRPr="00BF4837">
              <w:rPr>
                <w:rFonts w:eastAsia="Arial" w:cs="Arial"/>
                <w:color w:val="000000" w:themeColor="text1"/>
                <w:sz w:val="20"/>
                <w:szCs w:val="20"/>
              </w:rPr>
              <w:t>one</w:t>
            </w:r>
            <w:r w:rsidRPr="00BF4837">
              <w:rPr>
                <w:rFonts w:eastAsia="Arial" w:cs="Arial"/>
                <w:color w:val="000000" w:themeColor="text1"/>
                <w:spacing w:val="6"/>
                <w:sz w:val="20"/>
                <w:szCs w:val="20"/>
              </w:rPr>
              <w:t xml:space="preserve"> </w:t>
            </w:r>
            <w:r w:rsidRPr="00BF4837">
              <w:rPr>
                <w:rFonts w:eastAsia="Arial" w:cs="Arial"/>
                <w:color w:val="000000" w:themeColor="text1"/>
                <w:spacing w:val="-4"/>
                <w:w w:val="133"/>
                <w:sz w:val="20"/>
                <w:szCs w:val="20"/>
              </w:rPr>
              <w:t>l</w:t>
            </w:r>
            <w:r w:rsidRPr="00BF4837">
              <w:rPr>
                <w:rFonts w:eastAsia="Arial" w:cs="Arial"/>
                <w:color w:val="000000" w:themeColor="text1"/>
                <w:w w:val="98"/>
                <w:sz w:val="20"/>
                <w:szCs w:val="20"/>
              </w:rPr>
              <w:t xml:space="preserve">ong </w:t>
            </w:r>
            <w:r w:rsidRPr="00BF4837">
              <w:rPr>
                <w:rFonts w:eastAsia="Arial" w:cs="Arial"/>
                <w:color w:val="000000" w:themeColor="text1"/>
                <w:sz w:val="20"/>
                <w:szCs w:val="20"/>
              </w:rPr>
              <w:t>flash</w:t>
            </w:r>
            <w:r w:rsidRPr="00BF4837">
              <w:rPr>
                <w:rFonts w:eastAsia="Arial" w:cs="Arial"/>
                <w:color w:val="000000" w:themeColor="text1"/>
                <w:spacing w:val="10"/>
                <w:sz w:val="20"/>
                <w:szCs w:val="20"/>
              </w:rPr>
              <w:t xml:space="preserve"> </w:t>
            </w:r>
            <w:r w:rsidRPr="00BF4837">
              <w:rPr>
                <w:rFonts w:eastAsia="Arial" w:cs="Arial"/>
                <w:color w:val="000000" w:themeColor="text1"/>
                <w:spacing w:val="-2"/>
                <w:sz w:val="20"/>
                <w:szCs w:val="20"/>
              </w:rPr>
              <w:t>ev</w:t>
            </w:r>
            <w:r w:rsidRPr="00BF4837">
              <w:rPr>
                <w:rFonts w:eastAsia="Arial" w:cs="Arial"/>
                <w:color w:val="000000" w:themeColor="text1"/>
                <w:sz w:val="20"/>
                <w:szCs w:val="20"/>
              </w:rPr>
              <w:t>ery</w:t>
            </w:r>
            <w:r w:rsidRPr="00BF4837">
              <w:rPr>
                <w:rFonts w:eastAsia="Arial" w:cs="Arial"/>
                <w:color w:val="000000" w:themeColor="text1"/>
                <w:spacing w:val="-16"/>
                <w:sz w:val="20"/>
                <w:szCs w:val="20"/>
              </w:rPr>
              <w:t xml:space="preserve"> </w:t>
            </w:r>
            <w:r w:rsidRPr="00BF4837">
              <w:rPr>
                <w:rFonts w:eastAsia="Arial" w:cs="Arial"/>
                <w:color w:val="000000" w:themeColor="text1"/>
                <w:sz w:val="20"/>
                <w:szCs w:val="20"/>
              </w:rPr>
              <w:t>10</w:t>
            </w:r>
            <w:r w:rsidR="008B6CBB" w:rsidRPr="00BF4837">
              <w:rPr>
                <w:rFonts w:eastAsia="Arial" w:cs="Arial"/>
                <w:color w:val="000000" w:themeColor="text1"/>
                <w:sz w:val="20"/>
                <w:szCs w:val="20"/>
              </w:rPr>
              <w:t xml:space="preserve"> </w:t>
            </w:r>
            <w:r w:rsidRPr="00BF4837">
              <w:rPr>
                <w:rFonts w:eastAsia="Arial" w:cs="Arial"/>
                <w:color w:val="000000" w:themeColor="text1"/>
                <w:sz w:val="20"/>
                <w:szCs w:val="20"/>
              </w:rPr>
              <w:t>s</w:t>
            </w:r>
            <w:r w:rsidRPr="00BF4837">
              <w:rPr>
                <w:rFonts w:eastAsia="Arial" w:cs="Arial"/>
                <w:color w:val="000000" w:themeColor="text1"/>
                <w:spacing w:val="-15"/>
                <w:sz w:val="20"/>
                <w:szCs w:val="20"/>
              </w:rPr>
              <w:t xml:space="preserve"> </w:t>
            </w:r>
            <w:r w:rsidRPr="00BF4837">
              <w:rPr>
                <w:rFonts w:eastAsia="Arial" w:cs="Arial"/>
                <w:color w:val="000000" w:themeColor="text1"/>
                <w:sz w:val="20"/>
                <w:szCs w:val="20"/>
              </w:rPr>
              <w:t>or</w:t>
            </w:r>
            <w:r w:rsidRPr="00BF4837">
              <w:rPr>
                <w:rFonts w:eastAsia="Arial" w:cs="Arial"/>
                <w:color w:val="000000" w:themeColor="text1"/>
                <w:spacing w:val="9"/>
                <w:sz w:val="20"/>
                <w:szCs w:val="20"/>
              </w:rPr>
              <w:t xml:space="preserve"> </w:t>
            </w:r>
            <w:r w:rsidRPr="00BF4837">
              <w:rPr>
                <w:rFonts w:eastAsia="Arial" w:cs="Arial"/>
                <w:color w:val="000000" w:themeColor="text1"/>
                <w:sz w:val="20"/>
                <w:szCs w:val="20"/>
              </w:rPr>
              <w:t>Mo</w:t>
            </w:r>
            <w:r w:rsidRPr="00BF4837">
              <w:rPr>
                <w:rFonts w:eastAsia="Arial" w:cs="Arial"/>
                <w:color w:val="000000" w:themeColor="text1"/>
                <w:spacing w:val="-2"/>
                <w:sz w:val="20"/>
                <w:szCs w:val="20"/>
              </w:rPr>
              <w:t>r</w:t>
            </w:r>
            <w:r w:rsidRPr="00BF4837">
              <w:rPr>
                <w:rFonts w:eastAsia="Arial" w:cs="Arial"/>
                <w:color w:val="000000" w:themeColor="text1"/>
                <w:sz w:val="20"/>
                <w:szCs w:val="20"/>
              </w:rPr>
              <w:t xml:space="preserve">se </w:t>
            </w:r>
            <w:r w:rsidRPr="00BF4837">
              <w:rPr>
                <w:rFonts w:eastAsia="Arial" w:cs="Arial"/>
                <w:color w:val="000000" w:themeColor="text1"/>
                <w:spacing w:val="-14"/>
                <w:w w:val="130"/>
                <w:sz w:val="20"/>
                <w:szCs w:val="20"/>
              </w:rPr>
              <w:t>“</w:t>
            </w:r>
            <w:r w:rsidRPr="00BF4837">
              <w:rPr>
                <w:rFonts w:eastAsia="Arial" w:cs="Arial"/>
                <w:color w:val="000000" w:themeColor="text1"/>
                <w:spacing w:val="-14"/>
                <w:w w:val="91"/>
                <w:sz w:val="20"/>
                <w:szCs w:val="20"/>
              </w:rPr>
              <w:t>A</w:t>
            </w:r>
            <w:r w:rsidRPr="00BF4837">
              <w:rPr>
                <w:rFonts w:eastAsia="Arial" w:cs="Arial"/>
                <w:color w:val="000000" w:themeColor="text1"/>
                <w:w w:val="130"/>
                <w:sz w:val="20"/>
                <w:szCs w:val="20"/>
              </w:rPr>
              <w:t>”</w:t>
            </w:r>
            <w:r w:rsidR="00B04498" w:rsidRPr="00BF4837">
              <w:rPr>
                <w:rFonts w:eastAsia="Arial" w:cs="Arial"/>
                <w:color w:val="000000" w:themeColor="text1"/>
                <w:w w:val="130"/>
                <w:sz w:val="20"/>
                <w:szCs w:val="20"/>
              </w:rPr>
              <w:t xml:space="preserve"> </w:t>
            </w:r>
            <w:r w:rsidR="009012CA" w:rsidRPr="00BF4837">
              <w:rPr>
                <w:rFonts w:eastAsia="Calibri"/>
                <w:color w:val="000000"/>
                <w:shd w:val="clear" w:color="auto" w:fill="FFFFFF"/>
              </w:rPr>
              <w:t xml:space="preserve">( ● </w:t>
            </w:r>
            <w:r w:rsidR="009012CA" w:rsidRPr="00BF4837">
              <w:rPr>
                <w:rFonts w:ascii="Calibri" w:eastAsia="Times New Roman" w:hAnsi="Calibri" w:cs="Calibri"/>
                <w:b/>
                <w:bCs/>
                <w:color w:val="000000"/>
                <w:szCs w:val="18"/>
              </w:rPr>
              <w:t xml:space="preserve">– </w:t>
            </w:r>
            <w:r w:rsidR="009012CA" w:rsidRPr="00BF4837">
              <w:rPr>
                <w:rFonts w:ascii="Calibri" w:eastAsia="Times New Roman" w:hAnsi="Calibri" w:cs="Calibri"/>
                <w:color w:val="000000"/>
                <w:szCs w:val="18"/>
              </w:rPr>
              <w:t>)</w:t>
            </w:r>
          </w:p>
        </w:tc>
      </w:tr>
      <w:tr w:rsidR="00CC40A8" w:rsidRPr="00BF4837" w14:paraId="0167B2F2" w14:textId="77777777" w:rsidTr="002427B6">
        <w:trPr>
          <w:trHeight w:val="20"/>
        </w:trPr>
        <w:tc>
          <w:tcPr>
            <w:tcW w:w="2268" w:type="dxa"/>
            <w:tcBorders>
              <w:top w:val="single" w:sz="4" w:space="0" w:color="auto"/>
              <w:left w:val="single" w:sz="4" w:space="0" w:color="auto"/>
              <w:right w:val="single" w:sz="4" w:space="0" w:color="auto"/>
            </w:tcBorders>
            <w:shd w:val="clear" w:color="auto" w:fill="auto"/>
          </w:tcPr>
          <w:p w14:paraId="61FA93B5" w14:textId="524D9948" w:rsidR="00CC40A8" w:rsidRPr="00BF4837" w:rsidRDefault="00CC40A8" w:rsidP="005206AE">
            <w:pPr>
              <w:spacing w:before="60" w:after="60"/>
              <w:ind w:right="-20" w:firstLine="179"/>
              <w:rPr>
                <w:rFonts w:eastAsia="Arial" w:cs="Arial"/>
                <w:b/>
                <w:bCs/>
                <w:color w:val="00558C"/>
                <w:sz w:val="20"/>
                <w:szCs w:val="20"/>
              </w:rPr>
            </w:pPr>
            <w:r w:rsidRPr="00BF4837">
              <w:rPr>
                <w:rFonts w:eastAsia="Calibri" w:cs="Arial"/>
                <w:b/>
                <w:bCs/>
                <w:color w:val="00558C"/>
                <w:sz w:val="20"/>
                <w:szCs w:val="20"/>
              </w:rPr>
              <w:t>Supplementary (if any)</w:t>
            </w: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6501640A" w14:textId="5309AF3B" w:rsidR="00CC40A8" w:rsidRPr="00BF4837" w:rsidRDefault="00CC40A8" w:rsidP="001578D3">
            <w:pPr>
              <w:spacing w:before="60" w:after="60"/>
              <w:ind w:left="204" w:hanging="105"/>
              <w:rPr>
                <w:rFonts w:eastAsia="Arial" w:cs="Arial"/>
                <w:color w:val="000000" w:themeColor="text1"/>
                <w:sz w:val="20"/>
                <w:szCs w:val="20"/>
              </w:rPr>
            </w:pPr>
            <w:r w:rsidRPr="00BF4837">
              <w:rPr>
                <w:color w:val="000000" w:themeColor="text1"/>
                <w:sz w:val="20"/>
                <w:szCs w:val="20"/>
              </w:rPr>
              <w:t xml:space="preserve">AIS </w:t>
            </w:r>
            <w:proofErr w:type="spellStart"/>
            <w:r w:rsidRPr="00BF4837">
              <w:rPr>
                <w:color w:val="000000" w:themeColor="text1"/>
                <w:sz w:val="20"/>
                <w:szCs w:val="20"/>
              </w:rPr>
              <w:t>AtoN</w:t>
            </w:r>
            <w:proofErr w:type="spellEnd"/>
            <w:r w:rsidRPr="00BF4837">
              <w:rPr>
                <w:color w:val="000000" w:themeColor="text1"/>
                <w:sz w:val="20"/>
                <w:szCs w:val="20"/>
              </w:rPr>
              <w:t xml:space="preserve"> </w:t>
            </w:r>
          </w:p>
        </w:tc>
      </w:tr>
      <w:tr w:rsidR="0071430A" w:rsidRPr="00BF4837" w14:paraId="3BCF7E91" w14:textId="77777777" w:rsidTr="002427B6">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20"/>
        </w:trPr>
        <w:tc>
          <w:tcPr>
            <w:tcW w:w="2268" w:type="dxa"/>
            <w:tcBorders>
              <w:top w:val="nil"/>
              <w:left w:val="single" w:sz="4" w:space="0" w:color="auto"/>
              <w:bottom w:val="single" w:sz="4" w:space="0" w:color="auto"/>
              <w:right w:val="single" w:sz="4" w:space="0" w:color="auto"/>
            </w:tcBorders>
            <w:shd w:val="clear" w:color="auto" w:fill="auto"/>
          </w:tcPr>
          <w:p w14:paraId="13448FF4" w14:textId="77777777" w:rsidR="0071430A" w:rsidRPr="00BF4837" w:rsidRDefault="0071430A" w:rsidP="00C010B1">
            <w:pPr>
              <w:widowControl w:val="0"/>
              <w:spacing w:before="60" w:after="60"/>
              <w:rPr>
                <w:rFonts w:eastAsia="Calibri" w:cs="Arial"/>
                <w:sz w:val="20"/>
                <w:szCs w:val="20"/>
              </w:rPr>
            </w:pPr>
          </w:p>
        </w:tc>
        <w:tc>
          <w:tcPr>
            <w:tcW w:w="7938" w:type="dxa"/>
            <w:tcBorders>
              <w:top w:val="single" w:sz="4" w:space="0" w:color="auto"/>
              <w:left w:val="single" w:sz="4" w:space="0" w:color="auto"/>
              <w:bottom w:val="single" w:sz="4" w:space="0" w:color="auto"/>
              <w:right w:val="single" w:sz="4" w:space="0" w:color="auto"/>
            </w:tcBorders>
            <w:shd w:val="clear" w:color="auto" w:fill="auto"/>
          </w:tcPr>
          <w:p w14:paraId="48533971" w14:textId="77777777" w:rsidR="0071430A" w:rsidRPr="00BF4837" w:rsidRDefault="0071430A" w:rsidP="001578D3">
            <w:pPr>
              <w:widowControl w:val="0"/>
              <w:spacing w:before="60" w:after="60"/>
              <w:rPr>
                <w:rFonts w:eastAsia="Calibri" w:cs="Arial"/>
                <w:sz w:val="20"/>
                <w:szCs w:val="20"/>
              </w:rPr>
            </w:pPr>
            <w:r w:rsidRPr="00BF4837">
              <w:rPr>
                <w:rFonts w:eastAsia="Calibri" w:cs="Arial"/>
                <w:sz w:val="20"/>
                <w:szCs w:val="20"/>
              </w:rPr>
              <w:t>Racon</w:t>
            </w:r>
          </w:p>
        </w:tc>
      </w:tr>
    </w:tbl>
    <w:p w14:paraId="3D4571E8" w14:textId="47CB1FB4" w:rsidR="0071430A" w:rsidRPr="00BF4837" w:rsidRDefault="0071430A" w:rsidP="0076329D">
      <w:pPr>
        <w:pStyle w:val="Heading3"/>
      </w:pPr>
      <w:bookmarkStart w:id="90" w:name="_Toc98859728"/>
      <w:bookmarkStart w:id="91" w:name="_Toc98862232"/>
      <w:bookmarkStart w:id="92" w:name="_Toc99112793"/>
      <w:r w:rsidRPr="00BF4837">
        <w:t>Visual depiction</w:t>
      </w:r>
      <w:bookmarkEnd w:id="90"/>
      <w:bookmarkEnd w:id="91"/>
      <w:bookmarkEnd w:id="92"/>
    </w:p>
    <w:p w14:paraId="2C2FA2E1" w14:textId="77777777" w:rsidR="0071430A" w:rsidRPr="00BF4837" w:rsidRDefault="0071430A" w:rsidP="000F790F">
      <w:pPr>
        <w:jc w:val="center"/>
        <w:rPr>
          <w:rFonts w:eastAsia="Calibri" w:cs="Arial"/>
          <w:b/>
          <w:color w:val="000000"/>
        </w:rPr>
      </w:pPr>
      <w:r w:rsidRPr="00BF4837">
        <w:rPr>
          <w:rFonts w:eastAsia="Calibri" w:cs="Arial"/>
          <w:noProof/>
          <w:szCs w:val="21"/>
        </w:rPr>
        <w:drawing>
          <wp:inline distT="0" distB="0" distL="0" distR="0" wp14:anchorId="23D58DA7" wp14:editId="52A805BA">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114675" cy="2190750"/>
                    </a:xfrm>
                    <a:prstGeom prst="rect">
                      <a:avLst/>
                    </a:prstGeom>
                  </pic:spPr>
                </pic:pic>
              </a:graphicData>
            </a:graphic>
          </wp:inline>
        </w:drawing>
      </w:r>
    </w:p>
    <w:p w14:paraId="37EB4986" w14:textId="484C7AAA" w:rsidR="0021693B" w:rsidRPr="00BF4837" w:rsidRDefault="000F790F" w:rsidP="005D6211">
      <w:pPr>
        <w:pStyle w:val="Figurecaption"/>
        <w:spacing w:before="0"/>
        <w:rPr>
          <w:color w:val="00508C"/>
        </w:rPr>
      </w:pPr>
      <w:bookmarkStart w:id="93" w:name="_Toc99103490"/>
      <w:r w:rsidRPr="00BF4837">
        <w:t xml:space="preserve">Visual depiction of a Safe Water </w:t>
      </w:r>
      <w:r w:rsidR="0003438F" w:rsidRPr="00BF4837">
        <w:t>mark</w:t>
      </w:r>
      <w:bookmarkEnd w:id="93"/>
      <w:r w:rsidR="005D6211" w:rsidRPr="00BF4837">
        <w:t xml:space="preserve"> </w:t>
      </w:r>
    </w:p>
    <w:p w14:paraId="1D774B3E" w14:textId="47F25D1F" w:rsidR="0071430A" w:rsidRPr="00BF4837" w:rsidRDefault="0071430A" w:rsidP="005206AE">
      <w:pPr>
        <w:pStyle w:val="Heading2"/>
      </w:pPr>
      <w:bookmarkStart w:id="94" w:name="_Toc98859729"/>
      <w:bookmarkStart w:id="95" w:name="_Toc98862233"/>
      <w:bookmarkStart w:id="96" w:name="_Toc99112794"/>
      <w:r w:rsidRPr="00BF4837">
        <w:t>SPECIAL MARKS</w:t>
      </w:r>
      <w:bookmarkEnd w:id="94"/>
      <w:bookmarkEnd w:id="95"/>
      <w:bookmarkEnd w:id="96"/>
    </w:p>
    <w:p w14:paraId="048E54E8" w14:textId="77777777" w:rsidR="00881824" w:rsidRPr="00BF4837" w:rsidRDefault="00881824" w:rsidP="001E058F">
      <w:pPr>
        <w:pStyle w:val="Heading2separationline"/>
        <w:jc w:val="both"/>
        <w:rPr>
          <w:color w:val="00508C"/>
        </w:rPr>
      </w:pPr>
    </w:p>
    <w:p w14:paraId="635BF16A" w14:textId="77777777" w:rsidR="0071430A" w:rsidRPr="00BF4837" w:rsidRDefault="0071430A" w:rsidP="001E058F">
      <w:pPr>
        <w:pStyle w:val="Heading3"/>
        <w:jc w:val="both"/>
      </w:pPr>
      <w:bookmarkStart w:id="97" w:name="_Toc98859730"/>
      <w:bookmarkStart w:id="98" w:name="_Toc98862234"/>
      <w:bookmarkStart w:id="99" w:name="_Toc99112795"/>
      <w:r w:rsidRPr="00BF4837">
        <w:t>Principles</w:t>
      </w:r>
      <w:bookmarkEnd w:id="97"/>
      <w:bookmarkEnd w:id="98"/>
      <w:bookmarkEnd w:id="99"/>
    </w:p>
    <w:p w14:paraId="594964FF" w14:textId="54A05C70" w:rsidR="0071430A" w:rsidRPr="00BF4837" w:rsidRDefault="0071430A" w:rsidP="001E058F">
      <w:pPr>
        <w:pStyle w:val="BodyText"/>
        <w:rPr>
          <w:rFonts w:eastAsia="Calibri"/>
        </w:rPr>
      </w:pPr>
      <w:r w:rsidRPr="00BF4837">
        <w:t>Special</w:t>
      </w:r>
      <w:r w:rsidRPr="00BF4837">
        <w:rPr>
          <w:spacing w:val="20"/>
        </w:rPr>
        <w:t xml:space="preserve"> </w:t>
      </w:r>
      <w:r w:rsidR="0003438F" w:rsidRPr="00BF4837">
        <w:t>mark</w:t>
      </w:r>
      <w:r w:rsidRPr="00BF4837">
        <w:t>s are</w:t>
      </w:r>
      <w:r w:rsidRPr="00BF4837">
        <w:rPr>
          <w:spacing w:val="39"/>
        </w:rPr>
        <w:t xml:space="preserve"> </w:t>
      </w:r>
      <w:r w:rsidRPr="00BF4837">
        <w:t>used</w:t>
      </w:r>
      <w:r w:rsidRPr="00BF4837">
        <w:rPr>
          <w:spacing w:val="26"/>
        </w:rPr>
        <w:t xml:space="preserve"> </w:t>
      </w:r>
      <w:r w:rsidRPr="00BF4837">
        <w:t>to</w:t>
      </w:r>
      <w:r w:rsidRPr="00BF4837">
        <w:rPr>
          <w:spacing w:val="42"/>
        </w:rPr>
        <w:t xml:space="preserve"> </w:t>
      </w:r>
      <w:r w:rsidRPr="00BF4837">
        <w:t>indicate</w:t>
      </w:r>
      <w:r w:rsidRPr="00BF4837">
        <w:rPr>
          <w:spacing w:val="39"/>
        </w:rPr>
        <w:t xml:space="preserve"> </w:t>
      </w:r>
      <w:r w:rsidRPr="00BF4837">
        <w:t>a</w:t>
      </w:r>
      <w:r w:rsidRPr="00BF4837">
        <w:rPr>
          <w:spacing w:val="32"/>
        </w:rPr>
        <w:t xml:space="preserve"> </w:t>
      </w:r>
      <w:r w:rsidRPr="00BF4837">
        <w:t>special</w:t>
      </w:r>
      <w:r w:rsidRPr="00BF4837">
        <w:rPr>
          <w:spacing w:val="33"/>
        </w:rPr>
        <w:t xml:space="preserve"> </w:t>
      </w:r>
      <w:r w:rsidRPr="00BF4837">
        <w:t>area or</w:t>
      </w:r>
      <w:r w:rsidRPr="00BF4837">
        <w:rPr>
          <w:spacing w:val="25"/>
        </w:rPr>
        <w:t xml:space="preserve"> </w:t>
      </w:r>
      <w:r w:rsidRPr="00BF4837">
        <w:t>feature</w:t>
      </w:r>
      <w:r w:rsidRPr="00BF4837">
        <w:rPr>
          <w:spacing w:val="22"/>
        </w:rPr>
        <w:t xml:space="preserve"> </w:t>
      </w:r>
      <w:r w:rsidRPr="00BF4837">
        <w:t>whose nature</w:t>
      </w:r>
      <w:r w:rsidRPr="00BF4837">
        <w:rPr>
          <w:spacing w:val="27"/>
        </w:rPr>
        <w:t xml:space="preserve"> </w:t>
      </w:r>
      <w:r w:rsidRPr="00BF4837">
        <w:t>may</w:t>
      </w:r>
      <w:r w:rsidRPr="00BF4837">
        <w:rPr>
          <w:spacing w:val="2"/>
        </w:rPr>
        <w:t xml:space="preserve"> </w:t>
      </w:r>
      <w:r w:rsidRPr="00BF4837">
        <w:t>be</w:t>
      </w:r>
      <w:r w:rsidRPr="00BF4837">
        <w:rPr>
          <w:spacing w:val="6"/>
        </w:rPr>
        <w:t xml:space="preserve"> </w:t>
      </w:r>
      <w:r w:rsidRPr="00BF4837">
        <w:t>apparent</w:t>
      </w:r>
      <w:r w:rsidRPr="00BF4837">
        <w:rPr>
          <w:spacing w:val="9"/>
        </w:rPr>
        <w:t xml:space="preserve"> </w:t>
      </w:r>
      <w:r w:rsidRPr="00BF4837">
        <w:rPr>
          <w:w w:val="105"/>
        </w:rPr>
        <w:t xml:space="preserve">from </w:t>
      </w:r>
      <w:r w:rsidRPr="00BF4837">
        <w:t>reference</w:t>
      </w:r>
      <w:r w:rsidRPr="00BF4837">
        <w:rPr>
          <w:spacing w:val="14"/>
        </w:rPr>
        <w:t xml:space="preserve"> </w:t>
      </w:r>
      <w:r w:rsidRPr="00BF4837">
        <w:t>to</w:t>
      </w:r>
      <w:r w:rsidRPr="00BF4837">
        <w:rPr>
          <w:spacing w:val="9"/>
        </w:rPr>
        <w:t xml:space="preserve"> </w:t>
      </w:r>
      <w:r w:rsidRPr="00BF4837">
        <w:t>a chart</w:t>
      </w:r>
      <w:r w:rsidRPr="00BF4837">
        <w:rPr>
          <w:spacing w:val="19"/>
        </w:rPr>
        <w:t xml:space="preserve"> </w:t>
      </w:r>
      <w:r w:rsidRPr="00BF4837">
        <w:t>or</w:t>
      </w:r>
      <w:r w:rsidRPr="00BF4837">
        <w:rPr>
          <w:spacing w:val="15"/>
        </w:rPr>
        <w:t xml:space="preserve"> </w:t>
      </w:r>
      <w:r w:rsidRPr="00BF4837">
        <w:t>other</w:t>
      </w:r>
      <w:r w:rsidRPr="00BF4837">
        <w:rPr>
          <w:spacing w:val="15"/>
        </w:rPr>
        <w:t xml:space="preserve"> </w:t>
      </w:r>
      <w:r w:rsidRPr="00BF4837">
        <w:t>nautical</w:t>
      </w:r>
      <w:r w:rsidRPr="00BF4837">
        <w:rPr>
          <w:spacing w:val="19"/>
        </w:rPr>
        <w:t xml:space="preserve"> </w:t>
      </w:r>
      <w:r w:rsidRPr="00BF4837">
        <w:t xml:space="preserve">publication. </w:t>
      </w:r>
      <w:r w:rsidRPr="00BF4837">
        <w:rPr>
          <w:w w:val="92"/>
        </w:rPr>
        <w:t>They</w:t>
      </w:r>
      <w:r w:rsidRPr="00BF4837">
        <w:rPr>
          <w:spacing w:val="9"/>
          <w:w w:val="92"/>
        </w:rPr>
        <w:t xml:space="preserve"> </w:t>
      </w:r>
      <w:r w:rsidRPr="00BF4837">
        <w:t>are</w:t>
      </w:r>
      <w:r w:rsidRPr="00BF4837">
        <w:rPr>
          <w:spacing w:val="4"/>
        </w:rPr>
        <w:t xml:space="preserve"> </w:t>
      </w:r>
      <w:r w:rsidRPr="00BF4837">
        <w:t>not</w:t>
      </w:r>
      <w:r w:rsidRPr="00BF4837">
        <w:rPr>
          <w:spacing w:val="7"/>
        </w:rPr>
        <w:t xml:space="preserve"> </w:t>
      </w:r>
      <w:r w:rsidRPr="00BF4837">
        <w:t>generally</w:t>
      </w:r>
      <w:r w:rsidRPr="00BF4837">
        <w:rPr>
          <w:spacing w:val="4"/>
        </w:rPr>
        <w:t xml:space="preserve"> </w:t>
      </w:r>
      <w:r w:rsidRPr="00BF4837">
        <w:t>intended</w:t>
      </w:r>
      <w:r w:rsidRPr="00BF4837">
        <w:rPr>
          <w:spacing w:val="-3"/>
        </w:rPr>
        <w:t xml:space="preserve"> </w:t>
      </w:r>
      <w:r w:rsidRPr="00BF4837">
        <w:t>to</w:t>
      </w:r>
      <w:r w:rsidRPr="00BF4837">
        <w:rPr>
          <w:spacing w:val="7"/>
        </w:rPr>
        <w:t xml:space="preserve"> </w:t>
      </w:r>
      <w:r w:rsidRPr="00BF4837">
        <w:t>mark</w:t>
      </w:r>
      <w:r w:rsidRPr="00BF4837">
        <w:rPr>
          <w:spacing w:val="25"/>
        </w:rPr>
        <w:t xml:space="preserve"> </w:t>
      </w:r>
      <w:r w:rsidRPr="00BF4837">
        <w:t>channels</w:t>
      </w:r>
      <w:r w:rsidRPr="00BF4837">
        <w:rPr>
          <w:spacing w:val="-4"/>
        </w:rPr>
        <w:t xml:space="preserve"> </w:t>
      </w:r>
      <w:r w:rsidRPr="00BF4837">
        <w:rPr>
          <w:w w:val="105"/>
        </w:rPr>
        <w:t xml:space="preserve">or </w:t>
      </w:r>
      <w:r w:rsidRPr="00BF4837">
        <w:rPr>
          <w:spacing w:val="7"/>
        </w:rPr>
        <w:t>obstruction</w:t>
      </w:r>
      <w:r w:rsidRPr="00BF4837">
        <w:t>s</w:t>
      </w:r>
      <w:r w:rsidRPr="00BF4837">
        <w:rPr>
          <w:spacing w:val="31"/>
        </w:rPr>
        <w:t xml:space="preserve"> </w:t>
      </w:r>
      <w:r w:rsidRPr="00BF4837">
        <w:rPr>
          <w:spacing w:val="7"/>
        </w:rPr>
        <w:t>wher</w:t>
      </w:r>
      <w:r w:rsidRPr="00BF4837">
        <w:t>e</w:t>
      </w:r>
      <w:r w:rsidRPr="00BF4837">
        <w:rPr>
          <w:spacing w:val="21"/>
        </w:rPr>
        <w:t xml:space="preserve"> </w:t>
      </w:r>
      <w:r w:rsidRPr="00BF4837">
        <w:rPr>
          <w:spacing w:val="7"/>
        </w:rPr>
        <w:t>th</w:t>
      </w:r>
      <w:r w:rsidRPr="00BF4837">
        <w:t>e</w:t>
      </w:r>
      <w:r w:rsidRPr="00BF4837">
        <w:rPr>
          <w:spacing w:val="23"/>
        </w:rPr>
        <w:t xml:space="preserve"> </w:t>
      </w:r>
      <w:r w:rsidRPr="00BF4837">
        <w:rPr>
          <w:spacing w:val="7"/>
        </w:rPr>
        <w:t>MB</w:t>
      </w:r>
      <w:r w:rsidRPr="00BF4837">
        <w:t xml:space="preserve">S </w:t>
      </w:r>
      <w:r w:rsidRPr="00BF4837">
        <w:rPr>
          <w:spacing w:val="7"/>
        </w:rPr>
        <w:t>provide</w:t>
      </w:r>
      <w:r w:rsidRPr="00BF4837">
        <w:t>s</w:t>
      </w:r>
      <w:r w:rsidRPr="00BF4837">
        <w:rPr>
          <w:spacing w:val="6"/>
        </w:rPr>
        <w:t xml:space="preserve"> </w:t>
      </w:r>
      <w:r w:rsidRPr="00BF4837">
        <w:rPr>
          <w:spacing w:val="7"/>
          <w:w w:val="101"/>
        </w:rPr>
        <w:t xml:space="preserve">suitable </w:t>
      </w:r>
      <w:r w:rsidRPr="00BF4837">
        <w:t>alternatives.</w:t>
      </w:r>
    </w:p>
    <w:p w14:paraId="6FB45D48" w14:textId="109BDD7C" w:rsidR="0071430A" w:rsidRPr="00BF4837" w:rsidRDefault="00DB64A9" w:rsidP="002A6751">
      <w:pPr>
        <w:pStyle w:val="Heading4"/>
        <w:rPr>
          <w:w w:val="95"/>
        </w:rPr>
      </w:pPr>
      <w:r w:rsidRPr="00BF4837">
        <w:t>Numbering, lettering and or pictograms</w:t>
      </w:r>
    </w:p>
    <w:p w14:paraId="756B7A68" w14:textId="539FEFE8" w:rsidR="0071430A" w:rsidRPr="00BF4837" w:rsidRDefault="0071430A" w:rsidP="001E058F">
      <w:pPr>
        <w:pStyle w:val="BodyText"/>
      </w:pPr>
      <w:r w:rsidRPr="00BF4837">
        <w:t xml:space="preserve">Special </w:t>
      </w:r>
      <w:r w:rsidR="0003438F" w:rsidRPr="00BF4837">
        <w:t>mark</w:t>
      </w:r>
      <w:r w:rsidRPr="00BF4837">
        <w:t>s</w:t>
      </w:r>
      <w:r w:rsidRPr="00BF4837">
        <w:rPr>
          <w:spacing w:val="42"/>
        </w:rPr>
        <w:t xml:space="preserve"> </w:t>
      </w:r>
      <w:r w:rsidRPr="00BF4837">
        <w:t>may be lettered</w:t>
      </w:r>
      <w:r w:rsidRPr="00BF4837">
        <w:rPr>
          <w:spacing w:val="40"/>
        </w:rPr>
        <w:t xml:space="preserve"> </w:t>
      </w:r>
      <w:r w:rsidRPr="00BF4837">
        <w:t>or</w:t>
      </w:r>
      <w:r w:rsidRPr="00BF4837">
        <w:rPr>
          <w:spacing w:val="29"/>
        </w:rPr>
        <w:t xml:space="preserve"> </w:t>
      </w:r>
      <w:r w:rsidR="005332EF" w:rsidRPr="00BF4837">
        <w:t>numbered and</w:t>
      </w:r>
      <w:r w:rsidRPr="00BF4837">
        <w:rPr>
          <w:spacing w:val="11"/>
        </w:rPr>
        <w:t xml:space="preserve"> </w:t>
      </w:r>
      <w:r w:rsidRPr="00BF4837">
        <w:t>may also</w:t>
      </w:r>
      <w:r w:rsidRPr="00BF4837">
        <w:rPr>
          <w:spacing w:val="4"/>
        </w:rPr>
        <w:t xml:space="preserve"> </w:t>
      </w:r>
      <w:r w:rsidRPr="00BF4837">
        <w:t>include the use</w:t>
      </w:r>
      <w:r w:rsidRPr="00BF4837">
        <w:rPr>
          <w:spacing w:val="52"/>
        </w:rPr>
        <w:t xml:space="preserve"> </w:t>
      </w:r>
      <w:r w:rsidRPr="00BF4837">
        <w:t xml:space="preserve">of a pictogram to indicate </w:t>
      </w:r>
      <w:r w:rsidRPr="00BF4837">
        <w:rPr>
          <w:spacing w:val="7"/>
        </w:rPr>
        <w:t>thei</w:t>
      </w:r>
      <w:r w:rsidRPr="00BF4837">
        <w:t>r</w:t>
      </w:r>
      <w:r w:rsidRPr="00BF4837">
        <w:rPr>
          <w:spacing w:val="49"/>
        </w:rPr>
        <w:t xml:space="preserve"> </w:t>
      </w:r>
      <w:r w:rsidRPr="00BF4837">
        <w:rPr>
          <w:spacing w:val="7"/>
        </w:rPr>
        <w:t>purpos</w:t>
      </w:r>
      <w:r w:rsidRPr="00BF4837">
        <w:t>e</w:t>
      </w:r>
      <w:r w:rsidRPr="00BF4837">
        <w:rPr>
          <w:spacing w:val="24"/>
        </w:rPr>
        <w:t xml:space="preserve"> </w:t>
      </w:r>
      <w:r w:rsidRPr="00BF4837">
        <w:rPr>
          <w:spacing w:val="7"/>
        </w:rPr>
        <w:t>usin</w:t>
      </w:r>
      <w:r w:rsidRPr="00BF4837">
        <w:t>g</w:t>
      </w:r>
      <w:r w:rsidRPr="00BF4837">
        <w:rPr>
          <w:spacing w:val="30"/>
        </w:rPr>
        <w:t xml:space="preserve"> </w:t>
      </w:r>
      <w:r w:rsidRPr="00BF4837">
        <w:t>International Hydrographic Organization</w:t>
      </w:r>
      <w:r w:rsidRPr="00BF4837">
        <w:rPr>
          <w:spacing w:val="30"/>
        </w:rPr>
        <w:t xml:space="preserve"> (</w:t>
      </w:r>
      <w:r w:rsidRPr="00BF4837">
        <w:rPr>
          <w:spacing w:val="7"/>
        </w:rPr>
        <w:t>IH</w:t>
      </w:r>
      <w:r w:rsidRPr="00BF4837">
        <w:t xml:space="preserve">O) </w:t>
      </w:r>
      <w:r w:rsidRPr="00BF4837">
        <w:rPr>
          <w:spacing w:val="7"/>
        </w:rPr>
        <w:t>symbolog</w:t>
      </w:r>
      <w:r w:rsidRPr="00BF4837">
        <w:t>y</w:t>
      </w:r>
      <w:r w:rsidRPr="00BF4837">
        <w:rPr>
          <w:spacing w:val="3"/>
        </w:rPr>
        <w:t xml:space="preserve"> </w:t>
      </w:r>
      <w:r w:rsidRPr="00BF4837">
        <w:rPr>
          <w:spacing w:val="7"/>
        </w:rPr>
        <w:t xml:space="preserve">where </w:t>
      </w:r>
      <w:r w:rsidRPr="00BF4837">
        <w:t xml:space="preserve">appropriate. </w:t>
      </w:r>
    </w:p>
    <w:p w14:paraId="3743CD4F" w14:textId="1B8371B9" w:rsidR="0071430A" w:rsidRPr="00BF4837" w:rsidRDefault="008B6CBB" w:rsidP="001E058F">
      <w:pPr>
        <w:pStyle w:val="Heading3"/>
        <w:jc w:val="both"/>
      </w:pPr>
      <w:bookmarkStart w:id="100" w:name="_Toc98859731"/>
      <w:bookmarkStart w:id="101" w:name="_Toc98862235"/>
      <w:bookmarkStart w:id="102" w:name="_Toc99112796"/>
      <w:r w:rsidRPr="00BF4837">
        <w:t xml:space="preserve">General </w:t>
      </w:r>
      <w:r w:rsidR="0071430A" w:rsidRPr="00BF4837">
        <w:t>Rules</w:t>
      </w:r>
      <w:bookmarkEnd w:id="100"/>
      <w:bookmarkEnd w:id="101"/>
      <w:bookmarkEnd w:id="102"/>
    </w:p>
    <w:p w14:paraId="08BCD3CE" w14:textId="6BD89067" w:rsidR="008B6CBB" w:rsidRPr="00BF4837" w:rsidRDefault="008B6CBB" w:rsidP="002A6751">
      <w:pPr>
        <w:pStyle w:val="Heading4"/>
      </w:pPr>
      <w:proofErr w:type="spellStart"/>
      <w:r w:rsidRPr="00BF4837">
        <w:t>Topmarks</w:t>
      </w:r>
      <w:proofErr w:type="spellEnd"/>
    </w:p>
    <w:p w14:paraId="1FE5F673" w14:textId="7042705B" w:rsidR="00890B0C" w:rsidRPr="00BF4837" w:rsidRDefault="00890B0C" w:rsidP="00890B0C">
      <w:pPr>
        <w:pStyle w:val="BodyText"/>
      </w:pPr>
      <w:r w:rsidRPr="00BF4837">
        <w:t xml:space="preserve">The following rules apply to special mark </w:t>
      </w:r>
      <w:proofErr w:type="spellStart"/>
      <w:r w:rsidRPr="00BF4837">
        <w:t>topmarks</w:t>
      </w:r>
      <w:proofErr w:type="spellEnd"/>
      <w:r w:rsidRPr="00BF4837">
        <w:t>:</w:t>
      </w:r>
    </w:p>
    <w:p w14:paraId="4F162D3F" w14:textId="1987078F" w:rsidR="008B6CBB" w:rsidRPr="00BF4837" w:rsidRDefault="00B04498" w:rsidP="005206AE">
      <w:pPr>
        <w:pStyle w:val="Bullet1"/>
      </w:pPr>
      <w:r w:rsidRPr="00BF4837">
        <w:rPr>
          <w:spacing w:val="1"/>
        </w:rPr>
        <w:t>“</w:t>
      </w:r>
      <w:r w:rsidR="008B6CBB" w:rsidRPr="00BF4837">
        <w:rPr>
          <w:spacing w:val="-1"/>
        </w:rPr>
        <w:t>X</w:t>
      </w:r>
      <w:r w:rsidRPr="00BF4837">
        <w:t>”</w:t>
      </w:r>
      <w:r w:rsidR="008B6CBB" w:rsidRPr="00BF4837">
        <w:t xml:space="preserve"> </w:t>
      </w:r>
      <w:r w:rsidR="008B6CBB" w:rsidRPr="00BF4837">
        <w:rPr>
          <w:spacing w:val="1"/>
        </w:rPr>
        <w:t>(</w:t>
      </w:r>
      <w:r w:rsidR="008B6CBB" w:rsidRPr="00BF4837">
        <w:rPr>
          <w:spacing w:val="-3"/>
        </w:rPr>
        <w:t>S</w:t>
      </w:r>
      <w:r w:rsidR="008B6CBB" w:rsidRPr="00BF4837">
        <w:rPr>
          <w:spacing w:val="1"/>
        </w:rPr>
        <w:t>i</w:t>
      </w:r>
      <w:r w:rsidR="008B6CBB" w:rsidRPr="00BF4837">
        <w:t>n</w:t>
      </w:r>
      <w:r w:rsidR="008B6CBB" w:rsidRPr="00BF4837">
        <w:rPr>
          <w:spacing w:val="-2"/>
        </w:rPr>
        <w:t>g</w:t>
      </w:r>
      <w:r w:rsidR="008B6CBB" w:rsidRPr="00BF4837">
        <w:rPr>
          <w:spacing w:val="1"/>
        </w:rPr>
        <w:t>l</w:t>
      </w:r>
      <w:r w:rsidR="008B6CBB" w:rsidRPr="00BF4837">
        <w:t xml:space="preserve">e </w:t>
      </w:r>
      <w:r w:rsidR="008B6CBB" w:rsidRPr="00BF4837">
        <w:rPr>
          <w:spacing w:val="1"/>
        </w:rPr>
        <w:t>3</w:t>
      </w:r>
      <w:r w:rsidR="008B6CBB" w:rsidRPr="00BF4837">
        <w:rPr>
          <w:spacing w:val="-4"/>
        </w:rPr>
        <w:t>-</w:t>
      </w:r>
      <w:r w:rsidR="008B6CBB" w:rsidRPr="00BF4837">
        <w:t>D</w:t>
      </w:r>
      <w:r w:rsidR="008B6CBB" w:rsidRPr="00BF4837">
        <w:rPr>
          <w:spacing w:val="-1"/>
        </w:rPr>
        <w:t xml:space="preserve"> Y</w:t>
      </w:r>
      <w:r w:rsidR="008B6CBB" w:rsidRPr="00BF4837">
        <w:t>e</w:t>
      </w:r>
      <w:r w:rsidR="008B6CBB" w:rsidRPr="00BF4837">
        <w:rPr>
          <w:spacing w:val="1"/>
        </w:rPr>
        <w:t>ll</w:t>
      </w:r>
      <w:r w:rsidR="008B6CBB" w:rsidRPr="00BF4837">
        <w:t>ow</w:t>
      </w:r>
      <w:r w:rsidR="008B6CBB" w:rsidRPr="00BF4837">
        <w:rPr>
          <w:spacing w:val="-1"/>
        </w:rPr>
        <w:t xml:space="preserve"> Di</w:t>
      </w:r>
      <w:r w:rsidR="008B6CBB" w:rsidRPr="00BF4837">
        <w:t>a</w:t>
      </w:r>
      <w:r w:rsidR="008B6CBB" w:rsidRPr="00BF4837">
        <w:rPr>
          <w:spacing w:val="-2"/>
        </w:rPr>
        <w:t>g</w:t>
      </w:r>
      <w:r w:rsidR="008B6CBB" w:rsidRPr="00BF4837">
        <w:t>onal</w:t>
      </w:r>
      <w:r w:rsidR="008B6CBB" w:rsidRPr="00BF4837">
        <w:rPr>
          <w:spacing w:val="1"/>
        </w:rPr>
        <w:t xml:space="preserve"> </w:t>
      </w:r>
      <w:r w:rsidR="008B6CBB" w:rsidRPr="00BF4837">
        <w:rPr>
          <w:spacing w:val="-1"/>
        </w:rPr>
        <w:t>C</w:t>
      </w:r>
      <w:r w:rsidR="008B6CBB" w:rsidRPr="00BF4837">
        <w:rPr>
          <w:spacing w:val="1"/>
        </w:rPr>
        <w:t>r</w:t>
      </w:r>
      <w:r w:rsidR="008B6CBB" w:rsidRPr="00BF4837">
        <w:rPr>
          <w:spacing w:val="-2"/>
        </w:rPr>
        <w:t>o</w:t>
      </w:r>
      <w:r w:rsidR="008B6CBB" w:rsidRPr="00BF4837">
        <w:t>s</w:t>
      </w:r>
      <w:r w:rsidR="008B6CBB" w:rsidRPr="00BF4837">
        <w:rPr>
          <w:spacing w:val="3"/>
        </w:rPr>
        <w:t>s</w:t>
      </w:r>
      <w:r w:rsidR="008B6CBB" w:rsidRPr="00BF4837">
        <w:t>)</w:t>
      </w:r>
      <w:r w:rsidR="008B6CBB" w:rsidRPr="00BF4837">
        <w:rPr>
          <w:spacing w:val="-2"/>
        </w:rPr>
        <w:t xml:space="preserve"> </w:t>
      </w:r>
      <w:proofErr w:type="spellStart"/>
      <w:r w:rsidR="008B6CBB" w:rsidRPr="00BF4837">
        <w:rPr>
          <w:spacing w:val="1"/>
        </w:rPr>
        <w:t>t</w:t>
      </w:r>
      <w:r w:rsidR="008B6CBB" w:rsidRPr="00BF4837">
        <w:t>op</w:t>
      </w:r>
      <w:r w:rsidR="008B6CBB" w:rsidRPr="00BF4837">
        <w:rPr>
          <w:spacing w:val="-4"/>
        </w:rPr>
        <w:t>m</w:t>
      </w:r>
      <w:r w:rsidR="008B6CBB" w:rsidRPr="00BF4837">
        <w:t>a</w:t>
      </w:r>
      <w:r w:rsidR="008B6CBB" w:rsidRPr="00BF4837">
        <w:rPr>
          <w:spacing w:val="1"/>
        </w:rPr>
        <w:t>r</w:t>
      </w:r>
      <w:r w:rsidR="008B6CBB" w:rsidRPr="00BF4837">
        <w:rPr>
          <w:spacing w:val="-2"/>
        </w:rPr>
        <w:t>k</w:t>
      </w:r>
      <w:r w:rsidR="008B6CBB" w:rsidRPr="00BF4837">
        <w:t>s</w:t>
      </w:r>
      <w:proofErr w:type="spellEnd"/>
      <w:r w:rsidR="008B6CBB" w:rsidRPr="00BF4837">
        <w:rPr>
          <w:spacing w:val="1"/>
        </w:rPr>
        <w:t xml:space="preserve"> </w:t>
      </w:r>
    </w:p>
    <w:p w14:paraId="1CAE7E42" w14:textId="425ABD23" w:rsidR="008B6CBB" w:rsidRPr="00BF4837" w:rsidRDefault="008B6CBB" w:rsidP="005206AE">
      <w:pPr>
        <w:pStyle w:val="Bullet1text"/>
      </w:pPr>
      <w:r w:rsidRPr="00BF4837">
        <w:rPr>
          <w:spacing w:val="2"/>
        </w:rPr>
        <w:lastRenderedPageBreak/>
        <w:t>T</w:t>
      </w:r>
      <w:r w:rsidRPr="00BF4837">
        <w:t xml:space="preserve">he </w:t>
      </w:r>
      <w:r w:rsidRPr="00BF4837">
        <w:rPr>
          <w:spacing w:val="-2"/>
        </w:rPr>
        <w:t>a</w:t>
      </w:r>
      <w:r w:rsidRPr="00BF4837">
        <w:rPr>
          <w:spacing w:val="1"/>
        </w:rPr>
        <w:t>r</w:t>
      </w:r>
      <w:r w:rsidRPr="00BF4837">
        <w:rPr>
          <w:spacing w:val="-4"/>
        </w:rPr>
        <w:t>m</w:t>
      </w:r>
      <w:r w:rsidRPr="00BF4837">
        <w:t>s</w:t>
      </w:r>
      <w:r w:rsidRPr="00BF4837">
        <w:rPr>
          <w:spacing w:val="3"/>
        </w:rPr>
        <w:t xml:space="preserve"> </w:t>
      </w:r>
      <w:r w:rsidRPr="00BF4837">
        <w:t>of</w:t>
      </w:r>
      <w:r w:rsidRPr="00BF4837">
        <w:rPr>
          <w:spacing w:val="1"/>
        </w:rPr>
        <w:t xml:space="preserve"> t</w:t>
      </w:r>
      <w:r w:rsidRPr="00BF4837">
        <w:t xml:space="preserve">he </w:t>
      </w:r>
      <w:r w:rsidR="00B04498" w:rsidRPr="00BF4837">
        <w:rPr>
          <w:spacing w:val="-2"/>
        </w:rPr>
        <w:t>“</w:t>
      </w:r>
      <w:r w:rsidRPr="00BF4837">
        <w:rPr>
          <w:spacing w:val="-1"/>
        </w:rPr>
        <w:t>X</w:t>
      </w:r>
      <w:r w:rsidR="00B04498" w:rsidRPr="00BF4837">
        <w:t>”</w:t>
      </w:r>
      <w:r w:rsidRPr="00BF4837">
        <w:rPr>
          <w:spacing w:val="3"/>
        </w:rPr>
        <w:t xml:space="preserve"> </w:t>
      </w:r>
      <w:r w:rsidRPr="00BF4837">
        <w:rPr>
          <w:spacing w:val="-2"/>
        </w:rPr>
        <w:t>s</w:t>
      </w:r>
      <w:r w:rsidRPr="00BF4837">
        <w:t>hou</w:t>
      </w:r>
      <w:r w:rsidRPr="00BF4837">
        <w:rPr>
          <w:spacing w:val="-1"/>
        </w:rPr>
        <w:t>l</w:t>
      </w:r>
      <w:r w:rsidRPr="00BF4837">
        <w:t>d be</w:t>
      </w:r>
      <w:r w:rsidRPr="00BF4837">
        <w:rPr>
          <w:spacing w:val="3"/>
        </w:rPr>
        <w:t xml:space="preserve"> </w:t>
      </w:r>
      <w:r w:rsidRPr="00BF4837">
        <w:rPr>
          <w:spacing w:val="-2"/>
        </w:rPr>
        <w:t>d</w:t>
      </w:r>
      <w:r w:rsidRPr="00BF4837">
        <w:rPr>
          <w:spacing w:val="1"/>
        </w:rPr>
        <w:t>i</w:t>
      </w:r>
      <w:r w:rsidRPr="00BF4837">
        <w:t>a</w:t>
      </w:r>
      <w:r w:rsidRPr="00BF4837">
        <w:rPr>
          <w:spacing w:val="-2"/>
        </w:rPr>
        <w:t>g</w:t>
      </w:r>
      <w:r w:rsidRPr="00BF4837">
        <w:t>ona</w:t>
      </w:r>
      <w:r w:rsidRPr="00BF4837">
        <w:rPr>
          <w:spacing w:val="-1"/>
        </w:rPr>
        <w:t>l</w:t>
      </w:r>
      <w:r w:rsidRPr="00BF4837">
        <w:rPr>
          <w:spacing w:val="1"/>
        </w:rPr>
        <w:t>l</w:t>
      </w:r>
      <w:r w:rsidRPr="00BF4837">
        <w:t>y co</w:t>
      </w:r>
      <w:r w:rsidRPr="00BF4837">
        <w:rPr>
          <w:spacing w:val="-2"/>
        </w:rPr>
        <w:t>n</w:t>
      </w:r>
      <w:r w:rsidRPr="00BF4837">
        <w:rPr>
          <w:spacing w:val="1"/>
        </w:rPr>
        <w:t>t</w:t>
      </w:r>
      <w:r w:rsidRPr="00BF4837">
        <w:t>a</w:t>
      </w:r>
      <w:r w:rsidRPr="00BF4837">
        <w:rPr>
          <w:spacing w:val="-1"/>
        </w:rPr>
        <w:t>i</w:t>
      </w:r>
      <w:r w:rsidRPr="00BF4837">
        <w:t xml:space="preserve">ned </w:t>
      </w:r>
      <w:r w:rsidRPr="00BF4837">
        <w:rPr>
          <w:spacing w:val="-1"/>
        </w:rPr>
        <w:t>w</w:t>
      </w:r>
      <w:r w:rsidRPr="00BF4837">
        <w:rPr>
          <w:spacing w:val="1"/>
        </w:rPr>
        <w:t>i</w:t>
      </w:r>
      <w:r w:rsidRPr="00BF4837">
        <w:rPr>
          <w:spacing w:val="-1"/>
        </w:rPr>
        <w:t>t</w:t>
      </w:r>
      <w:r w:rsidRPr="00BF4837">
        <w:t>h</w:t>
      </w:r>
      <w:r w:rsidRPr="00BF4837">
        <w:rPr>
          <w:spacing w:val="1"/>
        </w:rPr>
        <w:t>i</w:t>
      </w:r>
      <w:r w:rsidRPr="00BF4837">
        <w:t>n a</w:t>
      </w:r>
      <w:r w:rsidRPr="00BF4837">
        <w:rPr>
          <w:spacing w:val="3"/>
        </w:rPr>
        <w:t xml:space="preserve"> </w:t>
      </w:r>
      <w:r w:rsidRPr="00BF4837">
        <w:rPr>
          <w:spacing w:val="-2"/>
        </w:rPr>
        <w:t>s</w:t>
      </w:r>
      <w:r w:rsidRPr="00BF4837">
        <w:t>qu</w:t>
      </w:r>
      <w:r w:rsidRPr="00BF4837">
        <w:rPr>
          <w:spacing w:val="-2"/>
        </w:rPr>
        <w:t>a</w:t>
      </w:r>
      <w:r w:rsidRPr="00BF4837">
        <w:rPr>
          <w:spacing w:val="1"/>
        </w:rPr>
        <w:t>r</w:t>
      </w:r>
      <w:r w:rsidRPr="00BF4837">
        <w:t>e</w:t>
      </w:r>
      <w:r w:rsidRPr="00BF4837">
        <w:rPr>
          <w:spacing w:val="3"/>
        </w:rPr>
        <w:t xml:space="preserve"> </w:t>
      </w:r>
      <w:r w:rsidRPr="00BF4837">
        <w:rPr>
          <w:spacing w:val="-3"/>
        </w:rPr>
        <w:t>w</w:t>
      </w:r>
      <w:r w:rsidRPr="00BF4837">
        <w:rPr>
          <w:spacing w:val="1"/>
        </w:rPr>
        <w:t>it</w:t>
      </w:r>
      <w:r w:rsidRPr="00BF4837">
        <w:t xml:space="preserve">h </w:t>
      </w:r>
      <w:r w:rsidRPr="00BF4837">
        <w:rPr>
          <w:spacing w:val="-1"/>
        </w:rPr>
        <w:t>l</w:t>
      </w:r>
      <w:r w:rsidRPr="00BF4837">
        <w:t>en</w:t>
      </w:r>
      <w:r w:rsidRPr="00BF4837">
        <w:rPr>
          <w:spacing w:val="-2"/>
        </w:rPr>
        <w:t>g</w:t>
      </w:r>
      <w:r w:rsidRPr="00BF4837">
        <w:rPr>
          <w:spacing w:val="1"/>
        </w:rPr>
        <w:t>t</w:t>
      </w:r>
      <w:r w:rsidRPr="00BF4837">
        <w:t>h</w:t>
      </w:r>
      <w:r w:rsidRPr="00BF4837">
        <w:rPr>
          <w:spacing w:val="2"/>
        </w:rPr>
        <w:t xml:space="preserve"> </w:t>
      </w:r>
      <w:r w:rsidRPr="00BF4837">
        <w:rPr>
          <w:spacing w:val="-2"/>
        </w:rPr>
        <w:t>o</w:t>
      </w:r>
      <w:r w:rsidRPr="00BF4837">
        <w:t>f</w:t>
      </w:r>
      <w:r w:rsidRPr="00BF4837">
        <w:rPr>
          <w:spacing w:val="1"/>
        </w:rPr>
        <w:t xml:space="preserve"> </w:t>
      </w:r>
      <w:r w:rsidRPr="00BF4837">
        <w:t>s</w:t>
      </w:r>
      <w:r w:rsidRPr="00BF4837">
        <w:rPr>
          <w:spacing w:val="7"/>
        </w:rPr>
        <w:t>i</w:t>
      </w:r>
      <w:r w:rsidRPr="00BF4837">
        <w:t>de of</w:t>
      </w:r>
      <w:r w:rsidRPr="00BF4837">
        <w:rPr>
          <w:spacing w:val="1"/>
        </w:rPr>
        <w:t xml:space="preserve"> </w:t>
      </w:r>
      <w:r w:rsidRPr="00BF4837">
        <w:t>a</w:t>
      </w:r>
      <w:r w:rsidRPr="00BF4837">
        <w:rPr>
          <w:spacing w:val="-2"/>
        </w:rPr>
        <w:t>b</w:t>
      </w:r>
      <w:r w:rsidRPr="00BF4837">
        <w:t>out</w:t>
      </w:r>
      <w:r w:rsidRPr="00BF4837">
        <w:rPr>
          <w:spacing w:val="1"/>
        </w:rPr>
        <w:t xml:space="preserve"> </w:t>
      </w:r>
      <w:r w:rsidRPr="00BF4837">
        <w:t>3</w:t>
      </w:r>
      <w:r w:rsidRPr="00BF4837">
        <w:rPr>
          <w:spacing w:val="-2"/>
        </w:rPr>
        <w:t>3</w:t>
      </w:r>
      <w:r w:rsidRPr="00BF4837">
        <w:t>%</w:t>
      </w:r>
      <w:r w:rsidRPr="00BF4837">
        <w:rPr>
          <w:spacing w:val="1"/>
        </w:rPr>
        <w:t xml:space="preserve"> </w:t>
      </w:r>
      <w:r w:rsidRPr="00BF4837">
        <w:rPr>
          <w:spacing w:val="-2"/>
        </w:rPr>
        <w:t>o</w:t>
      </w:r>
      <w:r w:rsidRPr="00BF4837">
        <w:t xml:space="preserve">f </w:t>
      </w:r>
      <w:r w:rsidRPr="00BF4837">
        <w:rPr>
          <w:spacing w:val="1"/>
        </w:rPr>
        <w:t>t</w:t>
      </w:r>
      <w:r w:rsidRPr="00BF4837">
        <w:t>he</w:t>
      </w:r>
      <w:r w:rsidRPr="00BF4837">
        <w:rPr>
          <w:spacing w:val="3"/>
        </w:rPr>
        <w:t xml:space="preserve"> </w:t>
      </w:r>
      <w:r w:rsidRPr="00BF4837">
        <w:t>b</w:t>
      </w:r>
      <w:r w:rsidRPr="00BF4837">
        <w:rPr>
          <w:spacing w:val="-2"/>
        </w:rPr>
        <w:t>u</w:t>
      </w:r>
      <w:r w:rsidRPr="00BF4837">
        <w:t>oy d</w:t>
      </w:r>
      <w:r w:rsidRPr="00BF4837">
        <w:rPr>
          <w:spacing w:val="1"/>
        </w:rPr>
        <w:t>i</w:t>
      </w:r>
      <w:r w:rsidRPr="00BF4837">
        <w:t>a</w:t>
      </w:r>
      <w:r w:rsidRPr="00BF4837">
        <w:rPr>
          <w:spacing w:val="-3"/>
        </w:rPr>
        <w:t>m</w:t>
      </w:r>
      <w:r w:rsidRPr="00BF4837">
        <w:t>e</w:t>
      </w:r>
      <w:r w:rsidRPr="00BF4837">
        <w:rPr>
          <w:spacing w:val="1"/>
        </w:rPr>
        <w:t>t</w:t>
      </w:r>
      <w:r w:rsidRPr="00BF4837">
        <w:t>er</w:t>
      </w:r>
      <w:r w:rsidRPr="00BF4837">
        <w:rPr>
          <w:spacing w:val="1"/>
        </w:rPr>
        <w:t xml:space="preserve"> </w:t>
      </w:r>
      <w:r w:rsidRPr="00BF4837">
        <w:t>at</w:t>
      </w:r>
      <w:r w:rsidRPr="00BF4837">
        <w:rPr>
          <w:spacing w:val="1"/>
        </w:rPr>
        <w:t xml:space="preserve"> t</w:t>
      </w:r>
      <w:r w:rsidRPr="00BF4837">
        <w:t xml:space="preserve">he </w:t>
      </w:r>
      <w:r w:rsidRPr="00BF4837">
        <w:rPr>
          <w:spacing w:val="-1"/>
        </w:rPr>
        <w:t>w</w:t>
      </w:r>
      <w:r w:rsidRPr="00BF4837">
        <w:rPr>
          <w:spacing w:val="-2"/>
        </w:rPr>
        <w:t>a</w:t>
      </w:r>
      <w:r w:rsidRPr="00BF4837">
        <w:rPr>
          <w:spacing w:val="1"/>
        </w:rPr>
        <w:t>t</w:t>
      </w:r>
      <w:r w:rsidRPr="00BF4837">
        <w:t>e</w:t>
      </w:r>
      <w:r w:rsidRPr="00BF4837">
        <w:rPr>
          <w:spacing w:val="-1"/>
        </w:rPr>
        <w:t>r</w:t>
      </w:r>
      <w:r w:rsidRPr="00BF4837">
        <w:rPr>
          <w:spacing w:val="1"/>
        </w:rPr>
        <w:t>l</w:t>
      </w:r>
      <w:r w:rsidRPr="00BF4837">
        <w:rPr>
          <w:spacing w:val="-1"/>
        </w:rPr>
        <w:t>i</w:t>
      </w:r>
      <w:r w:rsidRPr="00BF4837">
        <w:t>ne.</w:t>
      </w:r>
      <w:r w:rsidR="00B04498" w:rsidRPr="00BF4837">
        <w:t xml:space="preserve"> </w:t>
      </w:r>
      <w:r w:rsidRPr="00BF4837">
        <w:rPr>
          <w:spacing w:val="2"/>
        </w:rPr>
        <w:t>T</w:t>
      </w:r>
      <w:r w:rsidRPr="00BF4837">
        <w:rPr>
          <w:spacing w:val="-2"/>
        </w:rPr>
        <w:t>h</w:t>
      </w:r>
      <w:r w:rsidRPr="00BF4837">
        <w:t>e</w:t>
      </w:r>
      <w:r w:rsidRPr="00BF4837">
        <w:rPr>
          <w:spacing w:val="3"/>
        </w:rPr>
        <w:t xml:space="preserve"> </w:t>
      </w:r>
      <w:r w:rsidRPr="00BF4837">
        <w:rPr>
          <w:spacing w:val="-1"/>
        </w:rPr>
        <w:t>w</w:t>
      </w:r>
      <w:r w:rsidRPr="00BF4837">
        <w:rPr>
          <w:spacing w:val="1"/>
        </w:rPr>
        <w:t>i</w:t>
      </w:r>
      <w:r w:rsidRPr="00BF4837">
        <w:rPr>
          <w:spacing w:val="-2"/>
        </w:rPr>
        <w:t>d</w:t>
      </w:r>
      <w:r w:rsidRPr="00BF4837">
        <w:rPr>
          <w:spacing w:val="1"/>
        </w:rPr>
        <w:t>t</w:t>
      </w:r>
      <w:r w:rsidRPr="00BF4837">
        <w:t>h</w:t>
      </w:r>
      <w:r w:rsidRPr="00BF4837">
        <w:rPr>
          <w:spacing w:val="2"/>
        </w:rPr>
        <w:t xml:space="preserve"> </w:t>
      </w:r>
      <w:r w:rsidRPr="00BF4837">
        <w:rPr>
          <w:spacing w:val="-2"/>
        </w:rPr>
        <w:t>o</w:t>
      </w:r>
      <w:r w:rsidRPr="00BF4837">
        <w:t>f</w:t>
      </w:r>
      <w:r w:rsidRPr="00BF4837">
        <w:rPr>
          <w:spacing w:val="1"/>
        </w:rPr>
        <w:t xml:space="preserve"> t</w:t>
      </w:r>
      <w:r w:rsidRPr="00BF4837">
        <w:t>he a</w:t>
      </w:r>
      <w:r w:rsidRPr="00BF4837">
        <w:rPr>
          <w:spacing w:val="-2"/>
        </w:rPr>
        <w:t>r</w:t>
      </w:r>
      <w:r w:rsidRPr="00BF4837">
        <w:rPr>
          <w:spacing w:val="-4"/>
        </w:rPr>
        <w:t>m</w:t>
      </w:r>
      <w:r w:rsidRPr="00BF4837">
        <w:t>s</w:t>
      </w:r>
      <w:r w:rsidRPr="00BF4837">
        <w:rPr>
          <w:spacing w:val="3"/>
        </w:rPr>
        <w:t xml:space="preserve"> </w:t>
      </w:r>
      <w:r w:rsidRPr="00BF4837">
        <w:t>of</w:t>
      </w:r>
      <w:r w:rsidRPr="00BF4837">
        <w:rPr>
          <w:spacing w:val="3"/>
        </w:rPr>
        <w:t xml:space="preserve"> </w:t>
      </w:r>
      <w:r w:rsidRPr="00BF4837">
        <w:rPr>
          <w:spacing w:val="1"/>
        </w:rPr>
        <w:t>t</w:t>
      </w:r>
      <w:r w:rsidRPr="00BF4837">
        <w:t xml:space="preserve">he </w:t>
      </w:r>
      <w:r w:rsidR="00B04498" w:rsidRPr="00BF4837">
        <w:rPr>
          <w:spacing w:val="1"/>
        </w:rPr>
        <w:t>“</w:t>
      </w:r>
      <w:r w:rsidRPr="00BF4837">
        <w:rPr>
          <w:spacing w:val="-1"/>
        </w:rPr>
        <w:t>X</w:t>
      </w:r>
      <w:r w:rsidR="00B04498" w:rsidRPr="00BF4837">
        <w:t>”</w:t>
      </w:r>
      <w:r w:rsidRPr="00BF4837">
        <w:rPr>
          <w:spacing w:val="3"/>
        </w:rPr>
        <w:t xml:space="preserve"> </w:t>
      </w:r>
      <w:r w:rsidRPr="00BF4837">
        <w:rPr>
          <w:spacing w:val="-2"/>
        </w:rPr>
        <w:t>s</w:t>
      </w:r>
      <w:r w:rsidRPr="00BF4837">
        <w:t>hou</w:t>
      </w:r>
      <w:r w:rsidRPr="00BF4837">
        <w:rPr>
          <w:spacing w:val="-1"/>
        </w:rPr>
        <w:t>l</w:t>
      </w:r>
      <w:r w:rsidRPr="00BF4837">
        <w:t>d</w:t>
      </w:r>
      <w:r w:rsidRPr="00BF4837">
        <w:rPr>
          <w:spacing w:val="2"/>
        </w:rPr>
        <w:t xml:space="preserve"> </w:t>
      </w:r>
      <w:r w:rsidRPr="00BF4837">
        <w:t>be a</w:t>
      </w:r>
      <w:r w:rsidRPr="00BF4837">
        <w:rPr>
          <w:spacing w:val="-2"/>
        </w:rPr>
        <w:t>b</w:t>
      </w:r>
      <w:r w:rsidRPr="00BF4837">
        <w:t>out</w:t>
      </w:r>
      <w:r w:rsidRPr="00BF4837">
        <w:rPr>
          <w:spacing w:val="3"/>
        </w:rPr>
        <w:t xml:space="preserve"> </w:t>
      </w:r>
      <w:r w:rsidRPr="00BF4837">
        <w:t>1</w:t>
      </w:r>
      <w:r w:rsidRPr="00BF4837">
        <w:rPr>
          <w:spacing w:val="-2"/>
        </w:rPr>
        <w:t>5</w:t>
      </w:r>
      <w:r w:rsidRPr="00BF4837">
        <w:t>%</w:t>
      </w:r>
      <w:r w:rsidRPr="00BF4837">
        <w:rPr>
          <w:spacing w:val="3"/>
        </w:rPr>
        <w:t xml:space="preserve"> </w:t>
      </w:r>
      <w:r w:rsidRPr="00BF4837">
        <w:rPr>
          <w:spacing w:val="-2"/>
        </w:rPr>
        <w:t>o</w:t>
      </w:r>
      <w:r w:rsidRPr="00BF4837">
        <w:t>f</w:t>
      </w:r>
      <w:r w:rsidRPr="00BF4837">
        <w:rPr>
          <w:spacing w:val="3"/>
        </w:rPr>
        <w:t xml:space="preserve"> </w:t>
      </w:r>
      <w:r w:rsidRPr="00BF4837">
        <w:rPr>
          <w:spacing w:val="-1"/>
        </w:rPr>
        <w:t>t</w:t>
      </w:r>
      <w:r w:rsidRPr="00BF4837">
        <w:t xml:space="preserve">he </w:t>
      </w:r>
      <w:r w:rsidRPr="00BF4837">
        <w:rPr>
          <w:spacing w:val="1"/>
        </w:rPr>
        <w:t>l</w:t>
      </w:r>
      <w:r w:rsidRPr="00BF4837">
        <w:t>en</w:t>
      </w:r>
      <w:r w:rsidRPr="00BF4837">
        <w:rPr>
          <w:spacing w:val="-2"/>
        </w:rPr>
        <w:t>g</w:t>
      </w:r>
      <w:r w:rsidRPr="00BF4837">
        <w:rPr>
          <w:spacing w:val="1"/>
        </w:rPr>
        <w:t>t</w:t>
      </w:r>
      <w:r w:rsidRPr="00BF4837">
        <w:t>h of</w:t>
      </w:r>
      <w:r w:rsidRPr="00BF4837">
        <w:rPr>
          <w:spacing w:val="1"/>
        </w:rPr>
        <w:t xml:space="preserve"> </w:t>
      </w:r>
      <w:r w:rsidRPr="00BF4837">
        <w:rPr>
          <w:spacing w:val="-2"/>
        </w:rPr>
        <w:t>s</w:t>
      </w:r>
      <w:r w:rsidRPr="00BF4837">
        <w:rPr>
          <w:spacing w:val="1"/>
        </w:rPr>
        <w:t>i</w:t>
      </w:r>
      <w:r w:rsidRPr="00BF4837">
        <w:t xml:space="preserve">de </w:t>
      </w:r>
      <w:r w:rsidRPr="00BF4837">
        <w:rPr>
          <w:spacing w:val="-2"/>
        </w:rPr>
        <w:t>o</w:t>
      </w:r>
      <w:r w:rsidRPr="00BF4837">
        <w:t>f</w:t>
      </w:r>
      <w:r w:rsidRPr="00BF4837">
        <w:rPr>
          <w:spacing w:val="1"/>
        </w:rPr>
        <w:t xml:space="preserve"> </w:t>
      </w:r>
      <w:r w:rsidRPr="00BF4837">
        <w:rPr>
          <w:spacing w:val="-1"/>
        </w:rPr>
        <w:t>t</w:t>
      </w:r>
      <w:r w:rsidRPr="00BF4837">
        <w:t xml:space="preserve">he </w:t>
      </w:r>
      <w:r w:rsidRPr="00BF4837">
        <w:rPr>
          <w:spacing w:val="1"/>
        </w:rPr>
        <w:t>s</w:t>
      </w:r>
      <w:r w:rsidRPr="00BF4837">
        <w:rPr>
          <w:spacing w:val="-2"/>
        </w:rPr>
        <w:t>q</w:t>
      </w:r>
      <w:r w:rsidRPr="00BF4837">
        <w:t>ua</w:t>
      </w:r>
      <w:r w:rsidRPr="00BF4837">
        <w:rPr>
          <w:spacing w:val="-1"/>
        </w:rPr>
        <w:t>r</w:t>
      </w:r>
      <w:r w:rsidRPr="00BF4837">
        <w:t>e.</w:t>
      </w:r>
    </w:p>
    <w:p w14:paraId="33884A14" w14:textId="77777777" w:rsidR="00890B0C" w:rsidRPr="00BF4837" w:rsidRDefault="00890B0C" w:rsidP="00E82F8E">
      <w:pPr>
        <w:pStyle w:val="Bullet2"/>
        <w:numPr>
          <w:ilvl w:val="0"/>
          <w:numId w:val="0"/>
        </w:numPr>
        <w:jc w:val="both"/>
      </w:pPr>
      <w:r w:rsidRPr="007360C6">
        <w:rPr>
          <w:i/>
          <w:iCs/>
        </w:rPr>
        <w:t>Note:</w:t>
      </w:r>
      <w:r w:rsidRPr="00BF4837">
        <w:t xml:space="preserve"> It should be noted that when the use of </w:t>
      </w:r>
      <w:proofErr w:type="spellStart"/>
      <w:r w:rsidRPr="00BF4837">
        <w:t>topmarks</w:t>
      </w:r>
      <w:proofErr w:type="spellEnd"/>
      <w:r w:rsidRPr="00BF4837">
        <w:t xml:space="preserve"> is impractical due to weather or ice conditions, a competent authority may decide </w:t>
      </w:r>
      <w:proofErr w:type="spellStart"/>
      <w:r w:rsidRPr="00BF4837">
        <w:t>topmarks</w:t>
      </w:r>
      <w:proofErr w:type="spellEnd"/>
      <w:r w:rsidRPr="00BF4837">
        <w:t xml:space="preserve"> are not to be used.</w:t>
      </w:r>
    </w:p>
    <w:p w14:paraId="3F282E56" w14:textId="17513EC9" w:rsidR="0071430A" w:rsidRPr="00BF4837" w:rsidRDefault="00DB64A9" w:rsidP="002A6751">
      <w:pPr>
        <w:pStyle w:val="Heading4"/>
        <w:rPr>
          <w:w w:val="95"/>
        </w:rPr>
      </w:pPr>
      <w:r w:rsidRPr="00BF4837">
        <w:t xml:space="preserve">Definition of Special </w:t>
      </w:r>
      <w:r w:rsidR="0003438F" w:rsidRPr="00BF4837">
        <w:t>mark</w:t>
      </w:r>
      <w:r w:rsidRPr="00BF4837">
        <w:t>s</w:t>
      </w:r>
    </w:p>
    <w:p w14:paraId="03865C88" w14:textId="47577574" w:rsidR="0071430A" w:rsidRPr="00BF4837" w:rsidRDefault="0071430A" w:rsidP="002A6751">
      <w:pPr>
        <w:spacing w:after="120"/>
        <w:jc w:val="both"/>
        <w:rPr>
          <w:sz w:val="22"/>
        </w:rPr>
      </w:pPr>
      <w:r w:rsidRPr="00BF4837">
        <w:rPr>
          <w:sz w:val="22"/>
        </w:rPr>
        <w:t xml:space="preserve">Special </w:t>
      </w:r>
      <w:r w:rsidR="0003438F" w:rsidRPr="00BF4837">
        <w:rPr>
          <w:sz w:val="22"/>
        </w:rPr>
        <w:t>mark</w:t>
      </w:r>
      <w:r w:rsidRPr="00BF4837">
        <w:rPr>
          <w:sz w:val="22"/>
        </w:rPr>
        <w:t>s are yellow.</w:t>
      </w:r>
      <w:r w:rsidR="00B04498" w:rsidRPr="00BF4837">
        <w:rPr>
          <w:sz w:val="22"/>
        </w:rPr>
        <w:t xml:space="preserve"> </w:t>
      </w:r>
      <w:r w:rsidRPr="00BF4837">
        <w:rPr>
          <w:sz w:val="22"/>
        </w:rPr>
        <w:t xml:space="preserve">They may carry a yellow “X” </w:t>
      </w:r>
      <w:proofErr w:type="spellStart"/>
      <w:r w:rsidRPr="00BF4837">
        <w:rPr>
          <w:sz w:val="22"/>
        </w:rPr>
        <w:t>topmark</w:t>
      </w:r>
      <w:proofErr w:type="spellEnd"/>
      <w:r w:rsidRPr="00BF4837">
        <w:rPr>
          <w:sz w:val="22"/>
        </w:rPr>
        <w:t>, preferably three-dimensional so as to be visible from all directions, and any light used is also yellow.</w:t>
      </w:r>
      <w:r w:rsidR="00B04498" w:rsidRPr="00BF4837">
        <w:rPr>
          <w:sz w:val="22"/>
        </w:rPr>
        <w:t xml:space="preserve"> </w:t>
      </w:r>
      <w:r w:rsidRPr="00BF4837">
        <w:rPr>
          <w:sz w:val="22"/>
        </w:rPr>
        <w:t xml:space="preserve">To avoid the possibility of confusion between yellow and white in poor visibility, the yellow lights of Special </w:t>
      </w:r>
      <w:r w:rsidR="0003438F" w:rsidRPr="00BF4837">
        <w:rPr>
          <w:sz w:val="22"/>
        </w:rPr>
        <w:t>mark</w:t>
      </w:r>
      <w:r w:rsidRPr="00BF4837">
        <w:rPr>
          <w:sz w:val="22"/>
        </w:rPr>
        <w:t>s do not have any of the rhythms used for white lights.</w:t>
      </w:r>
    </w:p>
    <w:p w14:paraId="5498853A" w14:textId="5BDE7138" w:rsidR="0071430A" w:rsidRPr="00BF4837" w:rsidRDefault="0071430A" w:rsidP="002A6751">
      <w:pPr>
        <w:spacing w:after="120"/>
        <w:jc w:val="both"/>
        <w:rPr>
          <w:sz w:val="22"/>
        </w:rPr>
      </w:pPr>
      <w:r w:rsidRPr="00BF4837">
        <w:rPr>
          <w:sz w:val="22"/>
        </w:rPr>
        <w:t xml:space="preserve">Their shape will not conflict with that of </w:t>
      </w:r>
      <w:r w:rsidR="006042CF" w:rsidRPr="00BF4837">
        <w:rPr>
          <w:sz w:val="22"/>
        </w:rPr>
        <w:t xml:space="preserve">other </w:t>
      </w:r>
      <w:r w:rsidRPr="00BF4837">
        <w:rPr>
          <w:sz w:val="22"/>
        </w:rPr>
        <w:t>navigational marks.</w:t>
      </w:r>
      <w:r w:rsidR="00B04498" w:rsidRPr="00BF4837">
        <w:rPr>
          <w:sz w:val="22"/>
        </w:rPr>
        <w:t xml:space="preserve"> </w:t>
      </w:r>
      <w:r w:rsidRPr="00BF4837">
        <w:rPr>
          <w:sz w:val="22"/>
        </w:rPr>
        <w:t xml:space="preserve">This means, for example, that a Special </w:t>
      </w:r>
      <w:r w:rsidR="0003438F" w:rsidRPr="00BF4837">
        <w:rPr>
          <w:sz w:val="22"/>
        </w:rPr>
        <w:t>mark</w:t>
      </w:r>
      <w:r w:rsidRPr="00BF4837">
        <w:rPr>
          <w:sz w:val="22"/>
        </w:rPr>
        <w:t xml:space="preserve"> located on the port hand side of a channel may be </w:t>
      </w:r>
      <w:r w:rsidR="002F59B5" w:rsidRPr="00BF4837">
        <w:rPr>
          <w:sz w:val="22"/>
        </w:rPr>
        <w:t>cylindrical but</w:t>
      </w:r>
      <w:r w:rsidRPr="00BF4837">
        <w:rPr>
          <w:sz w:val="22"/>
        </w:rPr>
        <w:t xml:space="preserve"> will not be conical.</w:t>
      </w:r>
      <w:r w:rsidR="00B04498" w:rsidRPr="00BF4837">
        <w:rPr>
          <w:sz w:val="22"/>
        </w:rPr>
        <w:t xml:space="preserve"> </w:t>
      </w:r>
    </w:p>
    <w:p w14:paraId="4A64207A" w14:textId="6D6E0718" w:rsidR="0071430A" w:rsidRPr="00BF4837" w:rsidRDefault="0071430A" w:rsidP="001E058F">
      <w:pPr>
        <w:pStyle w:val="BodyText"/>
      </w:pPr>
      <w:r w:rsidRPr="00BF4837">
        <w:t>Some</w:t>
      </w:r>
      <w:r w:rsidRPr="00BF4837">
        <w:rPr>
          <w:spacing w:val="-19"/>
        </w:rPr>
        <w:t xml:space="preserve"> </w:t>
      </w:r>
      <w:r w:rsidRPr="00BF4837">
        <w:t>examples</w:t>
      </w:r>
      <w:r w:rsidRPr="00BF4837">
        <w:rPr>
          <w:spacing w:val="-16"/>
        </w:rPr>
        <w:t xml:space="preserve"> </w:t>
      </w:r>
      <w:r w:rsidRPr="00BF4837">
        <w:t>of</w:t>
      </w:r>
      <w:r w:rsidRPr="00BF4837">
        <w:rPr>
          <w:spacing w:val="-2"/>
        </w:rPr>
        <w:t xml:space="preserve"> </w:t>
      </w:r>
      <w:r w:rsidRPr="00BF4837">
        <w:t>uses</w:t>
      </w:r>
      <w:r w:rsidRPr="00BF4837">
        <w:rPr>
          <w:spacing w:val="-8"/>
        </w:rPr>
        <w:t xml:space="preserve"> </w:t>
      </w:r>
      <w:r w:rsidRPr="00BF4837">
        <w:t>of</w:t>
      </w:r>
      <w:r w:rsidRPr="00BF4837">
        <w:rPr>
          <w:spacing w:val="-2"/>
        </w:rPr>
        <w:t xml:space="preserve"> </w:t>
      </w:r>
      <w:r w:rsidRPr="00BF4837">
        <w:t>Special</w:t>
      </w:r>
      <w:r w:rsidRPr="00BF4837">
        <w:rPr>
          <w:spacing w:val="-19"/>
        </w:rPr>
        <w:t xml:space="preserve"> </w:t>
      </w:r>
      <w:r w:rsidR="0003438F" w:rsidRPr="00BF4837">
        <w:rPr>
          <w:w w:val="101"/>
        </w:rPr>
        <w:t>mark</w:t>
      </w:r>
      <w:r w:rsidRPr="00BF4837">
        <w:rPr>
          <w:w w:val="101"/>
        </w:rPr>
        <w:t>s:</w:t>
      </w:r>
    </w:p>
    <w:p w14:paraId="7E3ED0B1" w14:textId="77777777" w:rsidR="0071430A" w:rsidRPr="00BF4837" w:rsidRDefault="0071430A" w:rsidP="005206AE">
      <w:pPr>
        <w:pStyle w:val="Bullet1"/>
      </w:pPr>
      <w:r w:rsidRPr="00BF4837">
        <w:rPr>
          <w:spacing w:val="-5"/>
          <w:w w:val="92"/>
        </w:rPr>
        <w:t>O</w:t>
      </w:r>
      <w:r w:rsidRPr="00BF4837">
        <w:t>cean Data Acquisition Systems (ODAS) marks</w:t>
      </w:r>
    </w:p>
    <w:p w14:paraId="4AD9177A" w14:textId="77777777" w:rsidR="0071430A" w:rsidRPr="00BF4837" w:rsidRDefault="0071430A" w:rsidP="005206AE">
      <w:pPr>
        <w:pStyle w:val="Bullet1"/>
      </w:pPr>
      <w:r w:rsidRPr="00BF4837">
        <w:rPr>
          <w:spacing w:val="-6"/>
        </w:rPr>
        <w:t>Traffi</w:t>
      </w:r>
      <w:r w:rsidRPr="00BF4837">
        <w:t>c</w:t>
      </w:r>
      <w:r w:rsidRPr="00BF4837">
        <w:rPr>
          <w:spacing w:val="-6"/>
        </w:rPr>
        <w:t xml:space="preserve"> separatio</w:t>
      </w:r>
      <w:r w:rsidRPr="00BF4837">
        <w:t>n</w:t>
      </w:r>
      <w:r w:rsidRPr="00BF4837">
        <w:rPr>
          <w:spacing w:val="-11"/>
        </w:rPr>
        <w:t xml:space="preserve"> </w:t>
      </w:r>
      <w:r w:rsidRPr="00BF4837">
        <w:rPr>
          <w:spacing w:val="-6"/>
        </w:rPr>
        <w:t>mark</w:t>
      </w:r>
      <w:r w:rsidRPr="00BF4837">
        <w:t>s</w:t>
      </w:r>
      <w:r w:rsidRPr="00BF4837">
        <w:rPr>
          <w:spacing w:val="10"/>
        </w:rPr>
        <w:t xml:space="preserve"> </w:t>
      </w:r>
      <w:r w:rsidRPr="00BF4837">
        <w:rPr>
          <w:spacing w:val="-6"/>
        </w:rPr>
        <w:t>wher</w:t>
      </w:r>
      <w:r w:rsidRPr="00BF4837">
        <w:t>e</w:t>
      </w:r>
      <w:r w:rsidRPr="00BF4837">
        <w:rPr>
          <w:spacing w:val="-11"/>
        </w:rPr>
        <w:t xml:space="preserve"> </w:t>
      </w:r>
      <w:r w:rsidRPr="00BF4837">
        <w:rPr>
          <w:spacing w:val="-6"/>
        </w:rPr>
        <w:t>us</w:t>
      </w:r>
      <w:r w:rsidRPr="00BF4837">
        <w:t>e</w:t>
      </w:r>
      <w:r w:rsidRPr="00BF4837">
        <w:rPr>
          <w:spacing w:val="-20"/>
        </w:rPr>
        <w:t xml:space="preserve"> </w:t>
      </w:r>
      <w:r w:rsidRPr="00BF4837">
        <w:rPr>
          <w:spacing w:val="-6"/>
        </w:rPr>
        <w:t xml:space="preserve">of </w:t>
      </w:r>
      <w:r w:rsidRPr="00BF4837">
        <w:rPr>
          <w:spacing w:val="-6"/>
          <w:w w:val="97"/>
        </w:rPr>
        <w:t>conventiona</w:t>
      </w:r>
      <w:r w:rsidRPr="00BF4837">
        <w:rPr>
          <w:w w:val="97"/>
        </w:rPr>
        <w:t>l</w:t>
      </w:r>
      <w:r w:rsidRPr="00BF4837">
        <w:rPr>
          <w:spacing w:val="-1"/>
          <w:w w:val="97"/>
        </w:rPr>
        <w:t xml:space="preserve"> </w:t>
      </w:r>
      <w:r w:rsidRPr="00BF4837">
        <w:rPr>
          <w:spacing w:val="-5"/>
        </w:rPr>
        <w:t>channe</w:t>
      </w:r>
      <w:r w:rsidRPr="00BF4837">
        <w:t>l</w:t>
      </w:r>
      <w:r w:rsidRPr="00BF4837">
        <w:rPr>
          <w:spacing w:val="-9"/>
        </w:rPr>
        <w:t xml:space="preserve"> </w:t>
      </w:r>
      <w:r w:rsidRPr="00BF4837">
        <w:rPr>
          <w:spacing w:val="-5"/>
        </w:rPr>
        <w:t>markin</w:t>
      </w:r>
      <w:r w:rsidRPr="00BF4837">
        <w:t>g</w:t>
      </w:r>
      <w:r w:rsidRPr="00BF4837">
        <w:rPr>
          <w:spacing w:val="11"/>
        </w:rPr>
        <w:t xml:space="preserve"> </w:t>
      </w:r>
      <w:r w:rsidRPr="00BF4837">
        <w:rPr>
          <w:spacing w:val="-5"/>
          <w:w w:val="95"/>
        </w:rPr>
        <w:t>ma</w:t>
      </w:r>
      <w:r w:rsidRPr="00BF4837">
        <w:rPr>
          <w:w w:val="95"/>
        </w:rPr>
        <w:t>y</w:t>
      </w:r>
      <w:r w:rsidRPr="00BF4837">
        <w:rPr>
          <w:spacing w:val="-3"/>
          <w:w w:val="95"/>
        </w:rPr>
        <w:t xml:space="preserve"> </w:t>
      </w:r>
      <w:r w:rsidRPr="00BF4837">
        <w:rPr>
          <w:spacing w:val="-5"/>
        </w:rPr>
        <w:t>cause confusion</w:t>
      </w:r>
    </w:p>
    <w:p w14:paraId="056682DC" w14:textId="77777777" w:rsidR="0071430A" w:rsidRPr="00BF4837" w:rsidRDefault="0071430A" w:rsidP="005206AE">
      <w:pPr>
        <w:pStyle w:val="Bullet1"/>
      </w:pPr>
      <w:r w:rsidRPr="00BF4837">
        <w:t>Spoil</w:t>
      </w:r>
      <w:r w:rsidRPr="00BF4837">
        <w:rPr>
          <w:spacing w:val="-8"/>
        </w:rPr>
        <w:t xml:space="preserve"> </w:t>
      </w:r>
      <w:r w:rsidRPr="00BF4837">
        <w:t>Ground</w:t>
      </w:r>
      <w:r w:rsidRPr="00BF4837">
        <w:rPr>
          <w:spacing w:val="-19"/>
        </w:rPr>
        <w:t xml:space="preserve"> </w:t>
      </w:r>
      <w:r w:rsidRPr="00BF4837">
        <w:rPr>
          <w:w w:val="103"/>
        </w:rPr>
        <w:t>marks</w:t>
      </w:r>
    </w:p>
    <w:p w14:paraId="48B6D5BD" w14:textId="77777777" w:rsidR="0071430A" w:rsidRPr="00BF4837" w:rsidRDefault="0071430A" w:rsidP="005206AE">
      <w:pPr>
        <w:pStyle w:val="Bullet1"/>
      </w:pPr>
      <w:r w:rsidRPr="00BF4837">
        <w:t>Military</w:t>
      </w:r>
      <w:r w:rsidRPr="00BF4837">
        <w:rPr>
          <w:spacing w:val="18"/>
        </w:rPr>
        <w:t xml:space="preserve"> </w:t>
      </w:r>
      <w:r w:rsidRPr="00BF4837">
        <w:t>exercise</w:t>
      </w:r>
      <w:r w:rsidRPr="00BF4837">
        <w:rPr>
          <w:spacing w:val="-14"/>
        </w:rPr>
        <w:t xml:space="preserve"> </w:t>
      </w:r>
      <w:r w:rsidRPr="00BF4837">
        <w:t>zone</w:t>
      </w:r>
      <w:r w:rsidRPr="00BF4837">
        <w:rPr>
          <w:spacing w:val="-21"/>
        </w:rPr>
        <w:t xml:space="preserve"> </w:t>
      </w:r>
      <w:r w:rsidRPr="00BF4837">
        <w:rPr>
          <w:w w:val="103"/>
        </w:rPr>
        <w:t>marks</w:t>
      </w:r>
    </w:p>
    <w:p w14:paraId="293286C2" w14:textId="77777777" w:rsidR="0071430A" w:rsidRPr="00BF4837" w:rsidRDefault="0071430A" w:rsidP="005206AE">
      <w:pPr>
        <w:pStyle w:val="Bullet1"/>
      </w:pPr>
      <w:r w:rsidRPr="00BF4837">
        <w:t>Cable</w:t>
      </w:r>
      <w:r w:rsidRPr="00BF4837">
        <w:rPr>
          <w:spacing w:val="-20"/>
        </w:rPr>
        <w:t xml:space="preserve"> </w:t>
      </w:r>
      <w:r w:rsidRPr="00BF4837">
        <w:t>or</w:t>
      </w:r>
      <w:r w:rsidRPr="00BF4837">
        <w:rPr>
          <w:spacing w:val="8"/>
        </w:rPr>
        <w:t xml:space="preserve"> </w:t>
      </w:r>
      <w:r w:rsidRPr="00BF4837">
        <w:t xml:space="preserve">pipeline </w:t>
      </w:r>
      <w:r w:rsidRPr="00BF4837">
        <w:rPr>
          <w:w w:val="103"/>
        </w:rPr>
        <w:t>marks</w:t>
      </w:r>
    </w:p>
    <w:p w14:paraId="126884D0" w14:textId="77777777" w:rsidR="0071430A" w:rsidRPr="00BF4837" w:rsidRDefault="0071430A" w:rsidP="005206AE">
      <w:pPr>
        <w:pStyle w:val="Bullet1"/>
      </w:pPr>
      <w:r w:rsidRPr="00BF4837">
        <w:t>Recreation</w:t>
      </w:r>
      <w:r w:rsidRPr="00BF4837">
        <w:rPr>
          <w:spacing w:val="-18"/>
        </w:rPr>
        <w:t xml:space="preserve"> </w:t>
      </w:r>
      <w:r w:rsidRPr="00BF4837">
        <w:t>zone</w:t>
      </w:r>
      <w:r w:rsidRPr="00BF4837">
        <w:rPr>
          <w:spacing w:val="-21"/>
        </w:rPr>
        <w:t xml:space="preserve"> </w:t>
      </w:r>
      <w:r w:rsidRPr="00BF4837">
        <w:rPr>
          <w:w w:val="103"/>
        </w:rPr>
        <w:t>marks</w:t>
      </w:r>
    </w:p>
    <w:p w14:paraId="4EBBEC37" w14:textId="77777777" w:rsidR="0071430A" w:rsidRPr="00BF4837" w:rsidRDefault="0071430A" w:rsidP="005206AE">
      <w:pPr>
        <w:pStyle w:val="Bullet1"/>
      </w:pPr>
      <w:r w:rsidRPr="00BF4837">
        <w:t>Boundaries</w:t>
      </w:r>
      <w:r w:rsidRPr="00BF4837">
        <w:rPr>
          <w:spacing w:val="-10"/>
        </w:rPr>
        <w:t xml:space="preserve"> </w:t>
      </w:r>
      <w:r w:rsidRPr="00BF4837">
        <w:t>of</w:t>
      </w:r>
      <w:r w:rsidRPr="00BF4837">
        <w:rPr>
          <w:spacing w:val="-2"/>
        </w:rPr>
        <w:t xml:space="preserve"> </w:t>
      </w:r>
      <w:r w:rsidRPr="00BF4837">
        <w:t>anchorage</w:t>
      </w:r>
      <w:r w:rsidRPr="00BF4837">
        <w:rPr>
          <w:spacing w:val="-18"/>
        </w:rPr>
        <w:t xml:space="preserve"> </w:t>
      </w:r>
      <w:r w:rsidRPr="00BF4837">
        <w:t>areas</w:t>
      </w:r>
    </w:p>
    <w:p w14:paraId="1A61CCDB" w14:textId="4C33EB6C" w:rsidR="0071430A" w:rsidRPr="00BF4837" w:rsidRDefault="006042CF" w:rsidP="005206AE">
      <w:pPr>
        <w:pStyle w:val="Bullet1"/>
      </w:pPr>
      <w:r w:rsidRPr="00BF4837">
        <w:t xml:space="preserve"> Man</w:t>
      </w:r>
      <w:r w:rsidR="00247690" w:rsidRPr="00BF4837">
        <w:t>-</w:t>
      </w:r>
      <w:r w:rsidRPr="00BF4837">
        <w:t>made structures</w:t>
      </w:r>
      <w:r w:rsidR="0071430A" w:rsidRPr="00BF4837">
        <w:rPr>
          <w:spacing w:val="-8"/>
        </w:rPr>
        <w:t xml:space="preserve"> </w:t>
      </w:r>
    </w:p>
    <w:p w14:paraId="34FC9CFD" w14:textId="7C756AC6" w:rsidR="0071430A" w:rsidRPr="00BF4837" w:rsidRDefault="0071430A" w:rsidP="005206AE">
      <w:pPr>
        <w:pStyle w:val="Bullet1"/>
        <w:rPr>
          <w:position w:val="-1"/>
        </w:rPr>
      </w:pPr>
      <w:r w:rsidRPr="00BF4837">
        <w:rPr>
          <w:position w:val="-1"/>
        </w:rPr>
        <w:t>Aquaculture</w:t>
      </w:r>
    </w:p>
    <w:p w14:paraId="661494D4" w14:textId="4564E804" w:rsidR="003E7308" w:rsidRPr="00BF4837" w:rsidRDefault="0071430A" w:rsidP="00E82F8E">
      <w:pPr>
        <w:pStyle w:val="Bullet1"/>
        <w:jc w:val="both"/>
        <w:rPr>
          <w:position w:val="-1"/>
        </w:rPr>
      </w:pPr>
      <w:r w:rsidRPr="00BF4837">
        <w:rPr>
          <w:position w:val="-1"/>
        </w:rPr>
        <w:t>Mooring buoys.</w:t>
      </w:r>
      <w:r w:rsidR="00B04498" w:rsidRPr="00BF4837">
        <w:rPr>
          <w:position w:val="-1"/>
        </w:rPr>
        <w:t xml:space="preserve"> </w:t>
      </w:r>
      <w:r w:rsidRPr="00BF4837">
        <w:rPr>
          <w:position w:val="-1"/>
        </w:rPr>
        <w:t>These buoys are not usually considered to be aids to navigation, although larger moorings are often charted features.</w:t>
      </w:r>
      <w:r w:rsidR="00B04498" w:rsidRPr="00BF4837">
        <w:rPr>
          <w:position w:val="-1"/>
        </w:rPr>
        <w:t xml:space="preserve"> </w:t>
      </w:r>
      <w:r w:rsidRPr="00BF4837">
        <w:rPr>
          <w:position w:val="-1"/>
        </w:rPr>
        <w:t xml:space="preserve">If it is considered necessary to increase their </w:t>
      </w:r>
      <w:proofErr w:type="spellStart"/>
      <w:r w:rsidRPr="00BF4837">
        <w:rPr>
          <w:position w:val="-1"/>
        </w:rPr>
        <w:t>conspicuity</w:t>
      </w:r>
      <w:proofErr w:type="spellEnd"/>
      <w:r w:rsidRPr="00BF4837">
        <w:rPr>
          <w:position w:val="-1"/>
        </w:rPr>
        <w:t xml:space="preserve"> (</w:t>
      </w:r>
      <w:r w:rsidR="00B04498" w:rsidRPr="00BF4837">
        <w:rPr>
          <w:position w:val="-1"/>
        </w:rPr>
        <w:t xml:space="preserve">e.g., </w:t>
      </w:r>
      <w:r w:rsidRPr="00BF4837">
        <w:rPr>
          <w:position w:val="-1"/>
        </w:rPr>
        <w:t xml:space="preserve">in or immediately adjacent to a channel), they should be marked as a special mark, however the use of a </w:t>
      </w:r>
      <w:proofErr w:type="spellStart"/>
      <w:r w:rsidRPr="00BF4837">
        <w:rPr>
          <w:position w:val="-1"/>
        </w:rPr>
        <w:t>topmark</w:t>
      </w:r>
      <w:proofErr w:type="spellEnd"/>
      <w:r w:rsidRPr="00BF4837">
        <w:rPr>
          <w:position w:val="-1"/>
        </w:rPr>
        <w:t xml:space="preserve"> may not be practical and measures should be taken to protect any light.</w:t>
      </w:r>
    </w:p>
    <w:p w14:paraId="18CE9859" w14:textId="0C4C9EAE" w:rsidR="008B6CBB" w:rsidRDefault="0071430A" w:rsidP="00E82F8E">
      <w:pPr>
        <w:pStyle w:val="Bullet1"/>
        <w:jc w:val="both"/>
      </w:pPr>
      <w:r w:rsidRPr="00BF4837">
        <w:t>Moving object / hazard (</w:t>
      </w:r>
      <w:proofErr w:type="spellStart"/>
      <w:r w:rsidRPr="00BF4837">
        <w:t>MAtoN</w:t>
      </w:r>
      <w:proofErr w:type="spellEnd"/>
      <w:r w:rsidR="00C03FB9" w:rsidRPr="00BF4837">
        <w:t>)</w:t>
      </w:r>
    </w:p>
    <w:p w14:paraId="72702797" w14:textId="77777777" w:rsidR="00DD5399" w:rsidRPr="00BF4837" w:rsidRDefault="00DD5399" w:rsidP="00DD5399">
      <w:pPr>
        <w:pStyle w:val="Bullet1"/>
        <w:numPr>
          <w:ilvl w:val="0"/>
          <w:numId w:val="0"/>
        </w:numPr>
        <w:ind w:left="992"/>
        <w:jc w:val="both"/>
      </w:pPr>
    </w:p>
    <w:p w14:paraId="313D7DD4" w14:textId="7BCCCB6E" w:rsidR="00927D3B" w:rsidRPr="00BF4837" w:rsidRDefault="00DB64A9" w:rsidP="00E82F8E">
      <w:pPr>
        <w:pStyle w:val="Heading4"/>
        <w:jc w:val="both"/>
        <w:rPr>
          <w:w w:val="95"/>
        </w:rPr>
      </w:pPr>
      <w:r w:rsidRPr="00BF4837">
        <w:t xml:space="preserve">Mobile </w:t>
      </w:r>
      <w:proofErr w:type="spellStart"/>
      <w:r w:rsidRPr="00BF4837">
        <w:t>AtoN</w:t>
      </w:r>
      <w:proofErr w:type="spellEnd"/>
      <w:r w:rsidRPr="00BF4837">
        <w:t xml:space="preserve"> (</w:t>
      </w:r>
      <w:proofErr w:type="spellStart"/>
      <w:r w:rsidRPr="00BF4837">
        <w:t>MAtoN</w:t>
      </w:r>
      <w:proofErr w:type="spellEnd"/>
      <w:r w:rsidRPr="00BF4837">
        <w:t>)</w:t>
      </w:r>
    </w:p>
    <w:p w14:paraId="690BA064" w14:textId="1E6E86AB" w:rsidR="0071430A" w:rsidRPr="00BF4837" w:rsidRDefault="00927D3B" w:rsidP="00E82F8E">
      <w:pPr>
        <w:spacing w:after="120"/>
        <w:jc w:val="both"/>
        <w:rPr>
          <w:sz w:val="22"/>
        </w:rPr>
      </w:pPr>
      <w:r w:rsidRPr="00BF4837">
        <w:rPr>
          <w:sz w:val="22"/>
        </w:rPr>
        <w:t xml:space="preserve">A Special </w:t>
      </w:r>
      <w:r w:rsidR="0003438F" w:rsidRPr="00BF4837">
        <w:rPr>
          <w:sz w:val="22"/>
        </w:rPr>
        <w:t>mark</w:t>
      </w:r>
      <w:r w:rsidRPr="00BF4837">
        <w:rPr>
          <w:sz w:val="22"/>
        </w:rPr>
        <w:t xml:space="preserve"> may also be util</w:t>
      </w:r>
      <w:r w:rsidR="00B04498" w:rsidRPr="00BF4837">
        <w:rPr>
          <w:sz w:val="22"/>
        </w:rPr>
        <w:t>ize</w:t>
      </w:r>
      <w:r w:rsidRPr="00BF4837">
        <w:rPr>
          <w:sz w:val="22"/>
        </w:rPr>
        <w:t xml:space="preserve">d as a Mobile Aid to Navigation </w:t>
      </w:r>
      <w:r w:rsidR="00DB64A9" w:rsidRPr="00BF4837">
        <w:rPr>
          <w:sz w:val="22"/>
        </w:rPr>
        <w:t>(</w:t>
      </w:r>
      <w:proofErr w:type="spellStart"/>
      <w:r w:rsidR="00DB64A9" w:rsidRPr="00BF4837">
        <w:rPr>
          <w:sz w:val="22"/>
        </w:rPr>
        <w:t>MAtoN</w:t>
      </w:r>
      <w:proofErr w:type="spellEnd"/>
      <w:r w:rsidR="00DB64A9" w:rsidRPr="00BF4837">
        <w:rPr>
          <w:sz w:val="22"/>
        </w:rPr>
        <w:t xml:space="preserve">) </w:t>
      </w:r>
      <w:r w:rsidRPr="00BF4837">
        <w:rPr>
          <w:sz w:val="22"/>
        </w:rPr>
        <w:t xml:space="preserve">in which a mark is attached to floating objects which may be a </w:t>
      </w:r>
      <w:r w:rsidR="00010023" w:rsidRPr="00BF4837">
        <w:rPr>
          <w:sz w:val="22"/>
        </w:rPr>
        <w:t xml:space="preserve">collision </w:t>
      </w:r>
      <w:r w:rsidRPr="00BF4837">
        <w:rPr>
          <w:sz w:val="22"/>
        </w:rPr>
        <w:t>hazard.</w:t>
      </w:r>
      <w:r w:rsidR="00B04498" w:rsidRPr="00BF4837">
        <w:rPr>
          <w:sz w:val="22"/>
        </w:rPr>
        <w:t xml:space="preserve"> </w:t>
      </w:r>
      <w:r w:rsidRPr="00BF4837">
        <w:rPr>
          <w:sz w:val="22"/>
        </w:rPr>
        <w:t xml:space="preserve">A </w:t>
      </w:r>
      <w:proofErr w:type="spellStart"/>
      <w:r w:rsidRPr="00BF4837">
        <w:rPr>
          <w:sz w:val="22"/>
        </w:rPr>
        <w:t>MAtoN</w:t>
      </w:r>
      <w:proofErr w:type="spellEnd"/>
      <w:r w:rsidRPr="00BF4837">
        <w:rPr>
          <w:sz w:val="22"/>
        </w:rPr>
        <w:t xml:space="preserve"> has a defined light characteristic of three flickering flashes, followed by two regular flashes.</w:t>
      </w:r>
      <w:r w:rsidR="00B04498" w:rsidRPr="00BF4837">
        <w:rPr>
          <w:sz w:val="22"/>
        </w:rPr>
        <w:t xml:space="preserve"> </w:t>
      </w:r>
      <w:r w:rsidRPr="00BF4837">
        <w:rPr>
          <w:sz w:val="22"/>
        </w:rPr>
        <w:t xml:space="preserve">It should be noted that </w:t>
      </w:r>
      <w:r w:rsidR="004E0114" w:rsidRPr="00BF4837">
        <w:rPr>
          <w:sz w:val="22"/>
        </w:rPr>
        <w:t xml:space="preserve">the relevant IALA recommendation on </w:t>
      </w:r>
      <w:proofErr w:type="spellStart"/>
      <w:r w:rsidRPr="00BF4837">
        <w:rPr>
          <w:sz w:val="22"/>
        </w:rPr>
        <w:t>MAtoN</w:t>
      </w:r>
      <w:proofErr w:type="spellEnd"/>
      <w:r w:rsidR="004E0114" w:rsidRPr="00BF4837">
        <w:rPr>
          <w:sz w:val="22"/>
        </w:rPr>
        <w:t>,</w:t>
      </w:r>
      <w:r w:rsidRPr="00BF4837">
        <w:rPr>
          <w:sz w:val="22"/>
        </w:rPr>
        <w:t xml:space="preserve"> recommends that IALA members and relevant </w:t>
      </w:r>
      <w:r w:rsidR="00DD3018" w:rsidRPr="00BF4837">
        <w:rPr>
          <w:sz w:val="22"/>
        </w:rPr>
        <w:t xml:space="preserve">competent </w:t>
      </w:r>
      <w:r w:rsidR="004E0114" w:rsidRPr="00BF4837">
        <w:rPr>
          <w:sz w:val="22"/>
        </w:rPr>
        <w:t>authorities</w:t>
      </w:r>
      <w:r w:rsidRPr="00BF4837">
        <w:rPr>
          <w:sz w:val="22"/>
        </w:rPr>
        <w:t xml:space="preserve"> liaise and cooperate with </w:t>
      </w:r>
      <w:r w:rsidR="00DD3018" w:rsidRPr="00BF4837">
        <w:rPr>
          <w:sz w:val="22"/>
        </w:rPr>
        <w:t xml:space="preserve">appropriate authorities or providers for </w:t>
      </w:r>
      <w:r w:rsidR="002120BE" w:rsidRPr="00BF4837">
        <w:rPr>
          <w:sz w:val="22"/>
        </w:rPr>
        <w:t>v</w:t>
      </w:r>
      <w:r w:rsidRPr="00BF4837">
        <w:rPr>
          <w:sz w:val="22"/>
        </w:rPr>
        <w:t xml:space="preserve">essel </w:t>
      </w:r>
      <w:r w:rsidR="002120BE" w:rsidRPr="00BF4837">
        <w:rPr>
          <w:sz w:val="22"/>
        </w:rPr>
        <w:t>t</w:t>
      </w:r>
      <w:r w:rsidRPr="00BF4837">
        <w:rPr>
          <w:sz w:val="22"/>
        </w:rPr>
        <w:t xml:space="preserve">raffic </w:t>
      </w:r>
      <w:r w:rsidR="002120BE" w:rsidRPr="00BF4837">
        <w:rPr>
          <w:sz w:val="22"/>
        </w:rPr>
        <w:t>s</w:t>
      </w:r>
      <w:r w:rsidRPr="00BF4837">
        <w:rPr>
          <w:sz w:val="22"/>
        </w:rPr>
        <w:t xml:space="preserve">ervices (VTS) before a </w:t>
      </w:r>
      <w:proofErr w:type="spellStart"/>
      <w:r w:rsidRPr="00BF4837">
        <w:rPr>
          <w:sz w:val="22"/>
        </w:rPr>
        <w:t>MAtoN</w:t>
      </w:r>
      <w:proofErr w:type="spellEnd"/>
      <w:r w:rsidRPr="00BF4837">
        <w:rPr>
          <w:sz w:val="22"/>
        </w:rPr>
        <w:t xml:space="preserve"> is deployed in a VTS area.</w:t>
      </w:r>
      <w:r w:rsidR="00B04498" w:rsidRPr="00BF4837">
        <w:rPr>
          <w:sz w:val="22"/>
        </w:rPr>
        <w:t xml:space="preserve"> </w:t>
      </w:r>
    </w:p>
    <w:p w14:paraId="6172AA97" w14:textId="5401A84E" w:rsidR="00F525F0" w:rsidRPr="00BF4837" w:rsidRDefault="00DB64A9" w:rsidP="00E82F8E">
      <w:pPr>
        <w:pStyle w:val="Heading4"/>
        <w:jc w:val="both"/>
        <w:rPr>
          <w:w w:val="95"/>
        </w:rPr>
      </w:pPr>
      <w:r w:rsidRPr="00BF4837">
        <w:t>Special Channels/Areas</w:t>
      </w:r>
    </w:p>
    <w:p w14:paraId="7E150214" w14:textId="11311B00" w:rsidR="0071430A" w:rsidRPr="00BF4837" w:rsidRDefault="0071430A" w:rsidP="00E82F8E">
      <w:pPr>
        <w:pStyle w:val="BodyText"/>
      </w:pPr>
      <w:r w:rsidRPr="00BF4837">
        <w:t xml:space="preserve">An important application for Special </w:t>
      </w:r>
      <w:r w:rsidR="0003438F" w:rsidRPr="00BF4837">
        <w:t>mark</w:t>
      </w:r>
      <w:r w:rsidRPr="00BF4837">
        <w:t>s is to mark a channel</w:t>
      </w:r>
      <w:r w:rsidR="003833E6" w:rsidRPr="00BF4837">
        <w:t>/area</w:t>
      </w:r>
      <w:r w:rsidRPr="00BF4837">
        <w:t xml:space="preserve">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w:t>
      </w:r>
      <w:r w:rsidR="003833E6" w:rsidRPr="00BF4837">
        <w:t>/area</w:t>
      </w:r>
      <w:r w:rsidRPr="00BF4837">
        <w:t xml:space="preserve"> of special interest will be indicated by special marks with the appropriate daymark shape.</w:t>
      </w:r>
    </w:p>
    <w:p w14:paraId="06FDACBC" w14:textId="23E5906A" w:rsidR="0071430A" w:rsidRPr="00BF4837" w:rsidRDefault="00DB64A9" w:rsidP="002A6751">
      <w:pPr>
        <w:pStyle w:val="Heading4"/>
        <w:rPr>
          <w:w w:val="95"/>
        </w:rPr>
      </w:pPr>
      <w:r w:rsidRPr="00BF4837">
        <w:lastRenderedPageBreak/>
        <w:t xml:space="preserve">Description of Special </w:t>
      </w:r>
      <w:r w:rsidR="0003438F" w:rsidRPr="00BF4837">
        <w:t>mark</w:t>
      </w:r>
      <w:r w:rsidRPr="00BF4837">
        <w:t>s</w:t>
      </w:r>
    </w:p>
    <w:p w14:paraId="4CD85853" w14:textId="38E1FBF0" w:rsidR="006E167B" w:rsidRPr="00BF4837" w:rsidRDefault="006E167B" w:rsidP="00F525F0">
      <w:pPr>
        <w:pStyle w:val="Tablecaption"/>
      </w:pPr>
      <w:bookmarkStart w:id="103" w:name="_Toc98859764"/>
      <w:r w:rsidRPr="00BF4837">
        <w:t>Description</w:t>
      </w:r>
      <w:r w:rsidRPr="00BF4837">
        <w:rPr>
          <w:rFonts w:eastAsia="Arial" w:cs="Arial"/>
          <w:color w:val="000000"/>
          <w:spacing w:val="34"/>
          <w:position w:val="-1"/>
          <w:sz w:val="19"/>
          <w:szCs w:val="19"/>
        </w:rPr>
        <w:t xml:space="preserve"> </w:t>
      </w:r>
      <w:r w:rsidRPr="00BF4837">
        <w:t xml:space="preserve">of </w:t>
      </w:r>
      <w:r w:rsidR="00592363" w:rsidRPr="00BF4837">
        <w:t xml:space="preserve">Special </w:t>
      </w:r>
      <w:r w:rsidR="0003438F" w:rsidRPr="00BF4837">
        <w:t>mark</w:t>
      </w:r>
      <w:r w:rsidRPr="00BF4837">
        <w:t>s</w:t>
      </w:r>
      <w:bookmarkEnd w:id="103"/>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938"/>
      </w:tblGrid>
      <w:tr w:rsidR="0071430A" w:rsidRPr="00BF4837" w14:paraId="32954D24" w14:textId="77777777" w:rsidTr="005206AE">
        <w:trPr>
          <w:trHeight w:val="20"/>
        </w:trPr>
        <w:tc>
          <w:tcPr>
            <w:tcW w:w="2127" w:type="dxa"/>
            <w:shd w:val="clear" w:color="auto" w:fill="auto"/>
          </w:tcPr>
          <w:p w14:paraId="22C1528D" w14:textId="77777777" w:rsidR="0071430A" w:rsidRPr="00BF4837" w:rsidRDefault="0071430A" w:rsidP="00F525F0">
            <w:pPr>
              <w:spacing w:before="60" w:after="60"/>
              <w:jc w:val="center"/>
              <w:rPr>
                <w:color w:val="009FDF"/>
                <w:sz w:val="20"/>
                <w:szCs w:val="20"/>
              </w:rPr>
            </w:pPr>
          </w:p>
        </w:tc>
        <w:tc>
          <w:tcPr>
            <w:tcW w:w="7938" w:type="dxa"/>
            <w:shd w:val="clear" w:color="auto" w:fill="auto"/>
            <w:hideMark/>
          </w:tcPr>
          <w:p w14:paraId="6D88C25D" w14:textId="77777777" w:rsidR="0071430A" w:rsidRPr="00BF4837" w:rsidRDefault="0071430A" w:rsidP="001E058F">
            <w:pPr>
              <w:pStyle w:val="Tableheading"/>
              <w:rPr>
                <w:lang w:val="en-GB"/>
              </w:rPr>
            </w:pPr>
            <w:r w:rsidRPr="00BF4837">
              <w:rPr>
                <w:lang w:val="en-GB"/>
              </w:rPr>
              <w:t>Description</w:t>
            </w:r>
          </w:p>
        </w:tc>
      </w:tr>
      <w:tr w:rsidR="0071430A" w:rsidRPr="00BF4837" w14:paraId="2C352B42" w14:textId="77777777" w:rsidTr="005206AE">
        <w:trPr>
          <w:trHeight w:val="20"/>
        </w:trPr>
        <w:tc>
          <w:tcPr>
            <w:tcW w:w="2127" w:type="dxa"/>
            <w:shd w:val="clear" w:color="auto" w:fill="auto"/>
            <w:hideMark/>
          </w:tcPr>
          <w:p w14:paraId="24BD3286" w14:textId="77777777" w:rsidR="0071430A" w:rsidRPr="00BF4837" w:rsidRDefault="0071430A" w:rsidP="005206AE">
            <w:pPr>
              <w:spacing w:before="60" w:after="60"/>
              <w:ind w:left="179" w:right="-20" w:firstLine="142"/>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8"/>
                <w:sz w:val="20"/>
                <w:szCs w:val="20"/>
              </w:rPr>
              <w:t>our</w:t>
            </w:r>
          </w:p>
        </w:tc>
        <w:tc>
          <w:tcPr>
            <w:tcW w:w="7938" w:type="dxa"/>
            <w:shd w:val="clear" w:color="auto" w:fill="auto"/>
            <w:hideMark/>
          </w:tcPr>
          <w:p w14:paraId="09480D5C" w14:textId="77777777" w:rsidR="0071430A" w:rsidRPr="00BF4837" w:rsidRDefault="0071430A" w:rsidP="005206AE">
            <w:pPr>
              <w:pStyle w:val="Tabletext"/>
            </w:pPr>
            <w:r w:rsidRPr="00BF4837">
              <w:t>Yellow</w:t>
            </w:r>
          </w:p>
        </w:tc>
      </w:tr>
      <w:tr w:rsidR="0071430A" w:rsidRPr="00BF4837" w14:paraId="25907C4D" w14:textId="77777777" w:rsidTr="005206AE">
        <w:trPr>
          <w:trHeight w:val="20"/>
        </w:trPr>
        <w:tc>
          <w:tcPr>
            <w:tcW w:w="2127" w:type="dxa"/>
            <w:shd w:val="clear" w:color="auto" w:fill="auto"/>
          </w:tcPr>
          <w:p w14:paraId="0EC95C98" w14:textId="77777777" w:rsidR="0071430A" w:rsidRPr="00BF4837" w:rsidRDefault="0071430A" w:rsidP="005206AE">
            <w:pPr>
              <w:spacing w:before="60" w:after="60"/>
              <w:ind w:left="179" w:right="-20" w:firstLine="142"/>
              <w:rPr>
                <w:rFonts w:eastAsia="Arial" w:cs="Arial"/>
                <w:b/>
                <w:bCs/>
                <w:color w:val="00558C"/>
                <w:sz w:val="20"/>
                <w:szCs w:val="20"/>
              </w:rPr>
            </w:pPr>
            <w:r w:rsidRPr="00BF4837">
              <w:rPr>
                <w:rFonts w:eastAsia="Arial" w:cs="Arial"/>
                <w:b/>
                <w:bCs/>
                <w:color w:val="00558C"/>
                <w:w w:val="96"/>
                <w:sz w:val="20"/>
                <w:szCs w:val="20"/>
              </w:rPr>
              <w:t>Shape</w:t>
            </w:r>
            <w:r w:rsidRPr="00BF4837">
              <w:rPr>
                <w:rFonts w:eastAsia="Arial" w:cs="Arial"/>
                <w:b/>
                <w:bCs/>
                <w:color w:val="00558C"/>
                <w:spacing w:val="-2"/>
                <w:w w:val="96"/>
                <w:sz w:val="20"/>
                <w:szCs w:val="20"/>
              </w:rPr>
              <w:t xml:space="preserve"> </w:t>
            </w:r>
            <w:r w:rsidRPr="00BF4837">
              <w:rPr>
                <w:rFonts w:eastAsia="Arial" w:cs="Arial"/>
                <w:b/>
                <w:bCs/>
                <w:color w:val="00558C"/>
                <w:sz w:val="20"/>
                <w:szCs w:val="20"/>
              </w:rPr>
              <w:t>of</w:t>
            </w:r>
            <w:r w:rsidRPr="00BF4837">
              <w:rPr>
                <w:rFonts w:eastAsia="Arial" w:cs="Arial"/>
                <w:b/>
                <w:bCs/>
                <w:color w:val="00558C"/>
                <w:spacing w:val="5"/>
                <w:sz w:val="20"/>
                <w:szCs w:val="20"/>
              </w:rPr>
              <w:t xml:space="preserve"> </w:t>
            </w:r>
            <w:r w:rsidRPr="00BF4837">
              <w:rPr>
                <w:rFonts w:eastAsia="Arial" w:cs="Arial"/>
                <w:b/>
                <w:bCs/>
                <w:color w:val="00558C"/>
                <w:sz w:val="20"/>
                <w:szCs w:val="20"/>
              </w:rPr>
              <w:t>bu</w:t>
            </w:r>
            <w:r w:rsidRPr="00BF4837">
              <w:rPr>
                <w:rFonts w:eastAsia="Arial" w:cs="Arial"/>
                <w:b/>
                <w:bCs/>
                <w:color w:val="00558C"/>
                <w:spacing w:val="-2"/>
                <w:sz w:val="20"/>
                <w:szCs w:val="20"/>
              </w:rPr>
              <w:t>o</w:t>
            </w:r>
            <w:r w:rsidRPr="00BF4837">
              <w:rPr>
                <w:rFonts w:eastAsia="Arial" w:cs="Arial"/>
                <w:b/>
                <w:bCs/>
                <w:color w:val="00558C"/>
                <w:sz w:val="20"/>
                <w:szCs w:val="20"/>
              </w:rPr>
              <w:t>y</w:t>
            </w:r>
          </w:p>
        </w:tc>
        <w:tc>
          <w:tcPr>
            <w:tcW w:w="7938" w:type="dxa"/>
            <w:shd w:val="clear" w:color="auto" w:fill="auto"/>
          </w:tcPr>
          <w:p w14:paraId="5DF1EFFC" w14:textId="77777777" w:rsidR="0071430A" w:rsidRPr="00BF4837" w:rsidRDefault="0071430A" w:rsidP="005206AE">
            <w:pPr>
              <w:pStyle w:val="Tabletext"/>
            </w:pPr>
            <w:r w:rsidRPr="00BF4837">
              <w:t>Optional, but not conflicting with lateral marks</w:t>
            </w:r>
          </w:p>
        </w:tc>
      </w:tr>
      <w:tr w:rsidR="0071430A" w:rsidRPr="00BF4837" w14:paraId="3BCB95C6" w14:textId="77777777" w:rsidTr="005206AE">
        <w:trPr>
          <w:trHeight w:val="20"/>
        </w:trPr>
        <w:tc>
          <w:tcPr>
            <w:tcW w:w="2127" w:type="dxa"/>
            <w:shd w:val="clear" w:color="auto" w:fill="auto"/>
            <w:hideMark/>
          </w:tcPr>
          <w:p w14:paraId="32FD6313" w14:textId="11875672" w:rsidR="0071430A" w:rsidRPr="00BF4837" w:rsidRDefault="0071430A" w:rsidP="00285A02">
            <w:pPr>
              <w:spacing w:before="60" w:after="60"/>
              <w:ind w:left="284" w:right="-20"/>
              <w:rPr>
                <w:rFonts w:eastAsia="Arial" w:cs="Arial"/>
                <w:b/>
                <w:bCs/>
                <w:color w:val="00558C"/>
                <w:sz w:val="20"/>
                <w:szCs w:val="20"/>
              </w:rPr>
            </w:pPr>
            <w:proofErr w:type="spellStart"/>
            <w:r w:rsidRPr="00BF4837">
              <w:rPr>
                <w:rFonts w:eastAsia="Arial" w:cs="Arial"/>
                <w:b/>
                <w:bCs/>
                <w:color w:val="00558C"/>
                <w:spacing w:val="-12"/>
                <w:sz w:val="20"/>
                <w:szCs w:val="20"/>
              </w:rPr>
              <w:t>T</w:t>
            </w:r>
            <w:r w:rsidRPr="00BF4837">
              <w:rPr>
                <w:rFonts w:eastAsia="Arial" w:cs="Arial"/>
                <w:b/>
                <w:bCs/>
                <w:color w:val="00558C"/>
                <w:sz w:val="20"/>
                <w:szCs w:val="20"/>
              </w:rPr>
              <w:t>opmark</w:t>
            </w:r>
            <w:proofErr w:type="spellEnd"/>
            <w:r w:rsidRPr="00BF4837">
              <w:rPr>
                <w:rFonts w:eastAsia="Arial" w:cs="Arial"/>
                <w:b/>
                <w:bCs/>
                <w:color w:val="00558C"/>
                <w:spacing w:val="35"/>
                <w:sz w:val="20"/>
                <w:szCs w:val="20"/>
              </w:rPr>
              <w:t xml:space="preserve"> </w:t>
            </w:r>
            <w:r w:rsidRPr="00BF4837">
              <w:rPr>
                <w:rFonts w:eastAsia="Arial" w:cs="Arial"/>
                <w:b/>
                <w:bCs/>
                <w:color w:val="00558C"/>
                <w:sz w:val="20"/>
                <w:szCs w:val="20"/>
              </w:rPr>
              <w:t>(if</w:t>
            </w:r>
            <w:r w:rsidRPr="00BF4837">
              <w:rPr>
                <w:rFonts w:eastAsia="Arial" w:cs="Arial"/>
                <w:b/>
                <w:bCs/>
                <w:color w:val="00558C"/>
                <w:spacing w:val="10"/>
                <w:sz w:val="20"/>
                <w:szCs w:val="20"/>
              </w:rPr>
              <w:t xml:space="preserve"> </w:t>
            </w:r>
            <w:r w:rsidRPr="00BF4837">
              <w:rPr>
                <w:rFonts w:eastAsia="Arial" w:cs="Arial"/>
                <w:b/>
                <w:bCs/>
                <w:color w:val="00558C"/>
                <w:sz w:val="20"/>
                <w:szCs w:val="20"/>
              </w:rPr>
              <w:t>any)</w:t>
            </w:r>
          </w:p>
        </w:tc>
        <w:tc>
          <w:tcPr>
            <w:tcW w:w="7938" w:type="dxa"/>
            <w:shd w:val="clear" w:color="auto" w:fill="auto"/>
            <w:hideMark/>
          </w:tcPr>
          <w:p w14:paraId="3DCEA638" w14:textId="77777777" w:rsidR="0071430A" w:rsidRPr="00BF4837" w:rsidRDefault="0071430A" w:rsidP="005206AE">
            <w:pPr>
              <w:pStyle w:val="Tabletext"/>
            </w:pPr>
            <w:r w:rsidRPr="00BF4837">
              <w:t>Single yellow “X” shape</w:t>
            </w:r>
          </w:p>
        </w:tc>
      </w:tr>
      <w:tr w:rsidR="0071430A" w:rsidRPr="00BF4837" w14:paraId="346A42C8" w14:textId="77777777" w:rsidTr="005206AE">
        <w:trPr>
          <w:trHeight w:val="20"/>
        </w:trPr>
        <w:tc>
          <w:tcPr>
            <w:tcW w:w="10065" w:type="dxa"/>
            <w:gridSpan w:val="2"/>
            <w:shd w:val="clear" w:color="auto" w:fill="auto"/>
            <w:hideMark/>
          </w:tcPr>
          <w:p w14:paraId="0C3DA832" w14:textId="77777777" w:rsidR="0071430A" w:rsidRPr="00BF4837" w:rsidRDefault="0071430A" w:rsidP="005206AE">
            <w:pPr>
              <w:spacing w:before="60" w:after="60"/>
              <w:ind w:left="284" w:firstLine="142"/>
              <w:jc w:val="center"/>
              <w:rPr>
                <w:b/>
                <w:bCs/>
                <w:color w:val="00558C"/>
                <w:sz w:val="20"/>
                <w:szCs w:val="20"/>
              </w:rPr>
            </w:pPr>
            <w:r w:rsidRPr="00BF4837">
              <w:rPr>
                <w:b/>
                <w:bCs/>
                <w:color w:val="00558C"/>
                <w:sz w:val="20"/>
                <w:szCs w:val="20"/>
              </w:rPr>
              <w:t>Light (when fitted)</w:t>
            </w:r>
          </w:p>
        </w:tc>
      </w:tr>
      <w:tr w:rsidR="007B3273" w:rsidRPr="00BF4837" w14:paraId="1DD2B49E" w14:textId="77777777" w:rsidTr="005206AE">
        <w:trPr>
          <w:trHeight w:val="20"/>
        </w:trPr>
        <w:tc>
          <w:tcPr>
            <w:tcW w:w="2127" w:type="dxa"/>
            <w:shd w:val="clear" w:color="auto" w:fill="auto"/>
            <w:hideMark/>
          </w:tcPr>
          <w:p w14:paraId="6B90CA78" w14:textId="77777777" w:rsidR="007B3273" w:rsidRPr="00BF4837" w:rsidRDefault="007B3273" w:rsidP="005206AE">
            <w:pPr>
              <w:spacing w:before="60" w:after="60"/>
              <w:ind w:left="284" w:right="-20" w:hanging="37"/>
              <w:rPr>
                <w:rFonts w:eastAsia="Arial" w:cs="Arial"/>
                <w:b/>
                <w:bCs/>
                <w:color w:val="00558C"/>
                <w:sz w:val="20"/>
                <w:szCs w:val="20"/>
              </w:rPr>
            </w:pPr>
            <w:r w:rsidRPr="00BF4837">
              <w:rPr>
                <w:rFonts w:eastAsia="Arial" w:cs="Arial"/>
                <w:b/>
                <w:bCs/>
                <w:color w:val="00558C"/>
                <w:w w:val="102"/>
                <w:sz w:val="20"/>
                <w:szCs w:val="20"/>
              </w:rPr>
              <w:t>Colour</w:t>
            </w:r>
          </w:p>
        </w:tc>
        <w:tc>
          <w:tcPr>
            <w:tcW w:w="7938" w:type="dxa"/>
            <w:shd w:val="clear" w:color="auto" w:fill="auto"/>
            <w:hideMark/>
          </w:tcPr>
          <w:p w14:paraId="2CB4594D" w14:textId="77777777" w:rsidR="007B3273" w:rsidRPr="00BF4837" w:rsidRDefault="007B3273" w:rsidP="005206AE">
            <w:pPr>
              <w:pStyle w:val="Tabletext"/>
            </w:pPr>
            <w:r w:rsidRPr="00BF4837">
              <w:t>Yellow</w:t>
            </w:r>
          </w:p>
        </w:tc>
      </w:tr>
      <w:tr w:rsidR="007B3273" w:rsidRPr="00BF4837" w14:paraId="666BCC4E" w14:textId="77777777" w:rsidTr="005206AE">
        <w:trPr>
          <w:trHeight w:val="20"/>
        </w:trPr>
        <w:tc>
          <w:tcPr>
            <w:tcW w:w="2127" w:type="dxa"/>
            <w:shd w:val="clear" w:color="auto" w:fill="auto"/>
          </w:tcPr>
          <w:p w14:paraId="3767DC7A" w14:textId="1028BA57" w:rsidR="007B3273" w:rsidRPr="00BF4837" w:rsidRDefault="007B3273" w:rsidP="005206AE">
            <w:pPr>
              <w:spacing w:before="60" w:after="60"/>
              <w:ind w:left="284" w:right="-20" w:hanging="37"/>
              <w:rPr>
                <w:rFonts w:eastAsia="Arial" w:cs="Arial"/>
                <w:b/>
                <w:bCs/>
                <w:color w:val="00558C"/>
                <w:sz w:val="20"/>
                <w:szCs w:val="20"/>
              </w:rPr>
            </w:pPr>
            <w:r w:rsidRPr="00BF4837">
              <w:rPr>
                <w:rFonts w:eastAsia="Arial" w:cs="Arial"/>
                <w:b/>
                <w:bCs/>
                <w:color w:val="00558C"/>
                <w:sz w:val="20"/>
                <w:szCs w:val="20"/>
              </w:rPr>
              <w:t>Rhythm</w:t>
            </w:r>
            <w:r w:rsidR="00F525F0" w:rsidRPr="00BF4837">
              <w:rPr>
                <w:rFonts w:eastAsia="Arial" w:cs="Arial"/>
                <w:b/>
                <w:bCs/>
                <w:color w:val="00558C"/>
                <w:sz w:val="20"/>
                <w:szCs w:val="20"/>
              </w:rPr>
              <w:t>ic character</w:t>
            </w:r>
          </w:p>
        </w:tc>
        <w:tc>
          <w:tcPr>
            <w:tcW w:w="7938" w:type="dxa"/>
            <w:shd w:val="clear" w:color="auto" w:fill="auto"/>
            <w:hideMark/>
          </w:tcPr>
          <w:p w14:paraId="26820E50" w14:textId="77777777" w:rsidR="007B3273" w:rsidRPr="00BF4837" w:rsidRDefault="007B3273" w:rsidP="005206AE">
            <w:pPr>
              <w:pStyle w:val="Tabletext"/>
            </w:pPr>
            <w:r w:rsidRPr="00BF4837">
              <w:t>Any, other than those reserved for cardinal, isolated danger</w:t>
            </w:r>
            <w:r w:rsidR="0058015E" w:rsidRPr="00BF4837">
              <w:t xml:space="preserve">, </w:t>
            </w:r>
            <w:proofErr w:type="spellStart"/>
            <w:r w:rsidR="0058015E" w:rsidRPr="00BF4837">
              <w:t>MAtoN</w:t>
            </w:r>
            <w:proofErr w:type="spellEnd"/>
            <w:r w:rsidRPr="00BF4837">
              <w:t xml:space="preserve"> and safe water marks.</w:t>
            </w:r>
          </w:p>
        </w:tc>
      </w:tr>
      <w:tr w:rsidR="007B3273" w:rsidRPr="00BF4837" w14:paraId="6099579D" w14:textId="77777777" w:rsidTr="005206AE">
        <w:trPr>
          <w:trHeight w:val="20"/>
        </w:trPr>
        <w:tc>
          <w:tcPr>
            <w:tcW w:w="2127" w:type="dxa"/>
            <w:shd w:val="clear" w:color="auto" w:fill="auto"/>
          </w:tcPr>
          <w:p w14:paraId="1FD3B2C7" w14:textId="77777777" w:rsidR="007B3273" w:rsidRPr="00BF4837" w:rsidRDefault="007B3273" w:rsidP="005206AE">
            <w:pPr>
              <w:spacing w:before="60" w:after="60"/>
              <w:ind w:left="284" w:right="-20" w:hanging="37"/>
              <w:rPr>
                <w:rFonts w:eastAsia="Arial" w:cs="Arial"/>
                <w:b/>
                <w:bCs/>
                <w:color w:val="00558C"/>
                <w:sz w:val="20"/>
                <w:szCs w:val="20"/>
              </w:rPr>
            </w:pPr>
            <w:r w:rsidRPr="00BF4837">
              <w:rPr>
                <w:rFonts w:eastAsia="Arial" w:cs="Arial"/>
                <w:b/>
                <w:bCs/>
                <w:color w:val="00558C"/>
                <w:w w:val="105"/>
                <w:sz w:val="20"/>
                <w:szCs w:val="20"/>
              </w:rPr>
              <w:t>Pictog</w:t>
            </w:r>
            <w:r w:rsidRPr="00BF4837">
              <w:rPr>
                <w:rFonts w:eastAsia="Arial" w:cs="Arial"/>
                <w:b/>
                <w:bCs/>
                <w:color w:val="00558C"/>
                <w:spacing w:val="-2"/>
                <w:w w:val="105"/>
                <w:sz w:val="20"/>
                <w:szCs w:val="20"/>
              </w:rPr>
              <w:t>r</w:t>
            </w:r>
            <w:r w:rsidRPr="00BF4837">
              <w:rPr>
                <w:rFonts w:eastAsia="Arial" w:cs="Arial"/>
                <w:b/>
                <w:bCs/>
                <w:color w:val="00558C"/>
                <w:w w:val="101"/>
                <w:sz w:val="20"/>
                <w:szCs w:val="20"/>
              </w:rPr>
              <w:t>am</w:t>
            </w:r>
          </w:p>
        </w:tc>
        <w:tc>
          <w:tcPr>
            <w:tcW w:w="7938" w:type="dxa"/>
            <w:shd w:val="clear" w:color="auto" w:fill="auto"/>
            <w:hideMark/>
          </w:tcPr>
          <w:p w14:paraId="177E3A90" w14:textId="00AE09C1" w:rsidR="007B3273" w:rsidRPr="00BF4837" w:rsidRDefault="007B3273" w:rsidP="005206AE">
            <w:pPr>
              <w:pStyle w:val="Tabletext"/>
            </w:pPr>
            <w:r w:rsidRPr="00BF4837">
              <w:t>The use of pictograms is author</w:t>
            </w:r>
            <w:r w:rsidR="00B04498" w:rsidRPr="00BF4837">
              <w:t>ize</w:t>
            </w:r>
            <w:r w:rsidRPr="00BF4837">
              <w:t xml:space="preserve">d, as defined by </w:t>
            </w:r>
            <w:r w:rsidR="00F525F0" w:rsidRPr="00BF4837">
              <w:t xml:space="preserve">IHO or </w:t>
            </w:r>
            <w:r w:rsidRPr="00BF4837">
              <w:t>a competent authority.</w:t>
            </w:r>
          </w:p>
        </w:tc>
      </w:tr>
      <w:tr w:rsidR="00C010B1" w:rsidRPr="00BF4837" w14:paraId="604B3721" w14:textId="77777777" w:rsidTr="005206AE">
        <w:tblPrEx>
          <w:tblCellMar>
            <w:left w:w="108" w:type="dxa"/>
            <w:right w:w="108" w:type="dxa"/>
          </w:tblCellMar>
          <w:tblLook w:val="04A0" w:firstRow="1" w:lastRow="0" w:firstColumn="1" w:lastColumn="0" w:noHBand="0" w:noVBand="1"/>
        </w:tblPrEx>
        <w:trPr>
          <w:trHeight w:val="20"/>
        </w:trPr>
        <w:tc>
          <w:tcPr>
            <w:tcW w:w="2127" w:type="dxa"/>
            <w:vMerge w:val="restart"/>
            <w:shd w:val="clear" w:color="auto" w:fill="auto"/>
          </w:tcPr>
          <w:p w14:paraId="6D6ADB68" w14:textId="31F7146D" w:rsidR="00C010B1" w:rsidRPr="00BF4837" w:rsidRDefault="00C010B1" w:rsidP="005206AE">
            <w:pPr>
              <w:spacing w:before="60" w:after="60"/>
              <w:ind w:left="179" w:right="-20" w:hanging="37"/>
              <w:rPr>
                <w:rFonts w:eastAsia="Calibri" w:cs="Arial"/>
                <w:b/>
                <w:bCs/>
                <w:color w:val="00558C"/>
                <w:sz w:val="20"/>
                <w:szCs w:val="20"/>
              </w:rPr>
            </w:pPr>
            <w:r w:rsidRPr="00BF4837">
              <w:rPr>
                <w:rFonts w:eastAsia="Arial" w:cs="Arial"/>
                <w:b/>
                <w:bCs/>
                <w:color w:val="00558C"/>
                <w:sz w:val="20"/>
                <w:szCs w:val="20"/>
              </w:rPr>
              <w:t>Supplementary (if any)</w:t>
            </w:r>
          </w:p>
        </w:tc>
        <w:tc>
          <w:tcPr>
            <w:tcW w:w="7938" w:type="dxa"/>
            <w:shd w:val="clear" w:color="auto" w:fill="auto"/>
          </w:tcPr>
          <w:p w14:paraId="37700A63" w14:textId="1205E14C" w:rsidR="00C010B1" w:rsidRPr="00BF4837" w:rsidRDefault="00C010B1" w:rsidP="005206AE">
            <w:pPr>
              <w:pStyle w:val="Tabletext"/>
              <w:ind w:left="0"/>
            </w:pPr>
            <w:r w:rsidRPr="00BF4837">
              <w:t>When marking a moving object / hazard, see 2.5.2.6</w:t>
            </w:r>
          </w:p>
        </w:tc>
      </w:tr>
      <w:tr w:rsidR="00C010B1" w:rsidRPr="00BF4837" w14:paraId="57762A13" w14:textId="77777777" w:rsidTr="005206AE">
        <w:tblPrEx>
          <w:tblCellMar>
            <w:left w:w="108" w:type="dxa"/>
            <w:right w:w="108" w:type="dxa"/>
          </w:tblCellMar>
          <w:tblLook w:val="04A0" w:firstRow="1" w:lastRow="0" w:firstColumn="1" w:lastColumn="0" w:noHBand="0" w:noVBand="1"/>
        </w:tblPrEx>
        <w:trPr>
          <w:trHeight w:val="20"/>
        </w:trPr>
        <w:tc>
          <w:tcPr>
            <w:tcW w:w="2127" w:type="dxa"/>
            <w:vMerge/>
            <w:shd w:val="clear" w:color="auto" w:fill="auto"/>
          </w:tcPr>
          <w:p w14:paraId="7EAE7CE8" w14:textId="77777777" w:rsidR="00C010B1" w:rsidRPr="00BF4837" w:rsidRDefault="00C010B1" w:rsidP="001578D3">
            <w:pPr>
              <w:widowControl w:val="0"/>
              <w:spacing w:before="60" w:after="60"/>
              <w:rPr>
                <w:rFonts w:eastAsia="Calibri" w:cs="Arial"/>
                <w:color w:val="00558C"/>
                <w:sz w:val="20"/>
                <w:szCs w:val="20"/>
              </w:rPr>
            </w:pPr>
            <w:bookmarkStart w:id="104" w:name="_Hlk53587959"/>
          </w:p>
        </w:tc>
        <w:tc>
          <w:tcPr>
            <w:tcW w:w="7938" w:type="dxa"/>
            <w:shd w:val="clear" w:color="auto" w:fill="auto"/>
          </w:tcPr>
          <w:p w14:paraId="60592891" w14:textId="032476F9" w:rsidR="00C010B1" w:rsidRPr="00BF4837" w:rsidRDefault="00C010B1" w:rsidP="005206AE">
            <w:pPr>
              <w:pStyle w:val="Tabletext"/>
              <w:ind w:left="0"/>
            </w:pPr>
            <w:r w:rsidRPr="00BF4837">
              <w:t xml:space="preserve">AIS </w:t>
            </w:r>
            <w:proofErr w:type="spellStart"/>
            <w:r w:rsidRPr="00BF4837">
              <w:t>AtoN</w:t>
            </w:r>
            <w:proofErr w:type="spellEnd"/>
            <w:r w:rsidRPr="00BF4837">
              <w:t xml:space="preserve"> </w:t>
            </w:r>
          </w:p>
        </w:tc>
      </w:tr>
      <w:tr w:rsidR="00C010B1" w:rsidRPr="00BF4837" w14:paraId="57839F07" w14:textId="77777777" w:rsidTr="005206AE">
        <w:tblPrEx>
          <w:tblCellMar>
            <w:left w:w="108" w:type="dxa"/>
            <w:right w:w="108" w:type="dxa"/>
          </w:tblCellMar>
          <w:tblLook w:val="04A0" w:firstRow="1" w:lastRow="0" w:firstColumn="1" w:lastColumn="0" w:noHBand="0" w:noVBand="1"/>
        </w:tblPrEx>
        <w:trPr>
          <w:trHeight w:val="20"/>
        </w:trPr>
        <w:tc>
          <w:tcPr>
            <w:tcW w:w="2127" w:type="dxa"/>
            <w:vMerge/>
            <w:shd w:val="clear" w:color="auto" w:fill="auto"/>
          </w:tcPr>
          <w:p w14:paraId="6B390E37" w14:textId="77777777" w:rsidR="00C010B1" w:rsidRPr="00BF4837" w:rsidRDefault="00C010B1" w:rsidP="001578D3">
            <w:pPr>
              <w:widowControl w:val="0"/>
              <w:spacing w:before="60" w:after="60"/>
              <w:rPr>
                <w:rFonts w:eastAsia="Calibri" w:cs="Arial"/>
                <w:color w:val="000000" w:themeColor="text1"/>
                <w:sz w:val="20"/>
                <w:szCs w:val="20"/>
              </w:rPr>
            </w:pPr>
          </w:p>
        </w:tc>
        <w:tc>
          <w:tcPr>
            <w:tcW w:w="7938" w:type="dxa"/>
            <w:shd w:val="clear" w:color="auto" w:fill="auto"/>
          </w:tcPr>
          <w:p w14:paraId="06E342BA" w14:textId="77777777" w:rsidR="00C010B1" w:rsidRPr="00BF4837" w:rsidRDefault="00C010B1" w:rsidP="005206AE">
            <w:pPr>
              <w:pStyle w:val="Tabletext"/>
              <w:ind w:left="0"/>
            </w:pPr>
            <w:r w:rsidRPr="00BF4837">
              <w:t>Racon</w:t>
            </w:r>
          </w:p>
        </w:tc>
      </w:tr>
    </w:tbl>
    <w:p w14:paraId="6F78B7FE" w14:textId="68297137" w:rsidR="0071430A" w:rsidRPr="00BF4837" w:rsidRDefault="00DB64A9" w:rsidP="002A6751">
      <w:pPr>
        <w:pStyle w:val="Heading4"/>
        <w:rPr>
          <w:w w:val="95"/>
        </w:rPr>
      </w:pPr>
      <w:bookmarkStart w:id="105" w:name="_Hlk97708781"/>
      <w:bookmarkEnd w:id="104"/>
      <w:r w:rsidRPr="00BF4837">
        <w:t xml:space="preserve">Description of </w:t>
      </w:r>
      <w:proofErr w:type="spellStart"/>
      <w:r w:rsidRPr="00BF4837">
        <w:t>MAtoN</w:t>
      </w:r>
      <w:proofErr w:type="spellEnd"/>
    </w:p>
    <w:p w14:paraId="05376D0F" w14:textId="77777777" w:rsidR="006E167B" w:rsidRPr="00BF4837" w:rsidRDefault="006E167B" w:rsidP="004E0114">
      <w:pPr>
        <w:pStyle w:val="Tablecaption"/>
      </w:pPr>
      <w:bookmarkStart w:id="106" w:name="_Toc98859765"/>
      <w:r w:rsidRPr="00BF4837">
        <w:t>Description</w:t>
      </w:r>
      <w:r w:rsidRPr="00BF4837">
        <w:rPr>
          <w:rFonts w:eastAsia="Arial" w:cs="Arial"/>
          <w:color w:val="000000"/>
          <w:spacing w:val="34"/>
          <w:position w:val="-1"/>
          <w:sz w:val="19"/>
          <w:szCs w:val="19"/>
        </w:rPr>
        <w:t xml:space="preserve"> </w:t>
      </w:r>
      <w:r w:rsidRPr="00BF4837">
        <w:t xml:space="preserve">of </w:t>
      </w:r>
      <w:r w:rsidR="00634982" w:rsidRPr="00BF4837">
        <w:t xml:space="preserve">a </w:t>
      </w:r>
      <w:proofErr w:type="spellStart"/>
      <w:r w:rsidR="00634982" w:rsidRPr="00BF4837">
        <w:t>MAtoN</w:t>
      </w:r>
      <w:bookmarkEnd w:id="106"/>
      <w:proofErr w:type="spellEnd"/>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938"/>
      </w:tblGrid>
      <w:tr w:rsidR="0071430A" w:rsidRPr="00BF4837" w14:paraId="36077C8D" w14:textId="77777777" w:rsidTr="005206AE">
        <w:trPr>
          <w:trHeight w:val="20"/>
          <w:tblHeader/>
        </w:trPr>
        <w:tc>
          <w:tcPr>
            <w:tcW w:w="2127" w:type="dxa"/>
            <w:shd w:val="clear" w:color="auto" w:fill="auto"/>
          </w:tcPr>
          <w:p w14:paraId="3A5F8D93" w14:textId="77777777" w:rsidR="0071430A" w:rsidRPr="00BF4837" w:rsidRDefault="0071430A" w:rsidP="004E0114">
            <w:pPr>
              <w:spacing w:before="60" w:after="60"/>
              <w:jc w:val="center"/>
              <w:rPr>
                <w:sz w:val="20"/>
                <w:szCs w:val="20"/>
              </w:rPr>
            </w:pPr>
          </w:p>
        </w:tc>
        <w:tc>
          <w:tcPr>
            <w:tcW w:w="7938" w:type="dxa"/>
            <w:shd w:val="clear" w:color="auto" w:fill="auto"/>
            <w:hideMark/>
          </w:tcPr>
          <w:p w14:paraId="7EC711EC" w14:textId="77777777" w:rsidR="0071430A" w:rsidRPr="00BF4837" w:rsidRDefault="0071430A" w:rsidP="001E058F">
            <w:pPr>
              <w:pStyle w:val="Tableheading"/>
              <w:rPr>
                <w:lang w:val="en-GB"/>
              </w:rPr>
            </w:pPr>
            <w:r w:rsidRPr="00BF4837">
              <w:rPr>
                <w:lang w:val="en-GB"/>
              </w:rPr>
              <w:t>Description</w:t>
            </w:r>
          </w:p>
        </w:tc>
      </w:tr>
      <w:tr w:rsidR="0071430A" w:rsidRPr="00BF4837" w14:paraId="01B8B540" w14:textId="77777777" w:rsidTr="005206AE">
        <w:trPr>
          <w:trHeight w:val="20"/>
        </w:trPr>
        <w:tc>
          <w:tcPr>
            <w:tcW w:w="2127" w:type="dxa"/>
            <w:shd w:val="clear" w:color="auto" w:fill="auto"/>
            <w:hideMark/>
          </w:tcPr>
          <w:p w14:paraId="584203C4" w14:textId="77777777" w:rsidR="0071430A" w:rsidRPr="00BF4837" w:rsidRDefault="0071430A" w:rsidP="006763B0">
            <w:pPr>
              <w:spacing w:before="60" w:after="60"/>
              <w:ind w:left="239" w:right="-20"/>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8"/>
                <w:sz w:val="20"/>
                <w:szCs w:val="20"/>
              </w:rPr>
              <w:t>our</w:t>
            </w:r>
          </w:p>
        </w:tc>
        <w:tc>
          <w:tcPr>
            <w:tcW w:w="7938" w:type="dxa"/>
            <w:shd w:val="clear" w:color="auto" w:fill="auto"/>
            <w:hideMark/>
          </w:tcPr>
          <w:p w14:paraId="7797482C" w14:textId="77777777" w:rsidR="0071430A" w:rsidRPr="00BF4837" w:rsidRDefault="0071430A" w:rsidP="005206AE">
            <w:pPr>
              <w:pStyle w:val="Tabletext"/>
            </w:pPr>
            <w:r w:rsidRPr="00BF4837">
              <w:rPr>
                <w:spacing w:val="-14"/>
                <w:w w:val="77"/>
              </w:rPr>
              <w:t>Y</w:t>
            </w:r>
            <w:r w:rsidRPr="00BF4837">
              <w:rPr>
                <w:w w:val="112"/>
              </w:rPr>
              <w:t>el</w:t>
            </w:r>
            <w:r w:rsidRPr="00BF4837">
              <w:rPr>
                <w:spacing w:val="-4"/>
                <w:w w:val="112"/>
              </w:rPr>
              <w:t>l</w:t>
            </w:r>
            <w:r w:rsidRPr="00BF4837">
              <w:rPr>
                <w:w w:val="98"/>
              </w:rPr>
              <w:t>ow</w:t>
            </w:r>
          </w:p>
        </w:tc>
      </w:tr>
      <w:tr w:rsidR="0071430A" w:rsidRPr="00BF4837" w14:paraId="693F3FD3" w14:textId="77777777" w:rsidTr="005206AE">
        <w:trPr>
          <w:trHeight w:val="20"/>
        </w:trPr>
        <w:tc>
          <w:tcPr>
            <w:tcW w:w="2127" w:type="dxa"/>
            <w:shd w:val="clear" w:color="auto" w:fill="auto"/>
          </w:tcPr>
          <w:p w14:paraId="260E1611" w14:textId="77777777" w:rsidR="0071430A" w:rsidRPr="00BF4837" w:rsidRDefault="0071430A" w:rsidP="006763B0">
            <w:pPr>
              <w:spacing w:before="60" w:after="60"/>
              <w:ind w:left="239" w:right="-20"/>
              <w:rPr>
                <w:rFonts w:eastAsia="Arial" w:cs="Arial"/>
                <w:b/>
                <w:bCs/>
                <w:color w:val="00558C"/>
                <w:sz w:val="20"/>
                <w:szCs w:val="20"/>
              </w:rPr>
            </w:pPr>
            <w:r w:rsidRPr="00BF4837">
              <w:rPr>
                <w:rFonts w:eastAsia="Arial" w:cs="Arial"/>
                <w:b/>
                <w:bCs/>
                <w:color w:val="00558C"/>
                <w:w w:val="96"/>
                <w:sz w:val="20"/>
                <w:szCs w:val="20"/>
              </w:rPr>
              <w:t>Shape</w:t>
            </w:r>
            <w:r w:rsidRPr="00BF4837">
              <w:rPr>
                <w:rFonts w:eastAsia="Arial" w:cs="Arial"/>
                <w:b/>
                <w:bCs/>
                <w:color w:val="00558C"/>
                <w:spacing w:val="-2"/>
                <w:w w:val="96"/>
                <w:sz w:val="20"/>
                <w:szCs w:val="20"/>
              </w:rPr>
              <w:t xml:space="preserve"> </w:t>
            </w:r>
            <w:r w:rsidRPr="00BF4837">
              <w:rPr>
                <w:rFonts w:eastAsia="Arial" w:cs="Arial"/>
                <w:b/>
                <w:bCs/>
                <w:color w:val="00558C"/>
                <w:sz w:val="20"/>
                <w:szCs w:val="20"/>
              </w:rPr>
              <w:t>of</w:t>
            </w:r>
            <w:r w:rsidRPr="00BF4837">
              <w:rPr>
                <w:rFonts w:eastAsia="Arial" w:cs="Arial"/>
                <w:b/>
                <w:bCs/>
                <w:color w:val="00558C"/>
                <w:spacing w:val="5"/>
                <w:sz w:val="20"/>
                <w:szCs w:val="20"/>
              </w:rPr>
              <w:t xml:space="preserve"> </w:t>
            </w:r>
            <w:r w:rsidRPr="00BF4837">
              <w:rPr>
                <w:rFonts w:eastAsia="Arial" w:cs="Arial"/>
                <w:b/>
                <w:bCs/>
                <w:color w:val="00558C"/>
                <w:sz w:val="20"/>
                <w:szCs w:val="20"/>
              </w:rPr>
              <w:t>bu</w:t>
            </w:r>
            <w:r w:rsidRPr="00BF4837">
              <w:rPr>
                <w:rFonts w:eastAsia="Arial" w:cs="Arial"/>
                <w:b/>
                <w:bCs/>
                <w:color w:val="00558C"/>
                <w:spacing w:val="-2"/>
                <w:sz w:val="20"/>
                <w:szCs w:val="20"/>
              </w:rPr>
              <w:t>o</w:t>
            </w:r>
            <w:r w:rsidRPr="00BF4837">
              <w:rPr>
                <w:rFonts w:eastAsia="Arial" w:cs="Arial"/>
                <w:b/>
                <w:bCs/>
                <w:color w:val="00558C"/>
                <w:sz w:val="20"/>
                <w:szCs w:val="20"/>
              </w:rPr>
              <w:t>y</w:t>
            </w:r>
          </w:p>
        </w:tc>
        <w:tc>
          <w:tcPr>
            <w:tcW w:w="7938" w:type="dxa"/>
            <w:shd w:val="clear" w:color="auto" w:fill="auto"/>
          </w:tcPr>
          <w:p w14:paraId="05715E67" w14:textId="77777777" w:rsidR="0071430A" w:rsidRPr="00BF4837" w:rsidRDefault="0071430A" w:rsidP="005206AE">
            <w:pPr>
              <w:pStyle w:val="Tabletext"/>
            </w:pPr>
            <w:r w:rsidRPr="00BF4837">
              <w:t>Optional,</w:t>
            </w:r>
            <w:r w:rsidRPr="00BF4837">
              <w:rPr>
                <w:spacing w:val="-15"/>
              </w:rPr>
              <w:t xml:space="preserve"> </w:t>
            </w:r>
            <w:r w:rsidRPr="00BF4837">
              <w:t>but</w:t>
            </w:r>
            <w:r w:rsidRPr="00BF4837">
              <w:rPr>
                <w:spacing w:val="7"/>
              </w:rPr>
              <w:t xml:space="preserve"> </w:t>
            </w:r>
            <w:r w:rsidRPr="00BF4837">
              <w:t>not</w:t>
            </w:r>
            <w:r w:rsidRPr="00BF4837">
              <w:rPr>
                <w:spacing w:val="4"/>
              </w:rPr>
              <w:t xml:space="preserve"> </w:t>
            </w:r>
            <w:r w:rsidRPr="00BF4837">
              <w:rPr>
                <w:spacing w:val="-3"/>
                <w:w w:val="98"/>
              </w:rPr>
              <w:t>c</w:t>
            </w:r>
            <w:r w:rsidRPr="00BF4837">
              <w:rPr>
                <w:w w:val="104"/>
              </w:rPr>
              <w:t xml:space="preserve">onflicting </w:t>
            </w:r>
            <w:r w:rsidRPr="00BF4837">
              <w:t>with</w:t>
            </w:r>
            <w:r w:rsidRPr="00BF4837">
              <w:rPr>
                <w:spacing w:val="15"/>
              </w:rPr>
              <w:t xml:space="preserve"> </w:t>
            </w:r>
            <w:r w:rsidRPr="00BF4837">
              <w:t>la</w:t>
            </w:r>
            <w:r w:rsidRPr="00BF4837">
              <w:rPr>
                <w:spacing w:val="-1"/>
              </w:rPr>
              <w:t>t</w:t>
            </w:r>
            <w:r w:rsidRPr="00BF4837">
              <w:t>e</w:t>
            </w:r>
            <w:r w:rsidRPr="00BF4837">
              <w:rPr>
                <w:spacing w:val="-2"/>
              </w:rPr>
              <w:t>r</w:t>
            </w:r>
            <w:r w:rsidRPr="00BF4837">
              <w:t>al</w:t>
            </w:r>
            <w:r w:rsidRPr="00BF4837">
              <w:rPr>
                <w:spacing w:val="33"/>
              </w:rPr>
              <w:t xml:space="preserve"> </w:t>
            </w:r>
            <w:r w:rsidRPr="00BF4837">
              <w:rPr>
                <w:w w:val="104"/>
              </w:rPr>
              <w:t>marks</w:t>
            </w:r>
          </w:p>
        </w:tc>
      </w:tr>
      <w:tr w:rsidR="0071430A" w:rsidRPr="00BF4837" w14:paraId="686D2914" w14:textId="77777777" w:rsidTr="005206AE">
        <w:trPr>
          <w:trHeight w:val="20"/>
        </w:trPr>
        <w:tc>
          <w:tcPr>
            <w:tcW w:w="2127" w:type="dxa"/>
            <w:shd w:val="clear" w:color="auto" w:fill="auto"/>
            <w:hideMark/>
          </w:tcPr>
          <w:p w14:paraId="3A807A83" w14:textId="04248B92" w:rsidR="0071430A" w:rsidRPr="00BF4837" w:rsidRDefault="0071430A" w:rsidP="006763B0">
            <w:pPr>
              <w:spacing w:before="60" w:after="60"/>
              <w:ind w:left="239" w:right="-20"/>
              <w:rPr>
                <w:rFonts w:eastAsia="Arial" w:cs="Arial"/>
                <w:b/>
                <w:bCs/>
                <w:color w:val="00558C"/>
                <w:sz w:val="20"/>
                <w:szCs w:val="20"/>
              </w:rPr>
            </w:pPr>
            <w:proofErr w:type="spellStart"/>
            <w:r w:rsidRPr="00BF4837">
              <w:rPr>
                <w:rFonts w:eastAsia="Arial" w:cs="Arial"/>
                <w:b/>
                <w:bCs/>
                <w:color w:val="00558C"/>
                <w:spacing w:val="-12"/>
                <w:sz w:val="20"/>
                <w:szCs w:val="20"/>
              </w:rPr>
              <w:t>T</w:t>
            </w:r>
            <w:r w:rsidRPr="00BF4837">
              <w:rPr>
                <w:rFonts w:eastAsia="Arial" w:cs="Arial"/>
                <w:b/>
                <w:bCs/>
                <w:color w:val="00558C"/>
                <w:sz w:val="20"/>
                <w:szCs w:val="20"/>
              </w:rPr>
              <w:t>opmark</w:t>
            </w:r>
            <w:proofErr w:type="spellEnd"/>
            <w:r w:rsidRPr="00BF4837">
              <w:rPr>
                <w:rFonts w:eastAsia="Arial" w:cs="Arial"/>
                <w:b/>
                <w:bCs/>
                <w:color w:val="00558C"/>
                <w:spacing w:val="35"/>
                <w:sz w:val="20"/>
                <w:szCs w:val="20"/>
              </w:rPr>
              <w:t xml:space="preserve"> </w:t>
            </w:r>
            <w:r w:rsidRPr="00BF4837">
              <w:rPr>
                <w:rFonts w:eastAsia="Arial" w:cs="Arial"/>
                <w:b/>
                <w:bCs/>
                <w:color w:val="00558C"/>
                <w:sz w:val="20"/>
                <w:szCs w:val="20"/>
              </w:rPr>
              <w:t>(if</w:t>
            </w:r>
            <w:r w:rsidRPr="00BF4837">
              <w:rPr>
                <w:rFonts w:eastAsia="Arial" w:cs="Arial"/>
                <w:b/>
                <w:bCs/>
                <w:color w:val="00558C"/>
                <w:spacing w:val="10"/>
                <w:sz w:val="20"/>
                <w:szCs w:val="20"/>
              </w:rPr>
              <w:t xml:space="preserve"> </w:t>
            </w:r>
            <w:r w:rsidRPr="00BF4837">
              <w:rPr>
                <w:rFonts w:eastAsia="Arial" w:cs="Arial"/>
                <w:b/>
                <w:bCs/>
                <w:color w:val="00558C"/>
                <w:sz w:val="20"/>
                <w:szCs w:val="20"/>
              </w:rPr>
              <w:t>any)</w:t>
            </w:r>
          </w:p>
        </w:tc>
        <w:tc>
          <w:tcPr>
            <w:tcW w:w="7938" w:type="dxa"/>
            <w:shd w:val="clear" w:color="auto" w:fill="auto"/>
            <w:hideMark/>
          </w:tcPr>
          <w:p w14:paraId="6DE8CCE7" w14:textId="77777777" w:rsidR="0071430A" w:rsidRPr="00BF4837" w:rsidRDefault="0071430A" w:rsidP="005206AE">
            <w:pPr>
              <w:pStyle w:val="Tabletext"/>
            </w:pPr>
            <w:r w:rsidRPr="00BF4837">
              <w:t>Sing</w:t>
            </w:r>
            <w:r w:rsidRPr="00BF4837">
              <w:rPr>
                <w:spacing w:val="-4"/>
              </w:rPr>
              <w:t>l</w:t>
            </w:r>
            <w:r w:rsidRPr="00BF4837">
              <w:t>e</w:t>
            </w:r>
            <w:r w:rsidRPr="00BF4837">
              <w:rPr>
                <w:spacing w:val="-6"/>
              </w:rPr>
              <w:t xml:space="preserve"> </w:t>
            </w:r>
            <w:r w:rsidRPr="00BF4837">
              <w:rPr>
                <w:spacing w:val="-2"/>
              </w:rPr>
              <w:t>y</w:t>
            </w:r>
            <w:r w:rsidRPr="00BF4837">
              <w:t>el</w:t>
            </w:r>
            <w:r w:rsidRPr="00BF4837">
              <w:rPr>
                <w:spacing w:val="-4"/>
              </w:rPr>
              <w:t>l</w:t>
            </w:r>
            <w:r w:rsidRPr="00BF4837">
              <w:t>ow</w:t>
            </w:r>
            <w:r w:rsidRPr="00BF4837">
              <w:rPr>
                <w:spacing w:val="6"/>
              </w:rPr>
              <w:t xml:space="preserve"> </w:t>
            </w:r>
            <w:r w:rsidRPr="00BF4837">
              <w:t>“X”</w:t>
            </w:r>
            <w:r w:rsidRPr="00BF4837">
              <w:rPr>
                <w:spacing w:val="13"/>
              </w:rPr>
              <w:t xml:space="preserve"> </w:t>
            </w:r>
            <w:r w:rsidRPr="00BF4837">
              <w:t>shape</w:t>
            </w:r>
          </w:p>
          <w:p w14:paraId="1709A78A" w14:textId="30D133E9" w:rsidR="0071430A" w:rsidRPr="00BF4837" w:rsidRDefault="0071430A" w:rsidP="005206AE">
            <w:pPr>
              <w:pStyle w:val="Tabletext"/>
            </w:pPr>
            <w:r w:rsidRPr="00BF4837">
              <w:rPr>
                <w:rFonts w:eastAsia="Times New Roman" w:cstheme="minorHAnsi"/>
                <w:i/>
              </w:rPr>
              <w:t xml:space="preserve">To increase </w:t>
            </w:r>
            <w:proofErr w:type="spellStart"/>
            <w:r w:rsidRPr="00BF4837">
              <w:rPr>
                <w:rFonts w:eastAsia="Times New Roman" w:cstheme="minorHAnsi"/>
                <w:i/>
              </w:rPr>
              <w:t>conspicuity</w:t>
            </w:r>
            <w:proofErr w:type="spellEnd"/>
            <w:r w:rsidRPr="00BF4837">
              <w:rPr>
                <w:rFonts w:eastAsia="Times New Roman" w:cstheme="minorHAnsi"/>
                <w:i/>
              </w:rPr>
              <w:t xml:space="preserve">, and if practical, the </w:t>
            </w:r>
            <w:proofErr w:type="spellStart"/>
            <w:r w:rsidRPr="00BF4837">
              <w:rPr>
                <w:rFonts w:eastAsia="Times New Roman" w:cstheme="minorHAnsi"/>
                <w:i/>
              </w:rPr>
              <w:t>topmark</w:t>
            </w:r>
            <w:proofErr w:type="spellEnd"/>
            <w:r w:rsidRPr="00BF4837">
              <w:rPr>
                <w:rFonts w:eastAsia="Times New Roman" w:cstheme="minorHAnsi"/>
                <w:i/>
              </w:rPr>
              <w:t xml:space="preserve"> of a special mark should be used</w:t>
            </w:r>
          </w:p>
        </w:tc>
      </w:tr>
      <w:tr w:rsidR="0071430A" w:rsidRPr="00BF4837" w14:paraId="2C0367B3" w14:textId="77777777" w:rsidTr="005206AE">
        <w:trPr>
          <w:trHeight w:val="20"/>
        </w:trPr>
        <w:tc>
          <w:tcPr>
            <w:tcW w:w="2127" w:type="dxa"/>
            <w:shd w:val="clear" w:color="auto" w:fill="auto"/>
          </w:tcPr>
          <w:p w14:paraId="3ECDDD33" w14:textId="77777777" w:rsidR="0071430A" w:rsidRPr="00BF4837" w:rsidRDefault="0071430A" w:rsidP="006763B0">
            <w:pPr>
              <w:spacing w:before="60" w:after="60"/>
              <w:ind w:left="239" w:right="-20"/>
              <w:rPr>
                <w:rFonts w:eastAsia="Arial" w:cs="Arial"/>
                <w:b/>
                <w:bCs/>
                <w:color w:val="00558C"/>
                <w:spacing w:val="-12"/>
                <w:sz w:val="20"/>
                <w:szCs w:val="20"/>
              </w:rPr>
            </w:pPr>
            <w:r w:rsidRPr="00BF4837">
              <w:rPr>
                <w:rFonts w:eastAsia="Times New Roman" w:cstheme="minorHAnsi"/>
                <w:b/>
                <w:bCs/>
                <w:color w:val="00558C"/>
                <w:sz w:val="20"/>
                <w:szCs w:val="20"/>
              </w:rPr>
              <w:t>Additional marks</w:t>
            </w:r>
          </w:p>
        </w:tc>
        <w:tc>
          <w:tcPr>
            <w:tcW w:w="7938" w:type="dxa"/>
            <w:shd w:val="clear" w:color="auto" w:fill="auto"/>
          </w:tcPr>
          <w:p w14:paraId="7AABCDCF" w14:textId="77777777" w:rsidR="0071430A" w:rsidRPr="00BF4837" w:rsidRDefault="0071430A" w:rsidP="005206AE">
            <w:pPr>
              <w:pStyle w:val="Tabletext"/>
              <w:rPr>
                <w:rFonts w:eastAsia="Arial" w:cs="Arial"/>
              </w:rPr>
            </w:pPr>
            <w:r w:rsidRPr="00BF4837">
              <w:t>For hazards with low profile/partly submerged and where visual observations are primarily undertaken from the air, an additional mark, like a circular symbol, can be added, if practicable.</w:t>
            </w:r>
          </w:p>
        </w:tc>
      </w:tr>
      <w:tr w:rsidR="0071430A" w:rsidRPr="00BF4837" w14:paraId="08913E2D" w14:textId="77777777" w:rsidTr="005206AE">
        <w:trPr>
          <w:trHeight w:val="20"/>
        </w:trPr>
        <w:tc>
          <w:tcPr>
            <w:tcW w:w="2127" w:type="dxa"/>
            <w:tcBorders>
              <w:bottom w:val="single" w:sz="2" w:space="0" w:color="000000" w:themeColor="text1"/>
            </w:tcBorders>
            <w:shd w:val="clear" w:color="auto" w:fill="auto"/>
          </w:tcPr>
          <w:p w14:paraId="19AE0E47" w14:textId="77777777" w:rsidR="0071430A" w:rsidRPr="00BF4837" w:rsidRDefault="0071430A" w:rsidP="006763B0">
            <w:pPr>
              <w:spacing w:before="60" w:after="60"/>
              <w:ind w:left="239" w:right="-20"/>
              <w:rPr>
                <w:rFonts w:eastAsia="Arial" w:cs="Arial"/>
                <w:b/>
                <w:bCs/>
                <w:color w:val="00558C"/>
                <w:spacing w:val="-12"/>
                <w:sz w:val="20"/>
                <w:szCs w:val="20"/>
              </w:rPr>
            </w:pPr>
            <w:r w:rsidRPr="00BF4837">
              <w:rPr>
                <w:rFonts w:eastAsia="Times New Roman" w:cstheme="minorHAnsi"/>
                <w:b/>
                <w:bCs/>
                <w:color w:val="00558C"/>
                <w:sz w:val="20"/>
                <w:szCs w:val="20"/>
              </w:rPr>
              <w:t>Position sensor</w:t>
            </w:r>
          </w:p>
        </w:tc>
        <w:tc>
          <w:tcPr>
            <w:tcW w:w="7938" w:type="dxa"/>
            <w:tcBorders>
              <w:bottom w:val="single" w:sz="2" w:space="0" w:color="000000" w:themeColor="text1"/>
            </w:tcBorders>
            <w:shd w:val="clear" w:color="auto" w:fill="auto"/>
          </w:tcPr>
          <w:p w14:paraId="456681E0" w14:textId="305A53AC" w:rsidR="0071430A" w:rsidRPr="00BF4837" w:rsidRDefault="0071430A" w:rsidP="005206AE">
            <w:pPr>
              <w:pStyle w:val="Tabletext"/>
              <w:rPr>
                <w:rFonts w:eastAsia="Arial" w:cs="Arial"/>
              </w:rPr>
            </w:pPr>
            <w:r w:rsidRPr="00BF4837">
              <w:t xml:space="preserve">If AIS is used, the </w:t>
            </w:r>
            <w:bookmarkStart w:id="107" w:name="_Hlk98861137"/>
            <w:r w:rsidRPr="00BF4837">
              <w:t>Electronic Position Fixing System (EPFS)</w:t>
            </w:r>
            <w:bookmarkEnd w:id="107"/>
            <w:r w:rsidRPr="00BF4837">
              <w:t xml:space="preserve"> in use, must be in accordance with the latest version of ITU-R M.1371 </w:t>
            </w:r>
            <w:r w:rsidR="000E42EF" w:rsidRPr="00BF4837">
              <w:t>- Technical</w:t>
            </w:r>
            <w:r w:rsidRPr="00BF4837">
              <w:t xml:space="preserve"> characteristics for an automatic identification system using time division multiple access in the VHF maritime mobile frequency band.</w:t>
            </w:r>
          </w:p>
        </w:tc>
      </w:tr>
      <w:tr w:rsidR="00AB2F81" w:rsidRPr="00BF4837" w14:paraId="74E33B70" w14:textId="77777777" w:rsidTr="005206AE">
        <w:trPr>
          <w:trHeight w:val="20"/>
        </w:trPr>
        <w:tc>
          <w:tcPr>
            <w:tcW w:w="10065" w:type="dxa"/>
            <w:gridSpan w:val="2"/>
            <w:tcBorders>
              <w:bottom w:val="single" w:sz="2" w:space="0" w:color="000000" w:themeColor="text1"/>
            </w:tcBorders>
            <w:shd w:val="clear" w:color="auto" w:fill="auto"/>
          </w:tcPr>
          <w:p w14:paraId="00E1E38D" w14:textId="4F02196F" w:rsidR="00AB2F81" w:rsidRPr="00BF4837" w:rsidRDefault="00AB2F81" w:rsidP="002A6751">
            <w:pPr>
              <w:autoSpaceDE w:val="0"/>
              <w:autoSpaceDN w:val="0"/>
              <w:adjustRightInd w:val="0"/>
              <w:spacing w:before="60" w:after="60"/>
              <w:ind w:left="239"/>
              <w:jc w:val="center"/>
              <w:rPr>
                <w:rFonts w:eastAsia="Times New Roman" w:cstheme="minorHAnsi"/>
                <w:color w:val="00558C"/>
                <w:sz w:val="20"/>
                <w:szCs w:val="20"/>
              </w:rPr>
            </w:pPr>
            <w:r w:rsidRPr="00BF4837">
              <w:rPr>
                <w:rFonts w:eastAsia="Arial" w:cs="Arial"/>
                <w:b/>
                <w:bCs/>
                <w:color w:val="00558C"/>
                <w:sz w:val="20"/>
                <w:szCs w:val="20"/>
              </w:rPr>
              <w:t>Light</w:t>
            </w:r>
            <w:r w:rsidRPr="00BF4837">
              <w:rPr>
                <w:rFonts w:eastAsia="Arial" w:cs="Arial"/>
                <w:b/>
                <w:bCs/>
                <w:color w:val="00558C"/>
                <w:spacing w:val="23"/>
                <w:sz w:val="20"/>
                <w:szCs w:val="20"/>
              </w:rPr>
              <w:t xml:space="preserve"> </w:t>
            </w:r>
            <w:r w:rsidRPr="00BF4837">
              <w:rPr>
                <w:rFonts w:eastAsia="Arial" w:cs="Arial"/>
                <w:b/>
                <w:bCs/>
                <w:color w:val="00558C"/>
                <w:sz w:val="20"/>
                <w:szCs w:val="20"/>
              </w:rPr>
              <w:t>(when</w:t>
            </w:r>
            <w:r w:rsidRPr="00BF4837">
              <w:rPr>
                <w:rFonts w:eastAsia="Arial" w:cs="Arial"/>
                <w:b/>
                <w:bCs/>
                <w:color w:val="00558C"/>
                <w:spacing w:val="-3"/>
                <w:sz w:val="20"/>
                <w:szCs w:val="20"/>
              </w:rPr>
              <w:t xml:space="preserve"> </w:t>
            </w:r>
            <w:r w:rsidRPr="00BF4837">
              <w:rPr>
                <w:rFonts w:eastAsia="Arial" w:cs="Arial"/>
                <w:b/>
                <w:bCs/>
                <w:color w:val="00558C"/>
                <w:w w:val="107"/>
                <w:sz w:val="20"/>
                <w:szCs w:val="20"/>
              </w:rPr>
              <w:t>fitted)</w:t>
            </w:r>
          </w:p>
        </w:tc>
      </w:tr>
      <w:tr w:rsidR="0071430A" w:rsidRPr="00BF4837" w14:paraId="6722CA3D" w14:textId="77777777" w:rsidTr="005206AE">
        <w:trPr>
          <w:trHeight w:val="20"/>
        </w:trPr>
        <w:tc>
          <w:tcPr>
            <w:tcW w:w="2127" w:type="dxa"/>
            <w:shd w:val="clear" w:color="auto" w:fill="auto"/>
          </w:tcPr>
          <w:p w14:paraId="786630EB" w14:textId="69ECF5F8" w:rsidR="0071430A" w:rsidRPr="00BF4837" w:rsidRDefault="00614C98" w:rsidP="002A6751">
            <w:pPr>
              <w:spacing w:before="60" w:after="60"/>
              <w:ind w:left="239" w:right="-20"/>
              <w:rPr>
                <w:rFonts w:eastAsia="Arial" w:cs="Arial"/>
                <w:b/>
                <w:bCs/>
                <w:color w:val="00558C"/>
                <w:sz w:val="20"/>
                <w:szCs w:val="20"/>
              </w:rPr>
            </w:pPr>
            <w:proofErr w:type="spellStart"/>
            <w:r w:rsidRPr="00BF4837">
              <w:rPr>
                <w:rFonts w:eastAsia="Arial" w:cs="Arial"/>
                <w:b/>
                <w:bCs/>
                <w:color w:val="00558C"/>
                <w:sz w:val="20"/>
                <w:szCs w:val="20"/>
              </w:rPr>
              <w:t>MAto</w:t>
            </w:r>
            <w:r w:rsidR="0056406B" w:rsidRPr="00BF4837">
              <w:rPr>
                <w:rFonts w:eastAsia="Arial" w:cs="Arial"/>
                <w:b/>
                <w:bCs/>
                <w:color w:val="00558C"/>
                <w:sz w:val="20"/>
                <w:szCs w:val="20"/>
              </w:rPr>
              <w:t>N</w:t>
            </w:r>
            <w:proofErr w:type="spellEnd"/>
            <w:r w:rsidRPr="00BF4837">
              <w:rPr>
                <w:rFonts w:eastAsia="Arial" w:cs="Arial"/>
                <w:b/>
                <w:bCs/>
                <w:color w:val="00558C"/>
                <w:sz w:val="20"/>
                <w:szCs w:val="20"/>
              </w:rPr>
              <w:t xml:space="preserve"> </w:t>
            </w:r>
            <w:r w:rsidR="0071430A" w:rsidRPr="00BF4837">
              <w:rPr>
                <w:rFonts w:eastAsia="Arial" w:cs="Arial"/>
                <w:b/>
                <w:bCs/>
                <w:color w:val="00558C"/>
                <w:sz w:val="20"/>
                <w:szCs w:val="20"/>
              </w:rPr>
              <w:t>Rhythm</w:t>
            </w:r>
            <w:r w:rsidR="002E16D2" w:rsidRPr="00BF4837">
              <w:rPr>
                <w:rFonts w:eastAsia="Arial" w:cs="Arial"/>
                <w:b/>
                <w:bCs/>
                <w:color w:val="00558C"/>
                <w:sz w:val="20"/>
                <w:szCs w:val="20"/>
              </w:rPr>
              <w:t>ic</w:t>
            </w:r>
            <w:r w:rsidR="004E0114" w:rsidRPr="00BF4837">
              <w:rPr>
                <w:rFonts w:eastAsia="Arial" w:cs="Arial"/>
                <w:b/>
                <w:bCs/>
                <w:color w:val="00558C"/>
                <w:sz w:val="20"/>
                <w:szCs w:val="20"/>
              </w:rPr>
              <w:t xml:space="preserve"> </w:t>
            </w:r>
            <w:r w:rsidR="002E16D2" w:rsidRPr="00BF4837">
              <w:rPr>
                <w:rFonts w:eastAsia="Arial" w:cs="Arial"/>
                <w:b/>
                <w:bCs/>
                <w:color w:val="00558C"/>
                <w:sz w:val="20"/>
                <w:szCs w:val="20"/>
              </w:rPr>
              <w:t>character</w:t>
            </w:r>
          </w:p>
        </w:tc>
        <w:tc>
          <w:tcPr>
            <w:tcW w:w="7938" w:type="dxa"/>
            <w:shd w:val="clear" w:color="auto" w:fill="auto"/>
          </w:tcPr>
          <w:p w14:paraId="036F8F3A" w14:textId="118C020F" w:rsidR="0058015E" w:rsidRPr="00BF4837" w:rsidRDefault="0058015E" w:rsidP="005206AE">
            <w:pPr>
              <w:pStyle w:val="Tabletext"/>
            </w:pPr>
            <w:r w:rsidRPr="00BF4837">
              <w:t>Flicker 1</w:t>
            </w:r>
            <w:r w:rsidR="002E16D2" w:rsidRPr="00BF4837">
              <w:t xml:space="preserve"> </w:t>
            </w:r>
            <w:r w:rsidRPr="00BF4837">
              <w:t>s (5 Hz) Eclipse 0.7</w:t>
            </w:r>
            <w:r w:rsidR="002E16D2" w:rsidRPr="00BF4837">
              <w:t xml:space="preserve"> </w:t>
            </w:r>
            <w:r w:rsidR="002A6751" w:rsidRPr="00BF4837">
              <w:t>s</w:t>
            </w:r>
          </w:p>
          <w:p w14:paraId="69D64E41" w14:textId="667C9222" w:rsidR="0058015E" w:rsidRPr="00BF4837" w:rsidRDefault="0058015E" w:rsidP="005206AE">
            <w:pPr>
              <w:pStyle w:val="Tabletext"/>
            </w:pPr>
            <w:r w:rsidRPr="00BF4837">
              <w:t>Flicker 1</w:t>
            </w:r>
            <w:r w:rsidR="002E16D2" w:rsidRPr="00BF4837">
              <w:t xml:space="preserve"> </w:t>
            </w:r>
            <w:r w:rsidRPr="00BF4837">
              <w:t>s (5 Hz) Eclipse 0.7</w:t>
            </w:r>
            <w:r w:rsidR="002E16D2" w:rsidRPr="00BF4837">
              <w:t xml:space="preserve"> </w:t>
            </w:r>
            <w:r w:rsidR="002A6751" w:rsidRPr="00BF4837">
              <w:t>s</w:t>
            </w:r>
          </w:p>
          <w:p w14:paraId="5D84F791" w14:textId="1536C7B4" w:rsidR="0058015E" w:rsidRPr="00BF4837" w:rsidRDefault="0058015E" w:rsidP="005206AE">
            <w:pPr>
              <w:pStyle w:val="Tabletext"/>
            </w:pPr>
            <w:r w:rsidRPr="00BF4837">
              <w:t>Flicker 1</w:t>
            </w:r>
            <w:r w:rsidR="002E16D2" w:rsidRPr="00BF4837">
              <w:t xml:space="preserve"> </w:t>
            </w:r>
            <w:r w:rsidRPr="00BF4837">
              <w:t>s (5Hz) Eclipse 0.5</w:t>
            </w:r>
            <w:r w:rsidR="002E16D2" w:rsidRPr="00BF4837">
              <w:t xml:space="preserve"> </w:t>
            </w:r>
            <w:r w:rsidR="002A6751" w:rsidRPr="00BF4837">
              <w:t>s</w:t>
            </w:r>
          </w:p>
          <w:p w14:paraId="511A5B5A" w14:textId="477D03BC" w:rsidR="0058015E" w:rsidRPr="00BF4837" w:rsidRDefault="0058015E" w:rsidP="005206AE">
            <w:pPr>
              <w:pStyle w:val="Tabletext"/>
            </w:pPr>
            <w:r w:rsidRPr="00BF4837">
              <w:t>Fl 1</w:t>
            </w:r>
            <w:r w:rsidR="002E16D2" w:rsidRPr="00BF4837">
              <w:t xml:space="preserve"> </w:t>
            </w:r>
            <w:r w:rsidRPr="00BF4837">
              <w:t>s Eclipse 0.5</w:t>
            </w:r>
            <w:r w:rsidR="002E16D2" w:rsidRPr="00BF4837">
              <w:t xml:space="preserve"> </w:t>
            </w:r>
            <w:r w:rsidR="002A6751" w:rsidRPr="00BF4837">
              <w:t>s</w:t>
            </w:r>
          </w:p>
          <w:p w14:paraId="7B2F7830" w14:textId="57474D19" w:rsidR="0071430A" w:rsidRPr="00BF4837" w:rsidRDefault="0058015E" w:rsidP="005206AE">
            <w:pPr>
              <w:pStyle w:val="Tabletext"/>
            </w:pPr>
            <w:r w:rsidRPr="00BF4837">
              <w:t>Fl 1</w:t>
            </w:r>
            <w:r w:rsidR="002E16D2" w:rsidRPr="00BF4837">
              <w:t xml:space="preserve"> </w:t>
            </w:r>
            <w:r w:rsidRPr="00BF4837">
              <w:t>s Eclipse 3</w:t>
            </w:r>
            <w:r w:rsidR="002E16D2" w:rsidRPr="00BF4837">
              <w:t xml:space="preserve"> </w:t>
            </w:r>
            <w:r w:rsidR="002A6751" w:rsidRPr="00BF4837">
              <w:t>s</w:t>
            </w:r>
          </w:p>
        </w:tc>
      </w:tr>
      <w:tr w:rsidR="0071430A" w:rsidRPr="00BF4837" w14:paraId="72383750" w14:textId="77777777" w:rsidTr="005206AE">
        <w:trPr>
          <w:trHeight w:val="20"/>
        </w:trPr>
        <w:tc>
          <w:tcPr>
            <w:tcW w:w="2127" w:type="dxa"/>
            <w:vMerge w:val="restart"/>
            <w:shd w:val="clear" w:color="auto" w:fill="auto"/>
          </w:tcPr>
          <w:p w14:paraId="3CB5694A" w14:textId="77777777" w:rsidR="0071430A" w:rsidRPr="00BF4837" w:rsidRDefault="0071430A" w:rsidP="006763B0">
            <w:pPr>
              <w:widowControl w:val="0"/>
              <w:spacing w:before="60" w:after="60"/>
              <w:ind w:left="239"/>
              <w:rPr>
                <w:rFonts w:eastAsia="Calibri" w:cs="Arial"/>
                <w:b/>
                <w:bCs/>
                <w:color w:val="00558C"/>
                <w:sz w:val="20"/>
                <w:szCs w:val="20"/>
              </w:rPr>
            </w:pPr>
            <w:r w:rsidRPr="00BF4837">
              <w:rPr>
                <w:rFonts w:eastAsia="Calibri" w:cs="Arial"/>
                <w:b/>
                <w:bCs/>
                <w:color w:val="00558C"/>
                <w:sz w:val="20"/>
                <w:szCs w:val="20"/>
              </w:rPr>
              <w:t>Supplementary (if any)</w:t>
            </w:r>
          </w:p>
        </w:tc>
        <w:tc>
          <w:tcPr>
            <w:tcW w:w="7938" w:type="dxa"/>
            <w:shd w:val="clear" w:color="auto" w:fill="auto"/>
          </w:tcPr>
          <w:p w14:paraId="169521A3" w14:textId="77777777" w:rsidR="0071430A" w:rsidRPr="00BF4837" w:rsidRDefault="0071430A" w:rsidP="005206AE">
            <w:pPr>
              <w:pStyle w:val="Tabletext"/>
              <w:rPr>
                <w:lang w:eastAsia="de-DE"/>
              </w:rPr>
            </w:pPr>
            <w:r w:rsidRPr="00BF4837">
              <w:rPr>
                <w:lang w:eastAsia="de-DE"/>
              </w:rPr>
              <w:t xml:space="preserve">Radar reflectors - to increase radar </w:t>
            </w:r>
            <w:proofErr w:type="spellStart"/>
            <w:r w:rsidRPr="00BF4837">
              <w:rPr>
                <w:lang w:eastAsia="de-DE"/>
              </w:rPr>
              <w:t>conspicuity</w:t>
            </w:r>
            <w:proofErr w:type="spellEnd"/>
            <w:r w:rsidRPr="00BF4837">
              <w:rPr>
                <w:lang w:eastAsia="de-DE"/>
              </w:rPr>
              <w:t>, and if practical, a radar reflector should be installed.</w:t>
            </w:r>
          </w:p>
        </w:tc>
      </w:tr>
      <w:tr w:rsidR="0071430A" w:rsidRPr="00BF4837" w14:paraId="154E3D7B" w14:textId="77777777" w:rsidTr="005206AE">
        <w:trPr>
          <w:trHeight w:val="20"/>
        </w:trPr>
        <w:tc>
          <w:tcPr>
            <w:tcW w:w="2127" w:type="dxa"/>
            <w:vMerge/>
            <w:shd w:val="clear" w:color="auto" w:fill="auto"/>
          </w:tcPr>
          <w:p w14:paraId="71AEF4BE" w14:textId="77777777" w:rsidR="0071430A" w:rsidRPr="00BF4837" w:rsidRDefault="0071430A" w:rsidP="006763B0">
            <w:pPr>
              <w:widowControl w:val="0"/>
              <w:spacing w:before="60" w:after="60"/>
              <w:ind w:left="239"/>
              <w:rPr>
                <w:rFonts w:eastAsia="Calibri" w:cs="Arial"/>
                <w:b/>
                <w:bCs/>
                <w:color w:val="000000" w:themeColor="text1"/>
                <w:sz w:val="20"/>
                <w:szCs w:val="20"/>
              </w:rPr>
            </w:pPr>
          </w:p>
        </w:tc>
        <w:tc>
          <w:tcPr>
            <w:tcW w:w="7938" w:type="dxa"/>
            <w:shd w:val="clear" w:color="auto" w:fill="auto"/>
          </w:tcPr>
          <w:p w14:paraId="5FF00074" w14:textId="2FB8E20B" w:rsidR="0071430A" w:rsidRPr="00BF4837" w:rsidRDefault="0071430A" w:rsidP="005206AE">
            <w:pPr>
              <w:pStyle w:val="Tabletext"/>
              <w:rPr>
                <w:highlight w:val="yellow"/>
              </w:rPr>
            </w:pPr>
            <w:r w:rsidRPr="00BF4837">
              <w:t xml:space="preserve">Reflective markings, if any, should be in accordance with </w:t>
            </w:r>
            <w:r w:rsidR="00AB7208" w:rsidRPr="00BF4837">
              <w:t xml:space="preserve">applicable </w:t>
            </w:r>
            <w:r w:rsidRPr="00BF4837">
              <w:t xml:space="preserve">IALA </w:t>
            </w:r>
            <w:r w:rsidR="00A34115" w:rsidRPr="00BF4837">
              <w:t>R</w:t>
            </w:r>
            <w:r w:rsidRPr="00BF4837">
              <w:t>ecommendation</w:t>
            </w:r>
          </w:p>
        </w:tc>
      </w:tr>
      <w:tr w:rsidR="0071430A" w:rsidRPr="00BF4837" w14:paraId="08C8F6DF" w14:textId="77777777" w:rsidTr="005206AE">
        <w:trPr>
          <w:trHeight w:val="20"/>
        </w:trPr>
        <w:tc>
          <w:tcPr>
            <w:tcW w:w="2127" w:type="dxa"/>
            <w:vMerge/>
            <w:shd w:val="clear" w:color="auto" w:fill="auto"/>
            <w:vAlign w:val="center"/>
          </w:tcPr>
          <w:p w14:paraId="75995B44" w14:textId="77777777" w:rsidR="0071430A" w:rsidRPr="00BF4837" w:rsidRDefault="0071430A" w:rsidP="005206AE">
            <w:pPr>
              <w:widowControl w:val="0"/>
              <w:spacing w:before="60" w:after="60"/>
              <w:ind w:left="239"/>
              <w:jc w:val="center"/>
              <w:rPr>
                <w:rFonts w:eastAsia="Calibri" w:cs="Arial"/>
                <w:b/>
                <w:bCs/>
                <w:color w:val="000000" w:themeColor="text1"/>
                <w:sz w:val="20"/>
                <w:szCs w:val="20"/>
              </w:rPr>
            </w:pPr>
          </w:p>
        </w:tc>
        <w:tc>
          <w:tcPr>
            <w:tcW w:w="7938" w:type="dxa"/>
            <w:shd w:val="clear" w:color="auto" w:fill="auto"/>
          </w:tcPr>
          <w:p w14:paraId="5567C3A2" w14:textId="61DC167C" w:rsidR="0071430A" w:rsidRPr="00BF4837" w:rsidRDefault="0071430A" w:rsidP="005206AE">
            <w:pPr>
              <w:pStyle w:val="Tabletext"/>
            </w:pPr>
            <w:r w:rsidRPr="00BF4837">
              <w:t xml:space="preserve">AIS </w:t>
            </w:r>
            <w:proofErr w:type="spellStart"/>
            <w:r w:rsidRPr="00BF4837">
              <w:t>AtoN</w:t>
            </w:r>
            <w:proofErr w:type="spellEnd"/>
            <w:r w:rsidRPr="00BF4837">
              <w:t xml:space="preserve"> </w:t>
            </w:r>
          </w:p>
        </w:tc>
      </w:tr>
    </w:tbl>
    <w:p w14:paraId="45C57C25" w14:textId="549F88B6" w:rsidR="0071430A" w:rsidRPr="00BF4837" w:rsidRDefault="0071430A" w:rsidP="0076329D">
      <w:pPr>
        <w:pStyle w:val="Heading3"/>
      </w:pPr>
      <w:bookmarkStart w:id="108" w:name="_Toc98859732"/>
      <w:bookmarkStart w:id="109" w:name="_Toc98862236"/>
      <w:bookmarkStart w:id="110" w:name="_Toc99112797"/>
      <w:bookmarkEnd w:id="105"/>
      <w:r w:rsidRPr="00BF4837">
        <w:lastRenderedPageBreak/>
        <w:t>Visual depiction</w:t>
      </w:r>
      <w:bookmarkEnd w:id="108"/>
      <w:bookmarkEnd w:id="109"/>
      <w:bookmarkEnd w:id="110"/>
    </w:p>
    <w:p w14:paraId="44385FE6" w14:textId="77777777" w:rsidR="0071430A" w:rsidRPr="00BF4837" w:rsidRDefault="0071430A" w:rsidP="00634982">
      <w:pPr>
        <w:jc w:val="center"/>
        <w:rPr>
          <w:rFonts w:eastAsia="Calibri" w:cs="Arial"/>
          <w:sz w:val="22"/>
          <w:lang w:eastAsia="en-GB"/>
        </w:rPr>
      </w:pPr>
      <w:r w:rsidRPr="00BF4837">
        <w:rPr>
          <w:rFonts w:eastAsia="Calibri" w:cs="Arial"/>
          <w:noProof/>
        </w:rPr>
        <w:drawing>
          <wp:inline distT="0" distB="0" distL="0" distR="0" wp14:anchorId="12F0840B" wp14:editId="30065ACF">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933700" cy="1971675"/>
                    </a:xfrm>
                    <a:prstGeom prst="rect">
                      <a:avLst/>
                    </a:prstGeom>
                  </pic:spPr>
                </pic:pic>
              </a:graphicData>
            </a:graphic>
          </wp:inline>
        </w:drawing>
      </w:r>
    </w:p>
    <w:p w14:paraId="41C3C6D5" w14:textId="41B2193B" w:rsidR="006E167B" w:rsidRPr="00BF4837" w:rsidRDefault="00634982" w:rsidP="006E167B">
      <w:pPr>
        <w:pStyle w:val="Figurecaption"/>
        <w:spacing w:before="0"/>
      </w:pPr>
      <w:bookmarkStart w:id="111" w:name="_Toc99103491"/>
      <w:r w:rsidRPr="00BF4837">
        <w:t xml:space="preserve">Visual depiction of a Special </w:t>
      </w:r>
      <w:r w:rsidR="0003438F" w:rsidRPr="00BF4837">
        <w:t>mark</w:t>
      </w:r>
      <w:bookmarkEnd w:id="111"/>
    </w:p>
    <w:p w14:paraId="0EAFAFC6" w14:textId="04080CA8" w:rsidR="0071430A" w:rsidRPr="00BF4837" w:rsidRDefault="0071430A" w:rsidP="001E058F">
      <w:pPr>
        <w:pStyle w:val="Heading2"/>
        <w:jc w:val="both"/>
        <w:rPr>
          <w:color w:val="00508C"/>
        </w:rPr>
      </w:pPr>
      <w:bookmarkStart w:id="112" w:name="_Toc98859733"/>
      <w:bookmarkStart w:id="113" w:name="_Toc98862237"/>
      <w:bookmarkStart w:id="114" w:name="_Toc99112798"/>
      <w:r w:rsidRPr="00BF4837">
        <w:rPr>
          <w:color w:val="00508C"/>
        </w:rPr>
        <w:t>EMERGENCY WRECK MARK</w:t>
      </w:r>
      <w:bookmarkEnd w:id="112"/>
      <w:bookmarkEnd w:id="113"/>
      <w:bookmarkEnd w:id="114"/>
    </w:p>
    <w:p w14:paraId="04F702F8" w14:textId="77777777" w:rsidR="00881824" w:rsidRPr="00BF4837" w:rsidRDefault="00881824" w:rsidP="001E058F">
      <w:pPr>
        <w:pStyle w:val="Heading2separationline"/>
        <w:jc w:val="both"/>
      </w:pPr>
    </w:p>
    <w:p w14:paraId="133994E0" w14:textId="2E4E0B1C" w:rsidR="0071430A" w:rsidRPr="00BF4837" w:rsidRDefault="0071430A" w:rsidP="001E058F">
      <w:pPr>
        <w:pStyle w:val="Heading3"/>
        <w:jc w:val="both"/>
      </w:pPr>
      <w:bookmarkStart w:id="115" w:name="_Toc98859734"/>
      <w:bookmarkStart w:id="116" w:name="_Toc98862238"/>
      <w:bookmarkStart w:id="117" w:name="_Toc99112799"/>
      <w:r w:rsidRPr="00BF4837">
        <w:t>Principles</w:t>
      </w:r>
      <w:bookmarkEnd w:id="115"/>
      <w:bookmarkEnd w:id="116"/>
      <w:bookmarkEnd w:id="117"/>
    </w:p>
    <w:p w14:paraId="2311125E" w14:textId="40326025" w:rsidR="0071430A" w:rsidRPr="00BF4837" w:rsidRDefault="0071430A" w:rsidP="001E058F">
      <w:pPr>
        <w:pStyle w:val="BodyText"/>
      </w:pPr>
      <w:r w:rsidRPr="00BF4837">
        <w:t>New</w:t>
      </w:r>
      <w:r w:rsidR="001B4E07" w:rsidRPr="00BF4837">
        <w:rPr>
          <w:spacing w:val="42"/>
        </w:rPr>
        <w:t xml:space="preserve"> </w:t>
      </w:r>
      <w:r w:rsidRPr="00BF4837">
        <w:t>Dangers may be marked with a</w:t>
      </w:r>
      <w:r w:rsidRPr="00BF4837">
        <w:rPr>
          <w:spacing w:val="4"/>
        </w:rPr>
        <w:t>n</w:t>
      </w:r>
      <w:r w:rsidRPr="00BF4837">
        <w:t xml:space="preserve"> </w:t>
      </w:r>
      <w:r w:rsidRPr="00BF4837">
        <w:rPr>
          <w:spacing w:val="4"/>
        </w:rPr>
        <w:t>Emergenc</w:t>
      </w:r>
      <w:r w:rsidRPr="00BF4837">
        <w:t xml:space="preserve">y </w:t>
      </w:r>
      <w:r w:rsidRPr="00BF4837">
        <w:rPr>
          <w:spacing w:val="4"/>
        </w:rPr>
        <w:t>Wrec</w:t>
      </w:r>
      <w:r w:rsidRPr="00BF4837">
        <w:t xml:space="preserve">k </w:t>
      </w:r>
      <w:r w:rsidR="0003438F" w:rsidRPr="00BF4837">
        <w:rPr>
          <w:spacing w:val="4"/>
        </w:rPr>
        <w:t>mark</w:t>
      </w:r>
      <w:r w:rsidRPr="00BF4837">
        <w:t>.</w:t>
      </w:r>
      <w:r w:rsidR="00B04498" w:rsidRPr="00BF4837">
        <w:t xml:space="preserve"> </w:t>
      </w:r>
    </w:p>
    <w:p w14:paraId="60FA7471" w14:textId="1AA39B4A" w:rsidR="0071430A" w:rsidRPr="00BF4837" w:rsidRDefault="00C03FB9" w:rsidP="001E058F">
      <w:pPr>
        <w:pStyle w:val="Heading3"/>
        <w:jc w:val="both"/>
      </w:pPr>
      <w:bookmarkStart w:id="118" w:name="_Toc98859735"/>
      <w:bookmarkStart w:id="119" w:name="_Toc98862239"/>
      <w:bookmarkStart w:id="120" w:name="_Toc99112800"/>
      <w:r w:rsidRPr="00BF4837">
        <w:t xml:space="preserve">General </w:t>
      </w:r>
      <w:r w:rsidR="0071430A" w:rsidRPr="00BF4837">
        <w:t>Rules</w:t>
      </w:r>
      <w:bookmarkEnd w:id="118"/>
      <w:bookmarkEnd w:id="119"/>
      <w:bookmarkEnd w:id="120"/>
    </w:p>
    <w:p w14:paraId="024F4CB5" w14:textId="7A432529" w:rsidR="00B052BF" w:rsidRPr="00BF4837" w:rsidRDefault="0071430A" w:rsidP="00B052BF">
      <w:pPr>
        <w:pStyle w:val="BodyText"/>
      </w:pPr>
      <w:r w:rsidRPr="00BF4837">
        <w:rPr>
          <w:spacing w:val="4"/>
        </w:rPr>
        <w:t>An Emergenc</w:t>
      </w:r>
      <w:r w:rsidRPr="00BF4837">
        <w:t>y</w:t>
      </w:r>
      <w:r w:rsidRPr="00BF4837">
        <w:rPr>
          <w:spacing w:val="12"/>
        </w:rPr>
        <w:t xml:space="preserve"> </w:t>
      </w:r>
      <w:r w:rsidRPr="00BF4837">
        <w:rPr>
          <w:spacing w:val="4"/>
        </w:rPr>
        <w:t>Wrec</w:t>
      </w:r>
      <w:r w:rsidRPr="00BF4837">
        <w:t xml:space="preserve">k </w:t>
      </w:r>
      <w:r w:rsidR="0003438F" w:rsidRPr="00BF4837">
        <w:rPr>
          <w:spacing w:val="4"/>
        </w:rPr>
        <w:t>mark</w:t>
      </w:r>
      <w:r w:rsidRPr="00BF4837">
        <w:t xml:space="preserve"> </w:t>
      </w:r>
      <w:r w:rsidRPr="00BF4837">
        <w:rPr>
          <w:spacing w:val="4"/>
        </w:rPr>
        <w:t>ha</w:t>
      </w:r>
      <w:r w:rsidRPr="00BF4837">
        <w:t xml:space="preserve">s </w:t>
      </w:r>
      <w:r w:rsidRPr="00BF4837">
        <w:rPr>
          <w:spacing w:val="4"/>
          <w:w w:val="101"/>
        </w:rPr>
        <w:t xml:space="preserve">blue </w:t>
      </w:r>
      <w:r w:rsidRPr="00BF4837">
        <w:t>and yellow</w:t>
      </w:r>
      <w:r w:rsidRPr="00BF4837">
        <w:rPr>
          <w:spacing w:val="4"/>
        </w:rPr>
        <w:t xml:space="preserve"> </w:t>
      </w:r>
      <w:r w:rsidRPr="00BF4837">
        <w:t>vertical</w:t>
      </w:r>
      <w:r w:rsidRPr="00BF4837">
        <w:rPr>
          <w:spacing w:val="22"/>
        </w:rPr>
        <w:t xml:space="preserve"> </w:t>
      </w:r>
      <w:r w:rsidRPr="00BF4837">
        <w:t>stripes</w:t>
      </w:r>
      <w:r w:rsidRPr="00BF4837">
        <w:rPr>
          <w:spacing w:val="21"/>
        </w:rPr>
        <w:t xml:space="preserve"> </w:t>
      </w:r>
      <w:r w:rsidRPr="00BF4837">
        <w:t>in</w:t>
      </w:r>
      <w:r w:rsidRPr="00BF4837">
        <w:rPr>
          <w:spacing w:val="14"/>
        </w:rPr>
        <w:t xml:space="preserve"> </w:t>
      </w:r>
      <w:r w:rsidRPr="00BF4837">
        <w:t>equal</w:t>
      </w:r>
      <w:r w:rsidRPr="00BF4837">
        <w:rPr>
          <w:spacing w:val="5"/>
        </w:rPr>
        <w:t xml:space="preserve"> </w:t>
      </w:r>
      <w:r w:rsidRPr="00BF4837">
        <w:t>number,</w:t>
      </w:r>
      <w:r w:rsidRPr="00BF4837">
        <w:rPr>
          <w:spacing w:val="16"/>
        </w:rPr>
        <w:t xml:space="preserve"> </w:t>
      </w:r>
      <w:r w:rsidRPr="00BF4837">
        <w:t>with</w:t>
      </w:r>
      <w:r w:rsidRPr="00BF4837">
        <w:rPr>
          <w:spacing w:val="20"/>
        </w:rPr>
        <w:t xml:space="preserve"> </w:t>
      </w:r>
      <w:r w:rsidRPr="00BF4837">
        <w:t xml:space="preserve">a </w:t>
      </w:r>
      <w:r w:rsidRPr="00BF4837">
        <w:rPr>
          <w:spacing w:val="2"/>
        </w:rPr>
        <w:t>vertical/perpendicula</w:t>
      </w:r>
      <w:r w:rsidRPr="00BF4837">
        <w:t>r</w:t>
      </w:r>
      <w:r w:rsidRPr="00BF4837">
        <w:rPr>
          <w:spacing w:val="41"/>
        </w:rPr>
        <w:t xml:space="preserve"> </w:t>
      </w:r>
      <w:r w:rsidRPr="00BF4837">
        <w:rPr>
          <w:spacing w:val="2"/>
        </w:rPr>
        <w:t>yello</w:t>
      </w:r>
      <w:r w:rsidRPr="00BF4837">
        <w:t xml:space="preserve">w </w:t>
      </w:r>
      <w:r w:rsidRPr="00BF4837">
        <w:rPr>
          <w:spacing w:val="2"/>
        </w:rPr>
        <w:t>cros</w:t>
      </w:r>
      <w:r w:rsidRPr="00BF4837">
        <w:t>s</w:t>
      </w:r>
      <w:r w:rsidRPr="00BF4837">
        <w:rPr>
          <w:spacing w:val="10"/>
        </w:rPr>
        <w:t xml:space="preserve"> </w:t>
      </w:r>
      <w:proofErr w:type="spellStart"/>
      <w:r w:rsidRPr="00BF4837">
        <w:rPr>
          <w:spacing w:val="2"/>
        </w:rPr>
        <w:t>topmark</w:t>
      </w:r>
      <w:proofErr w:type="spellEnd"/>
      <w:r w:rsidRPr="00BF4837">
        <w:t>,</w:t>
      </w:r>
      <w:r w:rsidRPr="00BF4837">
        <w:rPr>
          <w:spacing w:val="37"/>
        </w:rPr>
        <w:t xml:space="preserve"> </w:t>
      </w:r>
      <w:r w:rsidRPr="00BF4837">
        <w:rPr>
          <w:rFonts w:eastAsia="Calibri"/>
        </w:rPr>
        <w:t xml:space="preserve">preferably three-dimensional so as to be visible from all </w:t>
      </w:r>
      <w:r w:rsidR="00546C1C" w:rsidRPr="00BF4837">
        <w:rPr>
          <w:rFonts w:eastAsia="Calibri"/>
        </w:rPr>
        <w:t>directions and</w:t>
      </w:r>
      <w:r w:rsidRPr="00BF4837">
        <w:rPr>
          <w:spacing w:val="2"/>
        </w:rPr>
        <w:t xml:space="preserve"> </w:t>
      </w:r>
      <w:r w:rsidRPr="00BF4837">
        <w:t>displays</w:t>
      </w:r>
      <w:r w:rsidRPr="00BF4837">
        <w:rPr>
          <w:spacing w:val="-14"/>
        </w:rPr>
        <w:t xml:space="preserve"> </w:t>
      </w:r>
      <w:r w:rsidRPr="00BF4837">
        <w:t>a</w:t>
      </w:r>
      <w:r w:rsidRPr="00BF4837">
        <w:rPr>
          <w:spacing w:val="-6"/>
        </w:rPr>
        <w:t xml:space="preserve"> </w:t>
      </w:r>
      <w:r w:rsidRPr="00BF4837">
        <w:t>blue</w:t>
      </w:r>
      <w:r w:rsidRPr="00BF4837">
        <w:rPr>
          <w:spacing w:val="4"/>
        </w:rPr>
        <w:t xml:space="preserve"> </w:t>
      </w:r>
      <w:r w:rsidRPr="00BF4837">
        <w:t>and</w:t>
      </w:r>
      <w:r w:rsidRPr="00BF4837">
        <w:rPr>
          <w:spacing w:val="-9"/>
        </w:rPr>
        <w:t xml:space="preserve"> </w:t>
      </w:r>
      <w:r w:rsidRPr="00BF4837">
        <w:t>yellow</w:t>
      </w:r>
      <w:r w:rsidRPr="00BF4837">
        <w:rPr>
          <w:spacing w:val="-5"/>
        </w:rPr>
        <w:t xml:space="preserve"> </w:t>
      </w:r>
      <w:r w:rsidRPr="00BF4837">
        <w:t>alternating</w:t>
      </w:r>
      <w:r w:rsidRPr="00BF4837">
        <w:rPr>
          <w:spacing w:val="27"/>
        </w:rPr>
        <w:t xml:space="preserve"> </w:t>
      </w:r>
      <w:r w:rsidRPr="00BF4837">
        <w:rPr>
          <w:w w:val="105"/>
        </w:rPr>
        <w:t>light.</w:t>
      </w:r>
      <w:r w:rsidR="00B052BF" w:rsidRPr="00BF4837">
        <w:rPr>
          <w:w w:val="105"/>
        </w:rPr>
        <w:t xml:space="preserve"> </w:t>
      </w:r>
      <w:bookmarkStart w:id="121" w:name="_Hlk54100627"/>
    </w:p>
    <w:p w14:paraId="7AF6819B" w14:textId="72CA6FC4" w:rsidR="0071430A" w:rsidRPr="00BF4837" w:rsidRDefault="00DB64A9" w:rsidP="00B052BF">
      <w:pPr>
        <w:pStyle w:val="Heading4"/>
        <w:rPr>
          <w:w w:val="95"/>
        </w:rPr>
      </w:pPr>
      <w:r w:rsidRPr="00BF4837">
        <w:t xml:space="preserve">Description of Emergency Wreck </w:t>
      </w:r>
      <w:r w:rsidR="0003438F" w:rsidRPr="00BF4837">
        <w:t>mark</w:t>
      </w:r>
    </w:p>
    <w:p w14:paraId="5DD7168A" w14:textId="5B2E9615" w:rsidR="006E167B" w:rsidRPr="00BF4837" w:rsidRDefault="006E167B" w:rsidP="004C7433">
      <w:pPr>
        <w:pStyle w:val="Tablecaption"/>
      </w:pPr>
      <w:bookmarkStart w:id="122" w:name="_Toc98859766"/>
      <w:r w:rsidRPr="00BF4837">
        <w:t>Description</w:t>
      </w:r>
      <w:r w:rsidRPr="00BF4837">
        <w:rPr>
          <w:rFonts w:eastAsia="Arial" w:cs="Arial"/>
          <w:color w:val="000000"/>
          <w:spacing w:val="34"/>
          <w:position w:val="-1"/>
          <w:sz w:val="19"/>
          <w:szCs w:val="19"/>
        </w:rPr>
        <w:t xml:space="preserve"> </w:t>
      </w:r>
      <w:r w:rsidRPr="00BF4837">
        <w:t xml:space="preserve">of </w:t>
      </w:r>
      <w:r w:rsidR="00F4401E" w:rsidRPr="00BF4837">
        <w:t xml:space="preserve">an Emergency Wreck </w:t>
      </w:r>
      <w:r w:rsidR="0003438F" w:rsidRPr="00BF4837">
        <w:t>mark</w:t>
      </w:r>
      <w:bookmarkEnd w:id="122"/>
    </w:p>
    <w:tbl>
      <w:tblPr>
        <w:tblW w:w="0" w:type="auto"/>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410"/>
        <w:gridCol w:w="7513"/>
      </w:tblGrid>
      <w:tr w:rsidR="000312F9" w:rsidRPr="00BF4837" w14:paraId="3C8F5CD9" w14:textId="77777777" w:rsidTr="005206AE">
        <w:trPr>
          <w:trHeight w:val="20"/>
          <w:tblHeader/>
        </w:trPr>
        <w:tc>
          <w:tcPr>
            <w:tcW w:w="2410" w:type="dxa"/>
            <w:shd w:val="clear" w:color="auto" w:fill="auto"/>
          </w:tcPr>
          <w:p w14:paraId="1F888706" w14:textId="77777777" w:rsidR="000312F9" w:rsidRPr="00BF4837" w:rsidRDefault="000312F9" w:rsidP="004C7433">
            <w:pPr>
              <w:spacing w:before="60" w:after="60"/>
              <w:ind w:left="96" w:right="-23"/>
              <w:jc w:val="center"/>
              <w:rPr>
                <w:rFonts w:eastAsia="Arial" w:cs="Arial"/>
                <w:b/>
                <w:bCs/>
                <w:color w:val="009FDF"/>
                <w:sz w:val="20"/>
                <w:szCs w:val="20"/>
              </w:rPr>
            </w:pPr>
          </w:p>
        </w:tc>
        <w:tc>
          <w:tcPr>
            <w:tcW w:w="7513" w:type="dxa"/>
            <w:shd w:val="clear" w:color="auto" w:fill="auto"/>
          </w:tcPr>
          <w:p w14:paraId="53B0B151" w14:textId="77777777" w:rsidR="000312F9" w:rsidRPr="00BF4837" w:rsidRDefault="000312F9" w:rsidP="001E058F">
            <w:pPr>
              <w:pStyle w:val="Tableheading"/>
              <w:rPr>
                <w:rFonts w:eastAsia="Arial" w:cs="Arial"/>
                <w:b w:val="0"/>
                <w:bCs/>
                <w:szCs w:val="20"/>
                <w:lang w:val="en-GB"/>
              </w:rPr>
            </w:pPr>
            <w:r w:rsidRPr="00BF4837">
              <w:rPr>
                <w:lang w:val="en-GB"/>
              </w:rPr>
              <w:t>Description</w:t>
            </w:r>
          </w:p>
        </w:tc>
      </w:tr>
      <w:tr w:rsidR="0071430A" w:rsidRPr="00BF4837" w14:paraId="0EF88138" w14:textId="77777777" w:rsidTr="005206AE">
        <w:trPr>
          <w:trHeight w:val="20"/>
        </w:trPr>
        <w:tc>
          <w:tcPr>
            <w:tcW w:w="2410" w:type="dxa"/>
            <w:shd w:val="clear" w:color="auto" w:fill="auto"/>
          </w:tcPr>
          <w:p w14:paraId="62E9C44D" w14:textId="77777777" w:rsidR="0071430A" w:rsidRPr="00BF4837" w:rsidRDefault="0071430A" w:rsidP="00810B75">
            <w:pPr>
              <w:spacing w:before="60" w:after="60"/>
              <w:ind w:left="239" w:right="-20"/>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8"/>
                <w:sz w:val="20"/>
                <w:szCs w:val="20"/>
              </w:rPr>
              <w:t>our</w:t>
            </w:r>
          </w:p>
        </w:tc>
        <w:tc>
          <w:tcPr>
            <w:tcW w:w="7513" w:type="dxa"/>
            <w:shd w:val="clear" w:color="auto" w:fill="auto"/>
            <w:hideMark/>
          </w:tcPr>
          <w:p w14:paraId="3D1CA526" w14:textId="77777777" w:rsidR="0071430A" w:rsidRPr="00BF4837" w:rsidRDefault="0071430A" w:rsidP="005206AE">
            <w:pPr>
              <w:pStyle w:val="Tabletext"/>
            </w:pPr>
            <w:r w:rsidRPr="00BF4837">
              <w:t>Blue/</w:t>
            </w:r>
            <w:r w:rsidRPr="00BF4837">
              <w:rPr>
                <w:spacing w:val="-14"/>
              </w:rPr>
              <w:t>Y</w:t>
            </w:r>
            <w:r w:rsidRPr="00BF4837">
              <w:t>el</w:t>
            </w:r>
            <w:r w:rsidRPr="00BF4837">
              <w:rPr>
                <w:spacing w:val="-4"/>
              </w:rPr>
              <w:t>l</w:t>
            </w:r>
            <w:r w:rsidRPr="00BF4837">
              <w:t>ow</w:t>
            </w:r>
            <w:r w:rsidRPr="00BF4837">
              <w:rPr>
                <w:spacing w:val="11"/>
              </w:rPr>
              <w:t xml:space="preserve"> </w:t>
            </w:r>
            <w:r w:rsidRPr="00BF4837">
              <w:rPr>
                <w:spacing w:val="-2"/>
              </w:rPr>
              <w:t>v</w:t>
            </w:r>
            <w:r w:rsidRPr="00BF4837">
              <w:t>erti</w:t>
            </w:r>
            <w:r w:rsidRPr="00BF4837">
              <w:rPr>
                <w:spacing w:val="-2"/>
              </w:rPr>
              <w:t>c</w:t>
            </w:r>
            <w:r w:rsidRPr="00BF4837">
              <w:t>al</w:t>
            </w:r>
            <w:r w:rsidRPr="00BF4837">
              <w:rPr>
                <w:spacing w:val="20"/>
              </w:rPr>
              <w:t xml:space="preserve"> </w:t>
            </w:r>
            <w:r w:rsidRPr="00BF4837">
              <w:rPr>
                <w:spacing w:val="-2"/>
                <w:w w:val="99"/>
              </w:rPr>
              <w:t>s</w:t>
            </w:r>
            <w:r w:rsidRPr="00BF4837">
              <w:rPr>
                <w:w w:val="105"/>
              </w:rPr>
              <w:t xml:space="preserve">tripes </w:t>
            </w:r>
            <w:r w:rsidRPr="00BF4837">
              <w:rPr>
                <w:w w:val="104"/>
              </w:rPr>
              <w:t>in</w:t>
            </w:r>
            <w:r w:rsidRPr="00BF4837">
              <w:rPr>
                <w:spacing w:val="-1"/>
              </w:rPr>
              <w:t xml:space="preserve"> </w:t>
            </w:r>
            <w:r w:rsidRPr="00BF4837">
              <w:t>equal</w:t>
            </w:r>
            <w:r w:rsidRPr="00BF4837">
              <w:rPr>
                <w:spacing w:val="-1"/>
              </w:rPr>
              <w:t xml:space="preserve"> </w:t>
            </w:r>
            <w:r w:rsidRPr="00BF4837">
              <w:t>number</w:t>
            </w:r>
            <w:r w:rsidRPr="00BF4837">
              <w:rPr>
                <w:spacing w:val="17"/>
              </w:rPr>
              <w:t xml:space="preserve"> </w:t>
            </w:r>
            <w:r w:rsidRPr="00BF4837">
              <w:t>dimensions (minimum</w:t>
            </w:r>
            <w:r w:rsidRPr="00BF4837">
              <w:rPr>
                <w:spacing w:val="31"/>
              </w:rPr>
              <w:t xml:space="preserve"> </w:t>
            </w:r>
            <w:r w:rsidRPr="00BF4837">
              <w:t>4</w:t>
            </w:r>
            <w:r w:rsidRPr="00BF4837">
              <w:rPr>
                <w:spacing w:val="-8"/>
              </w:rPr>
              <w:t xml:space="preserve"> </w:t>
            </w:r>
            <w:r w:rsidRPr="00BF4837">
              <w:rPr>
                <w:spacing w:val="-2"/>
              </w:rPr>
              <w:t>s</w:t>
            </w:r>
            <w:r w:rsidRPr="00BF4837">
              <w:t>tripes</w:t>
            </w:r>
            <w:r w:rsidRPr="00BF4837">
              <w:rPr>
                <w:spacing w:val="20"/>
              </w:rPr>
              <w:t xml:space="preserve"> </w:t>
            </w:r>
            <w:r w:rsidRPr="00BF4837">
              <w:t>and maximum</w:t>
            </w:r>
            <w:r w:rsidRPr="00BF4837">
              <w:rPr>
                <w:spacing w:val="15"/>
              </w:rPr>
              <w:t xml:space="preserve"> </w:t>
            </w:r>
            <w:r w:rsidRPr="00BF4837">
              <w:t>8)</w:t>
            </w:r>
          </w:p>
        </w:tc>
      </w:tr>
      <w:tr w:rsidR="0071430A" w:rsidRPr="00BF4837" w14:paraId="0396AF58" w14:textId="77777777" w:rsidTr="005206AE">
        <w:trPr>
          <w:trHeight w:val="20"/>
        </w:trPr>
        <w:tc>
          <w:tcPr>
            <w:tcW w:w="2410" w:type="dxa"/>
            <w:shd w:val="clear" w:color="auto" w:fill="auto"/>
            <w:hideMark/>
          </w:tcPr>
          <w:p w14:paraId="6E81EFB9" w14:textId="77777777" w:rsidR="0071430A" w:rsidRPr="00BF4837" w:rsidRDefault="0071430A" w:rsidP="00810B75">
            <w:pPr>
              <w:spacing w:before="60" w:after="60"/>
              <w:ind w:left="239" w:right="-20"/>
              <w:rPr>
                <w:rFonts w:eastAsia="Arial" w:cs="Arial"/>
                <w:b/>
                <w:bCs/>
                <w:color w:val="00558C"/>
                <w:sz w:val="20"/>
                <w:szCs w:val="20"/>
              </w:rPr>
            </w:pPr>
            <w:r w:rsidRPr="00BF4837">
              <w:rPr>
                <w:rFonts w:eastAsia="Arial" w:cs="Arial"/>
                <w:b/>
                <w:bCs/>
                <w:color w:val="00558C"/>
                <w:w w:val="96"/>
                <w:sz w:val="20"/>
                <w:szCs w:val="20"/>
              </w:rPr>
              <w:t>Shape</w:t>
            </w:r>
            <w:r w:rsidRPr="00BF4837">
              <w:rPr>
                <w:rFonts w:eastAsia="Arial" w:cs="Arial"/>
                <w:b/>
                <w:bCs/>
                <w:color w:val="00558C"/>
                <w:spacing w:val="-2"/>
                <w:w w:val="96"/>
                <w:sz w:val="20"/>
                <w:szCs w:val="20"/>
              </w:rPr>
              <w:t xml:space="preserve"> </w:t>
            </w:r>
            <w:r w:rsidRPr="00BF4837">
              <w:rPr>
                <w:rFonts w:eastAsia="Arial" w:cs="Arial"/>
                <w:b/>
                <w:bCs/>
                <w:color w:val="00558C"/>
                <w:sz w:val="20"/>
                <w:szCs w:val="20"/>
              </w:rPr>
              <w:t>of</w:t>
            </w:r>
            <w:r w:rsidRPr="00BF4837">
              <w:rPr>
                <w:rFonts w:eastAsia="Arial" w:cs="Arial"/>
                <w:b/>
                <w:bCs/>
                <w:color w:val="00558C"/>
                <w:spacing w:val="5"/>
                <w:sz w:val="20"/>
                <w:szCs w:val="20"/>
              </w:rPr>
              <w:t xml:space="preserve"> </w:t>
            </w:r>
            <w:r w:rsidRPr="00BF4837">
              <w:rPr>
                <w:rFonts w:eastAsia="Arial" w:cs="Arial"/>
                <w:b/>
                <w:bCs/>
                <w:color w:val="00558C"/>
                <w:sz w:val="20"/>
                <w:szCs w:val="20"/>
              </w:rPr>
              <w:t>bu</w:t>
            </w:r>
            <w:r w:rsidRPr="00BF4837">
              <w:rPr>
                <w:rFonts w:eastAsia="Arial" w:cs="Arial"/>
                <w:b/>
                <w:bCs/>
                <w:color w:val="00558C"/>
                <w:spacing w:val="-2"/>
                <w:sz w:val="20"/>
                <w:szCs w:val="20"/>
              </w:rPr>
              <w:t>o</w:t>
            </w:r>
            <w:r w:rsidRPr="00BF4837">
              <w:rPr>
                <w:rFonts w:eastAsia="Arial" w:cs="Arial"/>
                <w:b/>
                <w:bCs/>
                <w:color w:val="00558C"/>
                <w:sz w:val="20"/>
                <w:szCs w:val="20"/>
              </w:rPr>
              <w:t>y</w:t>
            </w:r>
          </w:p>
        </w:tc>
        <w:tc>
          <w:tcPr>
            <w:tcW w:w="7513" w:type="dxa"/>
            <w:shd w:val="clear" w:color="auto" w:fill="auto"/>
            <w:hideMark/>
          </w:tcPr>
          <w:p w14:paraId="09D676C2" w14:textId="77777777" w:rsidR="0071430A" w:rsidRPr="00BF4837" w:rsidRDefault="0071430A" w:rsidP="005206AE">
            <w:pPr>
              <w:pStyle w:val="Tabletext"/>
            </w:pPr>
            <w:r w:rsidRPr="00BF4837">
              <w:t>Pillar</w:t>
            </w:r>
            <w:r w:rsidRPr="00BF4837">
              <w:rPr>
                <w:spacing w:val="35"/>
              </w:rPr>
              <w:t xml:space="preserve"> </w:t>
            </w:r>
            <w:r w:rsidRPr="00BF4837">
              <w:t>or</w:t>
            </w:r>
            <w:r w:rsidRPr="00BF4837">
              <w:rPr>
                <w:spacing w:val="9"/>
              </w:rPr>
              <w:t xml:space="preserve"> </w:t>
            </w:r>
            <w:r w:rsidRPr="00BF4837">
              <w:rPr>
                <w:w w:val="102"/>
              </w:rPr>
              <w:t>spar</w:t>
            </w:r>
          </w:p>
        </w:tc>
      </w:tr>
      <w:tr w:rsidR="0071430A" w:rsidRPr="00BF4837" w14:paraId="1FA0AE30" w14:textId="77777777" w:rsidTr="005206AE">
        <w:trPr>
          <w:trHeight w:val="20"/>
        </w:trPr>
        <w:tc>
          <w:tcPr>
            <w:tcW w:w="2410" w:type="dxa"/>
            <w:shd w:val="clear" w:color="auto" w:fill="auto"/>
          </w:tcPr>
          <w:p w14:paraId="46D185A8" w14:textId="7B1AD8AE" w:rsidR="0071430A" w:rsidRPr="00BF4837" w:rsidRDefault="0071430A" w:rsidP="00810B75">
            <w:pPr>
              <w:spacing w:before="60" w:after="60"/>
              <w:ind w:left="239" w:right="-20"/>
              <w:rPr>
                <w:rFonts w:eastAsia="Arial" w:cs="Arial"/>
                <w:b/>
                <w:bCs/>
                <w:color w:val="00558C"/>
                <w:sz w:val="20"/>
                <w:szCs w:val="20"/>
              </w:rPr>
            </w:pPr>
            <w:proofErr w:type="spellStart"/>
            <w:r w:rsidRPr="00BF4837">
              <w:rPr>
                <w:rFonts w:eastAsia="Arial" w:cs="Arial"/>
                <w:b/>
                <w:bCs/>
                <w:color w:val="00558C"/>
                <w:spacing w:val="-12"/>
                <w:sz w:val="20"/>
                <w:szCs w:val="20"/>
              </w:rPr>
              <w:t>T</w:t>
            </w:r>
            <w:r w:rsidRPr="00BF4837">
              <w:rPr>
                <w:rFonts w:eastAsia="Arial" w:cs="Arial"/>
                <w:b/>
                <w:bCs/>
                <w:color w:val="00558C"/>
                <w:sz w:val="20"/>
                <w:szCs w:val="20"/>
              </w:rPr>
              <w:t>opmark</w:t>
            </w:r>
            <w:proofErr w:type="spellEnd"/>
            <w:r w:rsidRPr="00BF4837">
              <w:rPr>
                <w:rFonts w:eastAsia="Arial" w:cs="Arial"/>
                <w:b/>
                <w:bCs/>
                <w:color w:val="00558C"/>
                <w:spacing w:val="35"/>
                <w:sz w:val="20"/>
                <w:szCs w:val="20"/>
              </w:rPr>
              <w:t xml:space="preserve"> </w:t>
            </w:r>
            <w:r w:rsidRPr="00BF4837">
              <w:rPr>
                <w:rFonts w:eastAsia="Arial" w:cs="Arial"/>
                <w:b/>
                <w:bCs/>
                <w:color w:val="00558C"/>
                <w:sz w:val="20"/>
                <w:szCs w:val="20"/>
              </w:rPr>
              <w:t>(if</w:t>
            </w:r>
            <w:r w:rsidRPr="00BF4837">
              <w:rPr>
                <w:rFonts w:eastAsia="Arial" w:cs="Arial"/>
                <w:b/>
                <w:bCs/>
                <w:color w:val="00558C"/>
                <w:spacing w:val="10"/>
                <w:sz w:val="20"/>
                <w:szCs w:val="20"/>
              </w:rPr>
              <w:t xml:space="preserve"> </w:t>
            </w:r>
            <w:r w:rsidRPr="00BF4837">
              <w:rPr>
                <w:rFonts w:eastAsia="Arial" w:cs="Arial"/>
                <w:b/>
                <w:bCs/>
                <w:color w:val="00558C"/>
                <w:sz w:val="20"/>
                <w:szCs w:val="20"/>
              </w:rPr>
              <w:t>any)</w:t>
            </w:r>
          </w:p>
        </w:tc>
        <w:tc>
          <w:tcPr>
            <w:tcW w:w="7513" w:type="dxa"/>
            <w:shd w:val="clear" w:color="auto" w:fill="auto"/>
            <w:hideMark/>
          </w:tcPr>
          <w:p w14:paraId="6F014AD5" w14:textId="5CED8C05" w:rsidR="0071430A" w:rsidRPr="00BF4837" w:rsidRDefault="0071430A" w:rsidP="005206AE">
            <w:pPr>
              <w:pStyle w:val="Tabletext"/>
            </w:pPr>
            <w:r w:rsidRPr="00BF4837">
              <w:rPr>
                <w:spacing w:val="-7"/>
                <w:w w:val="81"/>
              </w:rPr>
              <w:t>V</w:t>
            </w:r>
            <w:r w:rsidRPr="00BF4837">
              <w:rPr>
                <w:w w:val="107"/>
              </w:rPr>
              <w:t>erti</w:t>
            </w:r>
            <w:r w:rsidRPr="00BF4837">
              <w:rPr>
                <w:spacing w:val="-2"/>
                <w:w w:val="107"/>
              </w:rPr>
              <w:t>c</w:t>
            </w:r>
            <w:r w:rsidRPr="00BF4837">
              <w:rPr>
                <w:w w:val="104"/>
              </w:rPr>
              <w:t xml:space="preserve">al/perpendicular </w:t>
            </w:r>
            <w:r w:rsidR="000C767A" w:rsidRPr="00BF4837">
              <w:rPr>
                <w:spacing w:val="-1"/>
              </w:rPr>
              <w:t xml:space="preserve">yellow </w:t>
            </w:r>
            <w:r w:rsidRPr="00BF4837">
              <w:rPr>
                <w:w w:val="109"/>
              </w:rPr>
              <w:t>c</w:t>
            </w:r>
            <w:r w:rsidRPr="00BF4837">
              <w:rPr>
                <w:spacing w:val="-6"/>
                <w:w w:val="109"/>
              </w:rPr>
              <w:t>r</w:t>
            </w:r>
            <w:r w:rsidRPr="00BF4837">
              <w:rPr>
                <w:w w:val="97"/>
              </w:rPr>
              <w:t>o</w:t>
            </w:r>
            <w:r w:rsidRPr="00BF4837">
              <w:rPr>
                <w:spacing w:val="-3"/>
                <w:w w:val="97"/>
              </w:rPr>
              <w:t>s</w:t>
            </w:r>
            <w:r w:rsidRPr="00BF4837">
              <w:rPr>
                <w:w w:val="99"/>
              </w:rPr>
              <w:t>s</w:t>
            </w:r>
          </w:p>
        </w:tc>
      </w:tr>
      <w:tr w:rsidR="0071430A" w:rsidRPr="00BF4837" w14:paraId="30C8A7AD" w14:textId="77777777" w:rsidTr="005206AE">
        <w:trPr>
          <w:trHeight w:val="20"/>
        </w:trPr>
        <w:tc>
          <w:tcPr>
            <w:tcW w:w="9923" w:type="dxa"/>
            <w:gridSpan w:val="2"/>
            <w:shd w:val="clear" w:color="auto" w:fill="auto"/>
            <w:hideMark/>
          </w:tcPr>
          <w:p w14:paraId="724734FC" w14:textId="77777777" w:rsidR="0071430A" w:rsidRPr="00BF4837" w:rsidRDefault="0071430A" w:rsidP="00810B75">
            <w:pPr>
              <w:spacing w:before="60" w:after="60"/>
              <w:ind w:left="239" w:right="-20"/>
              <w:jc w:val="center"/>
              <w:rPr>
                <w:rFonts w:eastAsia="Arial" w:cs="Arial"/>
                <w:b/>
                <w:bCs/>
                <w:color w:val="00558C"/>
                <w:sz w:val="20"/>
                <w:szCs w:val="20"/>
              </w:rPr>
            </w:pPr>
            <w:r w:rsidRPr="00BF4837">
              <w:rPr>
                <w:rFonts w:eastAsia="Arial" w:cs="Arial"/>
                <w:b/>
                <w:bCs/>
                <w:color w:val="00558C"/>
                <w:w w:val="107"/>
                <w:sz w:val="20"/>
                <w:szCs w:val="20"/>
              </w:rPr>
              <w:t>Light</w:t>
            </w:r>
          </w:p>
        </w:tc>
      </w:tr>
      <w:tr w:rsidR="0071430A" w:rsidRPr="00BF4837" w14:paraId="29A705EE" w14:textId="77777777" w:rsidTr="005206AE">
        <w:trPr>
          <w:trHeight w:val="20"/>
        </w:trPr>
        <w:tc>
          <w:tcPr>
            <w:tcW w:w="2410" w:type="dxa"/>
            <w:shd w:val="clear" w:color="auto" w:fill="auto"/>
            <w:hideMark/>
          </w:tcPr>
          <w:p w14:paraId="1CD562B4" w14:textId="77777777" w:rsidR="0071430A" w:rsidRPr="00BF4837" w:rsidRDefault="0071430A" w:rsidP="00810B75">
            <w:pPr>
              <w:spacing w:before="60" w:after="60"/>
              <w:ind w:left="239" w:right="-20"/>
              <w:rPr>
                <w:rFonts w:eastAsia="Arial" w:cs="Arial"/>
                <w:b/>
                <w:bCs/>
                <w:color w:val="00558C"/>
                <w:sz w:val="20"/>
                <w:szCs w:val="20"/>
              </w:rPr>
            </w:pPr>
            <w:r w:rsidRPr="00BF4837">
              <w:rPr>
                <w:rFonts w:eastAsia="Arial" w:cs="Arial"/>
                <w:b/>
                <w:bCs/>
                <w:color w:val="00558C"/>
                <w:w w:val="102"/>
                <w:sz w:val="20"/>
                <w:szCs w:val="20"/>
              </w:rPr>
              <w:t>Colour</w:t>
            </w:r>
          </w:p>
        </w:tc>
        <w:tc>
          <w:tcPr>
            <w:tcW w:w="7513" w:type="dxa"/>
            <w:shd w:val="clear" w:color="auto" w:fill="auto"/>
            <w:hideMark/>
          </w:tcPr>
          <w:p w14:paraId="4138587A" w14:textId="77777777" w:rsidR="0071430A" w:rsidRPr="00BF4837" w:rsidRDefault="0071430A" w:rsidP="005206AE">
            <w:pPr>
              <w:pStyle w:val="Tabletext"/>
            </w:pPr>
            <w:r w:rsidRPr="00BF4837">
              <w:rPr>
                <w:spacing w:val="-14"/>
                <w:w w:val="77"/>
              </w:rPr>
              <w:t>Y</w:t>
            </w:r>
            <w:r w:rsidRPr="00BF4837">
              <w:rPr>
                <w:w w:val="112"/>
              </w:rPr>
              <w:t>el</w:t>
            </w:r>
            <w:r w:rsidRPr="00BF4837">
              <w:rPr>
                <w:spacing w:val="-4"/>
                <w:w w:val="112"/>
              </w:rPr>
              <w:t>l</w:t>
            </w:r>
            <w:r w:rsidRPr="00BF4837">
              <w:rPr>
                <w:w w:val="102"/>
              </w:rPr>
              <w:t>ow/blue</w:t>
            </w:r>
            <w:r w:rsidRPr="00BF4837">
              <w:rPr>
                <w:spacing w:val="-1"/>
              </w:rPr>
              <w:t xml:space="preserve"> </w:t>
            </w:r>
            <w:r w:rsidRPr="00BF4837">
              <w:rPr>
                <w:w w:val="109"/>
              </w:rPr>
              <w:t>al</w:t>
            </w:r>
            <w:r w:rsidRPr="00BF4837">
              <w:rPr>
                <w:spacing w:val="-1"/>
                <w:w w:val="109"/>
              </w:rPr>
              <w:t>t</w:t>
            </w:r>
            <w:r w:rsidRPr="00BF4837">
              <w:rPr>
                <w:w w:val="103"/>
              </w:rPr>
              <w:t>ernating</w:t>
            </w:r>
          </w:p>
        </w:tc>
      </w:tr>
      <w:tr w:rsidR="0071430A" w:rsidRPr="00BF4837" w14:paraId="342F2FA8" w14:textId="77777777" w:rsidTr="00C010B1">
        <w:trPr>
          <w:trHeight w:val="20"/>
        </w:trPr>
        <w:tc>
          <w:tcPr>
            <w:tcW w:w="2410" w:type="dxa"/>
            <w:tcBorders>
              <w:bottom w:val="single" w:sz="2" w:space="0" w:color="auto"/>
            </w:tcBorders>
            <w:shd w:val="clear" w:color="auto" w:fill="auto"/>
          </w:tcPr>
          <w:p w14:paraId="079B4B7D" w14:textId="38AB1A36" w:rsidR="0071430A" w:rsidRPr="00BF4837" w:rsidRDefault="0071430A" w:rsidP="00810B75">
            <w:pPr>
              <w:spacing w:before="60" w:after="60"/>
              <w:ind w:left="239" w:right="-20"/>
              <w:rPr>
                <w:rFonts w:eastAsia="Arial" w:cs="Arial"/>
                <w:b/>
                <w:bCs/>
                <w:color w:val="00558C"/>
                <w:sz w:val="20"/>
                <w:szCs w:val="20"/>
              </w:rPr>
            </w:pPr>
            <w:r w:rsidRPr="00BF4837">
              <w:rPr>
                <w:rFonts w:eastAsia="Arial" w:cs="Arial"/>
                <w:b/>
                <w:bCs/>
                <w:color w:val="00558C"/>
                <w:sz w:val="20"/>
                <w:szCs w:val="20"/>
              </w:rPr>
              <w:t>Rhythm</w:t>
            </w:r>
            <w:r w:rsidR="004C7433" w:rsidRPr="00BF4837">
              <w:rPr>
                <w:rFonts w:eastAsia="Arial" w:cs="Arial"/>
                <w:b/>
                <w:bCs/>
                <w:color w:val="00558C"/>
                <w:sz w:val="20"/>
                <w:szCs w:val="20"/>
              </w:rPr>
              <w:t>ic character</w:t>
            </w:r>
          </w:p>
        </w:tc>
        <w:tc>
          <w:tcPr>
            <w:tcW w:w="7513" w:type="dxa"/>
            <w:shd w:val="clear" w:color="auto" w:fill="auto"/>
            <w:hideMark/>
          </w:tcPr>
          <w:p w14:paraId="6BABAD95" w14:textId="06FD01CA" w:rsidR="0071430A" w:rsidRPr="00BF4837" w:rsidRDefault="0071430A" w:rsidP="005206AE">
            <w:pPr>
              <w:pStyle w:val="Tabletext"/>
            </w:pPr>
            <w:r w:rsidRPr="00BF4837">
              <w:rPr>
                <w:w w:val="92"/>
              </w:rPr>
              <w:t>One</w:t>
            </w:r>
            <w:r w:rsidRPr="00BF4837">
              <w:rPr>
                <w:spacing w:val="3"/>
                <w:w w:val="92"/>
              </w:rPr>
              <w:t xml:space="preserve"> </w:t>
            </w:r>
            <w:r w:rsidRPr="00BF4837">
              <w:t>se</w:t>
            </w:r>
            <w:r w:rsidRPr="00BF4837">
              <w:rPr>
                <w:spacing w:val="-3"/>
              </w:rPr>
              <w:t>c</w:t>
            </w:r>
            <w:r w:rsidRPr="00BF4837">
              <w:t>ond</w:t>
            </w:r>
            <w:r w:rsidRPr="00BF4837">
              <w:rPr>
                <w:spacing w:val="-15"/>
              </w:rPr>
              <w:t xml:space="preserve"> </w:t>
            </w:r>
            <w:r w:rsidRPr="00BF4837">
              <w:t>of blue</w:t>
            </w:r>
            <w:r w:rsidRPr="00BF4837">
              <w:rPr>
                <w:spacing w:val="6"/>
              </w:rPr>
              <w:t xml:space="preserve"> </w:t>
            </w:r>
            <w:r w:rsidRPr="00BF4837">
              <w:t>light</w:t>
            </w:r>
            <w:r w:rsidRPr="00BF4837">
              <w:rPr>
                <w:spacing w:val="25"/>
              </w:rPr>
              <w:t xml:space="preserve"> </w:t>
            </w:r>
            <w:r w:rsidRPr="00BF4837">
              <w:t>and one</w:t>
            </w:r>
            <w:r w:rsidRPr="00BF4837">
              <w:rPr>
                <w:spacing w:val="-10"/>
              </w:rPr>
              <w:t xml:space="preserve"> </w:t>
            </w:r>
            <w:r w:rsidRPr="00BF4837">
              <w:t>se</w:t>
            </w:r>
            <w:r w:rsidRPr="00BF4837">
              <w:rPr>
                <w:spacing w:val="-3"/>
              </w:rPr>
              <w:t>c</w:t>
            </w:r>
            <w:r w:rsidRPr="00BF4837">
              <w:t>ond</w:t>
            </w:r>
            <w:r w:rsidRPr="00BF4837">
              <w:rPr>
                <w:spacing w:val="-15"/>
              </w:rPr>
              <w:t xml:space="preserve"> </w:t>
            </w:r>
            <w:r w:rsidRPr="00BF4837">
              <w:t xml:space="preserve">of </w:t>
            </w:r>
            <w:r w:rsidRPr="00BF4837">
              <w:rPr>
                <w:spacing w:val="-2"/>
              </w:rPr>
              <w:t>y</w:t>
            </w:r>
            <w:r w:rsidRPr="00BF4837">
              <w:t>el</w:t>
            </w:r>
            <w:r w:rsidRPr="00BF4837">
              <w:rPr>
                <w:spacing w:val="-4"/>
              </w:rPr>
              <w:t>l</w:t>
            </w:r>
            <w:r w:rsidRPr="00BF4837">
              <w:t>ow</w:t>
            </w:r>
            <w:r w:rsidRPr="00BF4837">
              <w:rPr>
                <w:spacing w:val="6"/>
              </w:rPr>
              <w:t xml:space="preserve"> </w:t>
            </w:r>
            <w:r w:rsidRPr="00BF4837">
              <w:rPr>
                <w:w w:val="108"/>
              </w:rPr>
              <w:t xml:space="preserve">light </w:t>
            </w:r>
            <w:r w:rsidRPr="00BF4837">
              <w:t>with</w:t>
            </w:r>
            <w:r w:rsidRPr="00BF4837">
              <w:rPr>
                <w:spacing w:val="15"/>
              </w:rPr>
              <w:t xml:space="preserve"> </w:t>
            </w:r>
            <w:r w:rsidRPr="00BF4837">
              <w:t>0.5</w:t>
            </w:r>
            <w:r w:rsidRPr="00BF4837">
              <w:rPr>
                <w:spacing w:val="-16"/>
              </w:rPr>
              <w:t xml:space="preserve"> </w:t>
            </w:r>
            <w:r w:rsidRPr="00BF4837">
              <w:t>sec.</w:t>
            </w:r>
            <w:r w:rsidRPr="00BF4837">
              <w:rPr>
                <w:spacing w:val="-11"/>
              </w:rPr>
              <w:t xml:space="preserve"> </w:t>
            </w:r>
            <w:r w:rsidR="000F1046" w:rsidRPr="00BF4837">
              <w:rPr>
                <w:spacing w:val="-11"/>
              </w:rPr>
              <w:t>eclipse</w:t>
            </w:r>
          </w:p>
        </w:tc>
      </w:tr>
      <w:tr w:rsidR="00CC40A8" w:rsidRPr="00BF4837" w14:paraId="2DE74BD5" w14:textId="77777777" w:rsidTr="00C010B1">
        <w:trPr>
          <w:trHeight w:val="20"/>
        </w:trPr>
        <w:tc>
          <w:tcPr>
            <w:tcW w:w="2410" w:type="dxa"/>
            <w:tcBorders>
              <w:bottom w:val="nil"/>
            </w:tcBorders>
            <w:shd w:val="clear" w:color="auto" w:fill="auto"/>
          </w:tcPr>
          <w:p w14:paraId="24005EA4" w14:textId="61D47508" w:rsidR="00CC40A8" w:rsidRPr="00BF4837" w:rsidRDefault="00CC40A8" w:rsidP="00810B75">
            <w:pPr>
              <w:spacing w:before="60" w:after="60"/>
              <w:ind w:left="239" w:right="-20"/>
              <w:rPr>
                <w:rFonts w:eastAsia="Arial" w:cs="Arial"/>
                <w:b/>
                <w:bCs/>
                <w:color w:val="00558C"/>
                <w:sz w:val="20"/>
                <w:szCs w:val="20"/>
              </w:rPr>
            </w:pPr>
            <w:r w:rsidRPr="00BF4837">
              <w:rPr>
                <w:rFonts w:eastAsia="Calibri" w:cs="Arial"/>
                <w:b/>
                <w:bCs/>
                <w:color w:val="00558C"/>
                <w:sz w:val="20"/>
                <w:szCs w:val="20"/>
              </w:rPr>
              <w:t>Supplementary (if any)</w:t>
            </w:r>
          </w:p>
        </w:tc>
        <w:tc>
          <w:tcPr>
            <w:tcW w:w="7513" w:type="dxa"/>
            <w:shd w:val="clear" w:color="auto" w:fill="auto"/>
          </w:tcPr>
          <w:p w14:paraId="3D3B7AEB" w14:textId="6630E721" w:rsidR="00CC40A8" w:rsidRPr="00BF4837" w:rsidRDefault="00CC40A8" w:rsidP="005206AE">
            <w:pPr>
              <w:pStyle w:val="Tabletext"/>
              <w:rPr>
                <w:w w:val="92"/>
              </w:rPr>
            </w:pPr>
            <w:r w:rsidRPr="00BF4837">
              <w:t xml:space="preserve">AIS </w:t>
            </w:r>
            <w:proofErr w:type="spellStart"/>
            <w:r w:rsidRPr="00BF4837">
              <w:t>AtoN</w:t>
            </w:r>
            <w:proofErr w:type="spellEnd"/>
            <w:r w:rsidRPr="00BF4837">
              <w:t xml:space="preserve"> </w:t>
            </w:r>
          </w:p>
        </w:tc>
      </w:tr>
      <w:tr w:rsidR="001972AD" w:rsidRPr="00BF4837" w14:paraId="3B80B1FF" w14:textId="77777777" w:rsidTr="00C010B1">
        <w:tblPrEx>
          <w:tblCellMar>
            <w:left w:w="108" w:type="dxa"/>
            <w:right w:w="108" w:type="dxa"/>
          </w:tblCellMar>
          <w:tblLook w:val="04A0" w:firstRow="1" w:lastRow="0" w:firstColumn="1" w:lastColumn="0" w:noHBand="0" w:noVBand="1"/>
        </w:tblPrEx>
        <w:trPr>
          <w:trHeight w:val="20"/>
        </w:trPr>
        <w:tc>
          <w:tcPr>
            <w:tcW w:w="2410" w:type="dxa"/>
            <w:tcBorders>
              <w:top w:val="nil"/>
            </w:tcBorders>
            <w:shd w:val="clear" w:color="auto" w:fill="auto"/>
          </w:tcPr>
          <w:p w14:paraId="2B8303D5" w14:textId="77777777" w:rsidR="001972AD" w:rsidRPr="00BF4837" w:rsidRDefault="001972AD" w:rsidP="006763B0">
            <w:pPr>
              <w:widowControl w:val="0"/>
              <w:spacing w:before="60" w:after="60"/>
              <w:rPr>
                <w:rFonts w:eastAsia="Calibri" w:cs="Arial"/>
                <w:color w:val="00558C"/>
                <w:sz w:val="20"/>
                <w:szCs w:val="20"/>
              </w:rPr>
            </w:pPr>
          </w:p>
        </w:tc>
        <w:tc>
          <w:tcPr>
            <w:tcW w:w="7513" w:type="dxa"/>
            <w:shd w:val="clear" w:color="auto" w:fill="auto"/>
          </w:tcPr>
          <w:p w14:paraId="5C36C06B" w14:textId="6A6C8B49" w:rsidR="001972AD" w:rsidRPr="00BF4837" w:rsidRDefault="001972AD" w:rsidP="005206AE">
            <w:pPr>
              <w:pStyle w:val="Tabletext"/>
              <w:ind w:left="0"/>
              <w:rPr>
                <w:rFonts w:eastAsia="Calibri"/>
              </w:rPr>
            </w:pPr>
            <w:r w:rsidRPr="00BF4837">
              <w:rPr>
                <w:rFonts w:eastAsia="Calibri"/>
              </w:rPr>
              <w:t>Racon, displaying Morse Code “D”</w:t>
            </w:r>
            <w:r w:rsidR="00E2326F" w:rsidRPr="00BF4837">
              <w:rPr>
                <w:rFonts w:eastAsia="Calibri"/>
              </w:rPr>
              <w:t xml:space="preserve"> </w:t>
            </w:r>
            <w:r w:rsidR="009012CA" w:rsidRPr="00BF4837">
              <w:rPr>
                <w:rFonts w:ascii="Calibri" w:eastAsia="Times New Roman" w:hAnsi="Calibri" w:cs="Calibri"/>
                <w:color w:val="000000"/>
                <w:szCs w:val="18"/>
                <w:shd w:val="clear" w:color="auto" w:fill="FFFFFF"/>
              </w:rPr>
              <w:t>( </w:t>
            </w:r>
            <w:r w:rsidR="009012CA" w:rsidRPr="00BF4837">
              <w:rPr>
                <w:rFonts w:ascii="Calibri" w:eastAsia="Times New Roman" w:hAnsi="Calibri" w:cs="Calibri"/>
                <w:b/>
                <w:bCs/>
                <w:color w:val="000000"/>
                <w:szCs w:val="18"/>
              </w:rPr>
              <w:t>– </w:t>
            </w:r>
            <w:r w:rsidR="009012CA" w:rsidRPr="00BF4837">
              <w:rPr>
                <w:rFonts w:ascii="Calibri" w:eastAsia="Times New Roman" w:hAnsi="Calibri" w:cs="Calibri"/>
                <w:color w:val="000000"/>
                <w:szCs w:val="18"/>
                <w:shd w:val="clear" w:color="auto" w:fill="FFFFFF"/>
              </w:rPr>
              <w:t>● ●</w:t>
            </w:r>
            <w:r w:rsidR="009012CA" w:rsidRPr="00BF4837">
              <w:rPr>
                <w:rFonts w:ascii="Calibri" w:eastAsia="Times New Roman" w:hAnsi="Calibri" w:cs="Calibri"/>
                <w:b/>
                <w:bCs/>
                <w:color w:val="000000"/>
                <w:szCs w:val="18"/>
              </w:rPr>
              <w:t> </w:t>
            </w:r>
            <w:r w:rsidR="009012CA" w:rsidRPr="00BF4837">
              <w:rPr>
                <w:rFonts w:ascii="Calibri" w:eastAsia="Times New Roman" w:hAnsi="Calibri" w:cs="Calibri"/>
                <w:color w:val="000000"/>
                <w:szCs w:val="18"/>
              </w:rPr>
              <w:t>)</w:t>
            </w:r>
          </w:p>
        </w:tc>
      </w:tr>
    </w:tbl>
    <w:p w14:paraId="53395768" w14:textId="6907D582" w:rsidR="0071430A" w:rsidRPr="00BF4837" w:rsidRDefault="0071430A" w:rsidP="0076329D">
      <w:pPr>
        <w:pStyle w:val="Heading3"/>
        <w:rPr>
          <w:color w:val="000000"/>
        </w:rPr>
      </w:pPr>
      <w:bookmarkStart w:id="123" w:name="_Toc98859736"/>
      <w:bookmarkStart w:id="124" w:name="_Toc98862240"/>
      <w:bookmarkStart w:id="125" w:name="_Toc99112801"/>
      <w:bookmarkEnd w:id="121"/>
      <w:r w:rsidRPr="00BF4837">
        <w:lastRenderedPageBreak/>
        <w:t>Visual depiction</w:t>
      </w:r>
      <w:bookmarkEnd w:id="123"/>
      <w:bookmarkEnd w:id="124"/>
      <w:bookmarkEnd w:id="125"/>
    </w:p>
    <w:p w14:paraId="59DB0D77" w14:textId="778ED2E7" w:rsidR="00F4401E" w:rsidRPr="00BF4837" w:rsidRDefault="00F4401E" w:rsidP="00512182">
      <w:pPr>
        <w:jc w:val="center"/>
      </w:pPr>
      <w:bookmarkStart w:id="126" w:name="_Toc60914674"/>
      <w:r w:rsidRPr="00BF4837">
        <w:rPr>
          <w:noProof/>
        </w:rPr>
        <w:drawing>
          <wp:inline distT="0" distB="0" distL="0" distR="0" wp14:anchorId="7ED6959B" wp14:editId="0936566B">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648670" cy="2455538"/>
                    </a:xfrm>
                    <a:prstGeom prst="rect">
                      <a:avLst/>
                    </a:prstGeom>
                  </pic:spPr>
                </pic:pic>
              </a:graphicData>
            </a:graphic>
          </wp:inline>
        </w:drawing>
      </w:r>
      <w:bookmarkEnd w:id="126"/>
    </w:p>
    <w:p w14:paraId="43A08285" w14:textId="7CEE31BA" w:rsidR="006E167B" w:rsidRPr="00BF4837" w:rsidRDefault="00F4401E" w:rsidP="006E167B">
      <w:pPr>
        <w:pStyle w:val="Figurecaption"/>
        <w:spacing w:before="0"/>
      </w:pPr>
      <w:bookmarkStart w:id="127" w:name="_Toc99103492"/>
      <w:r w:rsidRPr="00BF4837">
        <w:t xml:space="preserve">Visual depiction of an Emergency Wreck </w:t>
      </w:r>
      <w:r w:rsidR="0003438F" w:rsidRPr="00BF4837">
        <w:t>mark</w:t>
      </w:r>
      <w:bookmarkEnd w:id="127"/>
    </w:p>
    <w:p w14:paraId="7FBBFE8E" w14:textId="31EFD5CC" w:rsidR="0071430A" w:rsidRPr="00BF4837" w:rsidRDefault="0071430A" w:rsidP="001E058F">
      <w:pPr>
        <w:pStyle w:val="Heading2"/>
        <w:jc w:val="both"/>
        <w:rPr>
          <w:color w:val="00508C"/>
        </w:rPr>
      </w:pPr>
      <w:bookmarkStart w:id="128" w:name="_Toc98859737"/>
      <w:bookmarkStart w:id="129" w:name="_Toc98862241"/>
      <w:bookmarkStart w:id="130" w:name="_Toc99112802"/>
      <w:r w:rsidRPr="00BF4837">
        <w:rPr>
          <w:color w:val="00508C"/>
        </w:rPr>
        <w:t>OTHER MARKS</w:t>
      </w:r>
      <w:bookmarkEnd w:id="128"/>
      <w:bookmarkEnd w:id="129"/>
      <w:bookmarkEnd w:id="130"/>
    </w:p>
    <w:p w14:paraId="6A219069" w14:textId="77777777" w:rsidR="00881824" w:rsidRPr="00BF4837" w:rsidRDefault="00881824" w:rsidP="001E058F">
      <w:pPr>
        <w:pStyle w:val="Heading2separationline"/>
        <w:jc w:val="both"/>
      </w:pPr>
    </w:p>
    <w:p w14:paraId="24ADEBAE" w14:textId="475E8C38" w:rsidR="0071430A" w:rsidRPr="00BF4837" w:rsidRDefault="0071430A" w:rsidP="001E058F">
      <w:pPr>
        <w:pStyle w:val="Heading3"/>
        <w:jc w:val="both"/>
      </w:pPr>
      <w:bookmarkStart w:id="131" w:name="_Toc98859738"/>
      <w:bookmarkStart w:id="132" w:name="_Toc98862242"/>
      <w:bookmarkStart w:id="133" w:name="_Toc99112803"/>
      <w:r w:rsidRPr="00BF4837">
        <w:t>Lighthouses</w:t>
      </w:r>
      <w:bookmarkEnd w:id="131"/>
      <w:bookmarkEnd w:id="132"/>
      <w:bookmarkEnd w:id="133"/>
    </w:p>
    <w:p w14:paraId="3F373C64" w14:textId="25DF188F" w:rsidR="0071430A" w:rsidRPr="00BF4837" w:rsidRDefault="00DB64A9" w:rsidP="002A6751">
      <w:pPr>
        <w:pStyle w:val="Heading4"/>
        <w:rPr>
          <w:w w:val="95"/>
        </w:rPr>
      </w:pPr>
      <w:r w:rsidRPr="00BF4837">
        <w:t>Definition of a Lighthouse</w:t>
      </w:r>
    </w:p>
    <w:p w14:paraId="45149B6C" w14:textId="77777777" w:rsidR="0071430A" w:rsidRPr="00BF4837" w:rsidRDefault="0071430A" w:rsidP="001E058F">
      <w:pPr>
        <w:pStyle w:val="BodyText"/>
      </w:pPr>
      <w:r w:rsidRPr="00BF4837">
        <w:t>A</w:t>
      </w:r>
      <w:r w:rsidRPr="00BF4837">
        <w:rPr>
          <w:spacing w:val="-13"/>
        </w:rPr>
        <w:t xml:space="preserve"> </w:t>
      </w:r>
      <w:r w:rsidRPr="00BF4837">
        <w:t>lighthouse</w:t>
      </w:r>
      <w:r w:rsidRPr="00BF4837">
        <w:rPr>
          <w:spacing w:val="9"/>
        </w:rPr>
        <w:t xml:space="preserve"> </w:t>
      </w:r>
      <w:r w:rsidRPr="00BF4837">
        <w:t>is</w:t>
      </w:r>
      <w:r w:rsidRPr="00BF4837">
        <w:rPr>
          <w:spacing w:val="3"/>
        </w:rPr>
        <w:t xml:space="preserve"> </w:t>
      </w:r>
      <w:r w:rsidRPr="00BF4837">
        <w:t>a</w:t>
      </w:r>
      <w:r w:rsidRPr="00BF4837">
        <w:rPr>
          <w:spacing w:val="-6"/>
        </w:rPr>
        <w:t xml:space="preserve"> </w:t>
      </w:r>
      <w:r w:rsidRPr="00BF4837">
        <w:rPr>
          <w:spacing w:val="-2"/>
        </w:rPr>
        <w:t>t</w:t>
      </w:r>
      <w:r w:rsidRPr="00BF4837">
        <w:t>ower,</w:t>
      </w:r>
      <w:r w:rsidRPr="00BF4837">
        <w:rPr>
          <w:spacing w:val="4"/>
        </w:rPr>
        <w:t xml:space="preserve"> </w:t>
      </w:r>
      <w:r w:rsidRPr="00BF4837">
        <w:t>or</w:t>
      </w:r>
      <w:r w:rsidRPr="00BF4837">
        <w:rPr>
          <w:spacing w:val="8"/>
        </w:rPr>
        <w:t xml:space="preserve"> </w:t>
      </w:r>
      <w:r w:rsidRPr="00BF4837">
        <w:rPr>
          <w:w w:val="98"/>
        </w:rPr>
        <w:t>sub</w:t>
      </w:r>
      <w:r w:rsidRPr="00BF4837">
        <w:rPr>
          <w:spacing w:val="-2"/>
          <w:w w:val="98"/>
        </w:rPr>
        <w:t>s</w:t>
      </w:r>
      <w:r w:rsidRPr="00BF4837">
        <w:rPr>
          <w:spacing w:val="-2"/>
          <w:w w:val="116"/>
        </w:rPr>
        <w:t>t</w:t>
      </w:r>
      <w:r w:rsidRPr="00BF4837">
        <w:rPr>
          <w:w w:val="103"/>
        </w:rPr>
        <w:t xml:space="preserve">antial </w:t>
      </w:r>
      <w:r w:rsidRPr="00BF4837">
        <w:rPr>
          <w:spacing w:val="-3"/>
        </w:rPr>
        <w:t>buildin</w:t>
      </w:r>
      <w:r w:rsidRPr="00BF4837">
        <w:t>g</w:t>
      </w:r>
      <w:r w:rsidRPr="00BF4837">
        <w:rPr>
          <w:spacing w:val="7"/>
        </w:rPr>
        <w:t xml:space="preserve"> </w:t>
      </w:r>
      <w:r w:rsidRPr="00BF4837">
        <w:rPr>
          <w:spacing w:val="-3"/>
        </w:rPr>
        <w:t>o</w:t>
      </w:r>
      <w:r w:rsidRPr="00BF4837">
        <w:t>r</w:t>
      </w:r>
      <w:r w:rsidRPr="00BF4837">
        <w:rPr>
          <w:spacing w:val="3"/>
        </w:rPr>
        <w:t xml:space="preserve"> </w:t>
      </w:r>
      <w:r w:rsidRPr="00BF4837">
        <w:rPr>
          <w:spacing w:val="-5"/>
        </w:rPr>
        <w:t>s</w:t>
      </w:r>
      <w:r w:rsidRPr="00BF4837">
        <w:rPr>
          <w:spacing w:val="-3"/>
        </w:rPr>
        <w:t>tructu</w:t>
      </w:r>
      <w:r w:rsidRPr="00BF4837">
        <w:rPr>
          <w:spacing w:val="-10"/>
        </w:rPr>
        <w:t>r</w:t>
      </w:r>
      <w:r w:rsidRPr="00BF4837">
        <w:rPr>
          <w:spacing w:val="-3"/>
        </w:rPr>
        <w:t>e</w:t>
      </w:r>
      <w:r w:rsidRPr="00BF4837">
        <w:t>,</w:t>
      </w:r>
      <w:r w:rsidRPr="00BF4837">
        <w:rPr>
          <w:spacing w:val="25"/>
        </w:rPr>
        <w:t xml:space="preserve"> </w:t>
      </w:r>
      <w:r w:rsidRPr="00BF4837">
        <w:rPr>
          <w:spacing w:val="-3"/>
        </w:rPr>
        <w:t>e</w:t>
      </w:r>
      <w:r w:rsidRPr="00BF4837">
        <w:rPr>
          <w:spacing w:val="-10"/>
        </w:rPr>
        <w:t>r</w:t>
      </w:r>
      <w:r w:rsidRPr="00BF4837">
        <w:rPr>
          <w:spacing w:val="-3"/>
        </w:rPr>
        <w:t>ec</w:t>
      </w:r>
      <w:r w:rsidRPr="00BF4837">
        <w:rPr>
          <w:spacing w:val="-5"/>
        </w:rPr>
        <w:t>t</w:t>
      </w:r>
      <w:r w:rsidRPr="00BF4837">
        <w:rPr>
          <w:spacing w:val="-3"/>
        </w:rPr>
        <w:t>e</w:t>
      </w:r>
      <w:r w:rsidRPr="00BF4837">
        <w:t>d</w:t>
      </w:r>
      <w:r w:rsidRPr="00BF4837">
        <w:rPr>
          <w:spacing w:val="-9"/>
        </w:rPr>
        <w:t xml:space="preserve"> </w:t>
      </w:r>
      <w:r w:rsidRPr="00BF4837">
        <w:rPr>
          <w:spacing w:val="-3"/>
        </w:rPr>
        <w:t>a</w:t>
      </w:r>
      <w:r w:rsidRPr="00BF4837">
        <w:t>t</w:t>
      </w:r>
      <w:r w:rsidRPr="00BF4837">
        <w:rPr>
          <w:spacing w:val="-3"/>
        </w:rPr>
        <w:t xml:space="preserve"> </w:t>
      </w:r>
      <w:r w:rsidRPr="00BF4837">
        <w:t>a</w:t>
      </w:r>
      <w:r w:rsidRPr="00BF4837">
        <w:rPr>
          <w:spacing w:val="-11"/>
        </w:rPr>
        <w:t xml:space="preserve"> </w:t>
      </w:r>
      <w:r w:rsidRPr="00BF4837">
        <w:rPr>
          <w:spacing w:val="-3"/>
        </w:rPr>
        <w:t>designa</w:t>
      </w:r>
      <w:r w:rsidRPr="00BF4837">
        <w:rPr>
          <w:spacing w:val="-5"/>
        </w:rPr>
        <w:t>t</w:t>
      </w:r>
      <w:r w:rsidRPr="00BF4837">
        <w:rPr>
          <w:spacing w:val="-3"/>
        </w:rPr>
        <w:t xml:space="preserve">ed </w:t>
      </w:r>
      <w:r w:rsidRPr="00BF4837">
        <w:t>geog</w:t>
      </w:r>
      <w:r w:rsidRPr="00BF4837">
        <w:rPr>
          <w:spacing w:val="-2"/>
        </w:rPr>
        <w:t>r</w:t>
      </w:r>
      <w:r w:rsidRPr="00BF4837">
        <w:t>aphi</w:t>
      </w:r>
      <w:r w:rsidRPr="00BF4837">
        <w:rPr>
          <w:spacing w:val="-3"/>
        </w:rPr>
        <w:t>c</w:t>
      </w:r>
      <w:r w:rsidRPr="00BF4837">
        <w:t>al</w:t>
      </w:r>
      <w:r w:rsidRPr="00BF4837">
        <w:rPr>
          <w:spacing w:val="-8"/>
        </w:rPr>
        <w:t xml:space="preserve"> </w:t>
      </w:r>
      <w:r w:rsidRPr="00BF4837">
        <w:rPr>
          <w:spacing w:val="-4"/>
          <w:w w:val="129"/>
        </w:rPr>
        <w:t>l</w:t>
      </w:r>
      <w:r w:rsidRPr="00BF4837">
        <w:rPr>
          <w:w w:val="94"/>
        </w:rPr>
        <w:t>o</w:t>
      </w:r>
      <w:r w:rsidRPr="00BF4837">
        <w:rPr>
          <w:spacing w:val="-3"/>
          <w:w w:val="98"/>
        </w:rPr>
        <w:t>c</w:t>
      </w:r>
      <w:r w:rsidRPr="00BF4837">
        <w:t xml:space="preserve">ation </w:t>
      </w:r>
      <w:r w:rsidRPr="00BF4837">
        <w:rPr>
          <w:spacing w:val="-2"/>
        </w:rPr>
        <w:t>t</w:t>
      </w:r>
      <w:r w:rsidRPr="00BF4837">
        <w:t>o</w:t>
      </w:r>
      <w:r w:rsidRPr="00BF4837">
        <w:rPr>
          <w:spacing w:val="2"/>
        </w:rPr>
        <w:t xml:space="preserve"> </w:t>
      </w:r>
      <w:r w:rsidRPr="00BF4837">
        <w:rPr>
          <w:spacing w:val="-3"/>
        </w:rPr>
        <w:t>c</w:t>
      </w:r>
      <w:r w:rsidRPr="00BF4837">
        <w:t>arry</w:t>
      </w:r>
      <w:r w:rsidRPr="00BF4837">
        <w:rPr>
          <w:spacing w:val="5"/>
        </w:rPr>
        <w:t xml:space="preserve"> </w:t>
      </w:r>
      <w:r w:rsidRPr="00BF4837">
        <w:t>a</w:t>
      </w:r>
      <w:r w:rsidRPr="00BF4837">
        <w:rPr>
          <w:spacing w:val="-6"/>
        </w:rPr>
        <w:t xml:space="preserve"> </w:t>
      </w:r>
      <w:r w:rsidRPr="00BF4837">
        <w:t>signal</w:t>
      </w:r>
      <w:r w:rsidRPr="00BF4837">
        <w:rPr>
          <w:spacing w:val="5"/>
        </w:rPr>
        <w:t xml:space="preserve"> </w:t>
      </w:r>
      <w:r w:rsidRPr="00BF4837">
        <w:rPr>
          <w:w w:val="106"/>
        </w:rPr>
        <w:t xml:space="preserve">light </w:t>
      </w:r>
      <w:r w:rsidRPr="00BF4837">
        <w:t>and</w:t>
      </w:r>
      <w:r w:rsidRPr="00BF4837">
        <w:rPr>
          <w:spacing w:val="-9"/>
        </w:rPr>
        <w:t xml:space="preserve"> </w:t>
      </w:r>
      <w:r w:rsidRPr="00BF4837">
        <w:t>p</w:t>
      </w:r>
      <w:r w:rsidRPr="00BF4837">
        <w:rPr>
          <w:spacing w:val="-7"/>
        </w:rPr>
        <w:t>r</w:t>
      </w:r>
      <w:r w:rsidRPr="00BF4837">
        <w:rPr>
          <w:spacing w:val="-2"/>
        </w:rPr>
        <w:t>o</w:t>
      </w:r>
      <w:r w:rsidRPr="00BF4837">
        <w:t>vides</w:t>
      </w:r>
      <w:r w:rsidRPr="00BF4837">
        <w:rPr>
          <w:spacing w:val="-18"/>
        </w:rPr>
        <w:t xml:space="preserve"> </w:t>
      </w:r>
      <w:r w:rsidRPr="00BF4837">
        <w:t>a</w:t>
      </w:r>
      <w:r w:rsidRPr="00BF4837">
        <w:rPr>
          <w:spacing w:val="-6"/>
        </w:rPr>
        <w:t xml:space="preserve"> </w:t>
      </w:r>
      <w:r w:rsidRPr="00BF4837">
        <w:t>signifi</w:t>
      </w:r>
      <w:r w:rsidRPr="00BF4837">
        <w:rPr>
          <w:spacing w:val="-3"/>
        </w:rPr>
        <w:t>c</w:t>
      </w:r>
      <w:r w:rsidRPr="00BF4837">
        <w:t>ant</w:t>
      </w:r>
      <w:r w:rsidRPr="00BF4837">
        <w:rPr>
          <w:spacing w:val="14"/>
        </w:rPr>
        <w:t xml:space="preserve"> </w:t>
      </w:r>
      <w:r w:rsidRPr="00BF4837">
        <w:t>daymark.</w:t>
      </w:r>
      <w:r w:rsidRPr="00BF4837">
        <w:rPr>
          <w:spacing w:val="-8"/>
        </w:rPr>
        <w:t xml:space="preserve"> </w:t>
      </w:r>
      <w:r w:rsidRPr="00BF4837">
        <w:rPr>
          <w:w w:val="107"/>
        </w:rPr>
        <w:t xml:space="preserve">It </w:t>
      </w:r>
      <w:r w:rsidRPr="00BF4837">
        <w:t>p</w:t>
      </w:r>
      <w:r w:rsidRPr="00BF4837">
        <w:rPr>
          <w:spacing w:val="-7"/>
        </w:rPr>
        <w:t>r</w:t>
      </w:r>
      <w:r w:rsidRPr="00BF4837">
        <w:rPr>
          <w:spacing w:val="-2"/>
        </w:rPr>
        <w:t>o</w:t>
      </w:r>
      <w:r w:rsidRPr="00BF4837">
        <w:t>vides</w:t>
      </w:r>
      <w:r w:rsidRPr="00BF4837">
        <w:rPr>
          <w:spacing w:val="-18"/>
        </w:rPr>
        <w:t xml:space="preserve"> </w:t>
      </w:r>
      <w:r w:rsidRPr="00BF4837">
        <w:t>a</w:t>
      </w:r>
      <w:r w:rsidRPr="00BF4837">
        <w:rPr>
          <w:spacing w:val="-6"/>
        </w:rPr>
        <w:t xml:space="preserve"> </w:t>
      </w:r>
      <w:r w:rsidRPr="00BF4837">
        <w:rPr>
          <w:spacing w:val="-4"/>
          <w:w w:val="129"/>
        </w:rPr>
        <w:t>l</w:t>
      </w:r>
      <w:r w:rsidRPr="00BF4837">
        <w:rPr>
          <w:w w:val="97"/>
        </w:rPr>
        <w:t>ong</w:t>
      </w:r>
      <w:r w:rsidRPr="00BF4837">
        <w:t xml:space="preserve"> or</w:t>
      </w:r>
      <w:r w:rsidRPr="00BF4837">
        <w:rPr>
          <w:spacing w:val="8"/>
        </w:rPr>
        <w:t xml:space="preserve"> </w:t>
      </w:r>
      <w:r w:rsidRPr="00BF4837">
        <w:t>medium</w:t>
      </w:r>
      <w:r w:rsidRPr="00BF4837">
        <w:rPr>
          <w:spacing w:val="7"/>
        </w:rPr>
        <w:t xml:space="preserve"> </w:t>
      </w:r>
      <w:r w:rsidRPr="00BF4837">
        <w:rPr>
          <w:spacing w:val="-2"/>
        </w:rPr>
        <w:t>r</w:t>
      </w:r>
      <w:r w:rsidRPr="00BF4837">
        <w:t>ange</w:t>
      </w:r>
      <w:r w:rsidRPr="00BF4837">
        <w:rPr>
          <w:spacing w:val="-3"/>
        </w:rPr>
        <w:t xml:space="preserve"> </w:t>
      </w:r>
      <w:r w:rsidRPr="00BF4837">
        <w:t>light</w:t>
      </w:r>
      <w:r w:rsidRPr="00BF4837">
        <w:rPr>
          <w:spacing w:val="21"/>
        </w:rPr>
        <w:t xml:space="preserve"> </w:t>
      </w:r>
      <w:r w:rsidRPr="00BF4837">
        <w:rPr>
          <w:spacing w:val="-4"/>
          <w:w w:val="109"/>
        </w:rPr>
        <w:t>f</w:t>
      </w:r>
      <w:r w:rsidRPr="00BF4837">
        <w:rPr>
          <w:w w:val="94"/>
        </w:rPr>
        <w:t>o</w:t>
      </w:r>
      <w:r w:rsidRPr="00BF4837">
        <w:rPr>
          <w:w w:val="122"/>
        </w:rPr>
        <w:t xml:space="preserve">r </w:t>
      </w:r>
      <w:r w:rsidRPr="00BF4837">
        <w:t>identifi</w:t>
      </w:r>
      <w:r w:rsidRPr="00BF4837">
        <w:rPr>
          <w:spacing w:val="-3"/>
        </w:rPr>
        <w:t>c</w:t>
      </w:r>
      <w:r w:rsidRPr="00BF4837">
        <w:t>ation</w:t>
      </w:r>
      <w:r w:rsidRPr="00BF4837">
        <w:rPr>
          <w:spacing w:val="13"/>
        </w:rPr>
        <w:t xml:space="preserve"> </w:t>
      </w:r>
      <w:r w:rsidRPr="00BF4837">
        <w:t>by</w:t>
      </w:r>
      <w:r w:rsidRPr="00BF4837">
        <w:rPr>
          <w:spacing w:val="-18"/>
        </w:rPr>
        <w:t xml:space="preserve"> </w:t>
      </w:r>
      <w:r w:rsidRPr="00BF4837">
        <w:rPr>
          <w:w w:val="101"/>
        </w:rPr>
        <w:t>night.</w:t>
      </w:r>
    </w:p>
    <w:p w14:paraId="429B68EF" w14:textId="7170C746" w:rsidR="0071430A" w:rsidRPr="00BF4837" w:rsidRDefault="00DB64A9" w:rsidP="002A6751">
      <w:pPr>
        <w:pStyle w:val="Heading4"/>
        <w:rPr>
          <w:w w:val="95"/>
        </w:rPr>
      </w:pPr>
      <w:r w:rsidRPr="00BF4837">
        <w:t>Description of a Lighthouse</w:t>
      </w:r>
    </w:p>
    <w:p w14:paraId="5F156579" w14:textId="0B13AEB2" w:rsidR="0071430A" w:rsidRPr="00BF4837" w:rsidRDefault="0071430A" w:rsidP="001E058F">
      <w:pPr>
        <w:pStyle w:val="BodyText"/>
        <w:rPr>
          <w:rFonts w:eastAsia="Arial"/>
          <w:color w:val="000000"/>
        </w:rPr>
      </w:pPr>
      <w:r w:rsidRPr="00BF4837">
        <w:t>A lighthouse is a structure</w:t>
      </w:r>
      <w:r w:rsidR="00FF2702" w:rsidRPr="00BF4837">
        <w:t xml:space="preserve"> of</w:t>
      </w:r>
      <w:r w:rsidR="0098242F" w:rsidRPr="00BF4837">
        <w:t xml:space="preserve"> </w:t>
      </w:r>
      <w:r w:rsidR="00FF2702" w:rsidRPr="00BF4837">
        <w:t xml:space="preserve">either traditional or modern design </w:t>
      </w:r>
      <w:r w:rsidRPr="00BF4837">
        <w:t>that may provide a daymark for identification by day and a light at night.</w:t>
      </w:r>
      <w:r w:rsidR="00B04498" w:rsidRPr="00BF4837">
        <w:rPr>
          <w:rFonts w:eastAsia="Arial"/>
          <w:color w:val="000000"/>
        </w:rPr>
        <w:t xml:space="preserve"> </w:t>
      </w:r>
      <w:r w:rsidRPr="00BF4837">
        <w:rPr>
          <w:rFonts w:eastAsia="Arial"/>
          <w:color w:val="000000"/>
        </w:rPr>
        <w:t>It</w:t>
      </w:r>
      <w:r w:rsidRPr="00BF4837">
        <w:rPr>
          <w:rFonts w:eastAsia="Arial"/>
          <w:color w:val="000000"/>
          <w:spacing w:val="7"/>
        </w:rPr>
        <w:t xml:space="preserve"> </w:t>
      </w:r>
      <w:r w:rsidRPr="00BF4837">
        <w:rPr>
          <w:rFonts w:eastAsia="Arial"/>
          <w:color w:val="000000"/>
        </w:rPr>
        <w:t>may</w:t>
      </w:r>
      <w:r w:rsidRPr="00BF4837">
        <w:rPr>
          <w:rFonts w:eastAsia="Arial"/>
          <w:color w:val="000000"/>
          <w:spacing w:val="-14"/>
        </w:rPr>
        <w:t xml:space="preserve"> </w:t>
      </w:r>
      <w:r w:rsidRPr="00BF4837">
        <w:rPr>
          <w:rFonts w:eastAsia="Arial"/>
          <w:color w:val="000000"/>
        </w:rPr>
        <w:t>p</w:t>
      </w:r>
      <w:r w:rsidRPr="00BF4837">
        <w:rPr>
          <w:rFonts w:eastAsia="Arial"/>
          <w:color w:val="000000"/>
          <w:spacing w:val="-7"/>
        </w:rPr>
        <w:t>r</w:t>
      </w:r>
      <w:r w:rsidRPr="00BF4837">
        <w:rPr>
          <w:rFonts w:eastAsia="Arial"/>
          <w:color w:val="000000"/>
          <w:spacing w:val="-2"/>
        </w:rPr>
        <w:t>o</w:t>
      </w:r>
      <w:r w:rsidRPr="00BF4837">
        <w:rPr>
          <w:rFonts w:eastAsia="Arial"/>
          <w:color w:val="000000"/>
        </w:rPr>
        <w:t>vide</w:t>
      </w:r>
      <w:r w:rsidRPr="00BF4837">
        <w:rPr>
          <w:rFonts w:eastAsia="Arial"/>
          <w:color w:val="000000"/>
          <w:spacing w:val="-17"/>
        </w:rPr>
        <w:t xml:space="preserve"> </w:t>
      </w:r>
      <w:r w:rsidRPr="00BF4837">
        <w:rPr>
          <w:rFonts w:eastAsia="Arial"/>
          <w:color w:val="000000"/>
        </w:rPr>
        <w:t>a</w:t>
      </w:r>
      <w:r w:rsidRPr="00BF4837">
        <w:rPr>
          <w:rFonts w:eastAsia="Arial"/>
          <w:color w:val="000000"/>
          <w:spacing w:val="-6"/>
        </w:rPr>
        <w:t xml:space="preserve"> </w:t>
      </w:r>
      <w:r w:rsidRPr="00BF4837">
        <w:rPr>
          <w:rFonts w:eastAsia="Arial"/>
          <w:color w:val="000000"/>
        </w:rPr>
        <w:t>plat</w:t>
      </w:r>
      <w:r w:rsidRPr="00BF4837">
        <w:rPr>
          <w:rFonts w:eastAsia="Arial"/>
          <w:color w:val="000000"/>
          <w:spacing w:val="-4"/>
        </w:rPr>
        <w:t>f</w:t>
      </w:r>
      <w:r w:rsidRPr="00BF4837">
        <w:rPr>
          <w:rFonts w:eastAsia="Arial"/>
          <w:color w:val="000000"/>
        </w:rPr>
        <w:t>orm</w:t>
      </w:r>
      <w:r w:rsidRPr="00BF4837">
        <w:rPr>
          <w:rFonts w:eastAsia="Arial"/>
          <w:color w:val="000000"/>
          <w:spacing w:val="31"/>
        </w:rPr>
        <w:t xml:space="preserve"> </w:t>
      </w:r>
      <w:r w:rsidRPr="00BF4837">
        <w:rPr>
          <w:rFonts w:eastAsia="Arial"/>
          <w:color w:val="000000"/>
          <w:spacing w:val="-4"/>
        </w:rPr>
        <w:t>f</w:t>
      </w:r>
      <w:r w:rsidRPr="00BF4837">
        <w:rPr>
          <w:rFonts w:eastAsia="Arial"/>
          <w:color w:val="000000"/>
        </w:rPr>
        <w:t>or</w:t>
      </w:r>
      <w:r w:rsidRPr="00BF4837">
        <w:rPr>
          <w:rFonts w:eastAsia="Arial"/>
          <w:color w:val="000000"/>
          <w:spacing w:val="13"/>
        </w:rPr>
        <w:t xml:space="preserve"> </w:t>
      </w:r>
      <w:r w:rsidRPr="00BF4837">
        <w:rPr>
          <w:rFonts w:eastAsia="Arial"/>
          <w:color w:val="000000"/>
        </w:rPr>
        <w:t>other</w:t>
      </w:r>
      <w:r w:rsidRPr="00BF4837">
        <w:rPr>
          <w:rFonts w:eastAsia="Arial"/>
          <w:color w:val="000000"/>
          <w:spacing w:val="9"/>
        </w:rPr>
        <w:t xml:space="preserve"> </w:t>
      </w:r>
      <w:proofErr w:type="spellStart"/>
      <w:r w:rsidRPr="00BF4837">
        <w:rPr>
          <w:rFonts w:eastAsia="Arial"/>
          <w:color w:val="000000"/>
        </w:rPr>
        <w:t>A</w:t>
      </w:r>
      <w:r w:rsidRPr="00BF4837">
        <w:rPr>
          <w:rFonts w:eastAsia="Arial"/>
          <w:color w:val="000000"/>
          <w:spacing w:val="-2"/>
        </w:rPr>
        <w:t>t</w:t>
      </w:r>
      <w:r w:rsidRPr="00BF4837">
        <w:rPr>
          <w:rFonts w:eastAsia="Arial"/>
          <w:color w:val="000000"/>
        </w:rPr>
        <w:t>oN</w:t>
      </w:r>
      <w:proofErr w:type="spellEnd"/>
      <w:r w:rsidRPr="00BF4837">
        <w:rPr>
          <w:rFonts w:eastAsia="Arial"/>
          <w:color w:val="000000"/>
        </w:rPr>
        <w:t xml:space="preserve"> </w:t>
      </w:r>
      <w:r w:rsidRPr="00BF4837">
        <w:rPr>
          <w:rFonts w:eastAsia="Arial"/>
          <w:color w:val="000000" w:themeColor="text1"/>
        </w:rPr>
        <w:t>such</w:t>
      </w:r>
      <w:r w:rsidRPr="00BF4837">
        <w:rPr>
          <w:rFonts w:eastAsia="Arial"/>
          <w:color w:val="000000" w:themeColor="text1"/>
          <w:spacing w:val="-4"/>
        </w:rPr>
        <w:t xml:space="preserve"> </w:t>
      </w:r>
      <w:r w:rsidRPr="00BF4837">
        <w:rPr>
          <w:rFonts w:eastAsia="Arial"/>
          <w:color w:val="000000" w:themeColor="text1"/>
        </w:rPr>
        <w:t>as</w:t>
      </w:r>
      <w:r w:rsidRPr="00BF4837">
        <w:rPr>
          <w:rFonts w:eastAsia="Arial"/>
          <w:color w:val="000000" w:themeColor="text1"/>
          <w:spacing w:val="-8"/>
        </w:rPr>
        <w:t xml:space="preserve"> a </w:t>
      </w:r>
      <w:r w:rsidRPr="00BF4837">
        <w:rPr>
          <w:color w:val="000000" w:themeColor="text1"/>
          <w:shd w:val="clear" w:color="auto" w:fill="FFFFFF"/>
        </w:rPr>
        <w:t xml:space="preserve">Differential Global </w:t>
      </w:r>
      <w:r w:rsidR="00CD0C0D" w:rsidRPr="00BF4837">
        <w:rPr>
          <w:color w:val="000000" w:themeColor="text1"/>
          <w:shd w:val="clear" w:color="auto" w:fill="FFFFFF"/>
        </w:rPr>
        <w:t>Navigation Satellite</w:t>
      </w:r>
      <w:r w:rsidRPr="00BF4837">
        <w:rPr>
          <w:color w:val="000000" w:themeColor="text1"/>
          <w:shd w:val="clear" w:color="auto" w:fill="FFFFFF"/>
        </w:rPr>
        <w:t xml:space="preserve"> System (</w:t>
      </w:r>
      <w:r w:rsidRPr="00BF4837">
        <w:rPr>
          <w:rFonts w:eastAsia="Calibri" w:cs="Times New Roman"/>
          <w:color w:val="000000" w:themeColor="text1"/>
        </w:rPr>
        <w:t>DGNSS)</w:t>
      </w:r>
      <w:r w:rsidRPr="00BF4837">
        <w:rPr>
          <w:rFonts w:eastAsia="Arial"/>
          <w:color w:val="000000" w:themeColor="text1"/>
          <w:w w:val="90"/>
        </w:rPr>
        <w:t>,</w:t>
      </w:r>
      <w:r w:rsidRPr="00BF4837">
        <w:rPr>
          <w:rFonts w:eastAsia="Arial"/>
          <w:color w:val="000000" w:themeColor="text1"/>
          <w:spacing w:val="9"/>
          <w:w w:val="90"/>
        </w:rPr>
        <w:t xml:space="preserve"> </w:t>
      </w:r>
      <w:r w:rsidRPr="00BF4837">
        <w:rPr>
          <w:rFonts w:eastAsia="Arial"/>
          <w:color w:val="000000"/>
          <w:spacing w:val="-2"/>
        </w:rPr>
        <w:t>r</w:t>
      </w:r>
      <w:r w:rsidRPr="00BF4837">
        <w:rPr>
          <w:rFonts w:eastAsia="Arial"/>
          <w:color w:val="000000"/>
        </w:rPr>
        <w:t>a</w:t>
      </w:r>
      <w:r w:rsidRPr="00BF4837">
        <w:rPr>
          <w:rFonts w:eastAsia="Arial"/>
          <w:color w:val="000000"/>
          <w:spacing w:val="-3"/>
        </w:rPr>
        <w:t>c</w:t>
      </w:r>
      <w:r w:rsidRPr="00BF4837">
        <w:rPr>
          <w:rFonts w:eastAsia="Arial"/>
          <w:color w:val="000000"/>
        </w:rPr>
        <w:t>on</w:t>
      </w:r>
      <w:r w:rsidRPr="00BF4837">
        <w:rPr>
          <w:rFonts w:eastAsia="Arial"/>
          <w:color w:val="000000"/>
          <w:spacing w:val="-1"/>
        </w:rPr>
        <w:t xml:space="preserve"> </w:t>
      </w:r>
      <w:r w:rsidRPr="00BF4837">
        <w:rPr>
          <w:rFonts w:eastAsia="Arial"/>
          <w:color w:val="000000"/>
        </w:rPr>
        <w:t>or</w:t>
      </w:r>
      <w:r w:rsidRPr="00BF4837">
        <w:rPr>
          <w:rFonts w:eastAsia="Arial"/>
          <w:color w:val="000000"/>
          <w:spacing w:val="8"/>
        </w:rPr>
        <w:t xml:space="preserve"> </w:t>
      </w:r>
      <w:r w:rsidRPr="00BF4837">
        <w:rPr>
          <w:rFonts w:eastAsia="Arial"/>
          <w:color w:val="000000"/>
          <w:w w:val="90"/>
        </w:rPr>
        <w:t>AIS</w:t>
      </w:r>
      <w:r w:rsidRPr="00BF4837">
        <w:rPr>
          <w:rFonts w:eastAsia="Arial"/>
          <w:color w:val="000000"/>
          <w:spacing w:val="5"/>
          <w:w w:val="90"/>
        </w:rPr>
        <w:t xml:space="preserve"> </w:t>
      </w:r>
      <w:r w:rsidRPr="00BF4837">
        <w:rPr>
          <w:rFonts w:eastAsia="Arial"/>
          <w:color w:val="000000"/>
        </w:rPr>
        <w:t>as</w:t>
      </w:r>
      <w:r w:rsidRPr="00BF4837">
        <w:rPr>
          <w:rFonts w:eastAsia="Arial"/>
          <w:color w:val="000000"/>
          <w:spacing w:val="-8"/>
        </w:rPr>
        <w:t xml:space="preserve"> </w:t>
      </w:r>
      <w:r w:rsidR="00A01DE3" w:rsidRPr="00BF4837">
        <w:rPr>
          <w:rFonts w:eastAsia="Arial"/>
          <w:color w:val="000000"/>
          <w:spacing w:val="-6"/>
        </w:rPr>
        <w:t xml:space="preserve">an </w:t>
      </w:r>
      <w:proofErr w:type="spellStart"/>
      <w:r w:rsidR="00A01DE3" w:rsidRPr="00BF4837">
        <w:rPr>
          <w:rFonts w:eastAsia="Arial"/>
          <w:color w:val="000000"/>
          <w:spacing w:val="-6"/>
        </w:rPr>
        <w:t>AtoN</w:t>
      </w:r>
      <w:proofErr w:type="spellEnd"/>
      <w:r w:rsidRPr="00BF4837">
        <w:rPr>
          <w:rFonts w:eastAsia="Arial"/>
          <w:color w:val="000000"/>
          <w:spacing w:val="-18"/>
        </w:rPr>
        <w:t xml:space="preserve"> </w:t>
      </w:r>
      <w:r w:rsidR="00FF2702" w:rsidRPr="00BF4837">
        <w:rPr>
          <w:rFonts w:eastAsia="Arial"/>
          <w:color w:val="000000"/>
        </w:rPr>
        <w:t xml:space="preserve">and </w:t>
      </w:r>
      <w:r w:rsidR="00423050" w:rsidRPr="00BF4837">
        <w:rPr>
          <w:rFonts w:eastAsia="Arial"/>
          <w:color w:val="000000"/>
        </w:rPr>
        <w:t>other</w:t>
      </w:r>
      <w:r w:rsidR="00FF2702" w:rsidRPr="00BF4837">
        <w:rPr>
          <w:rFonts w:eastAsia="Arial"/>
          <w:color w:val="000000"/>
        </w:rPr>
        <w:t xml:space="preserve"> systems such </w:t>
      </w:r>
      <w:r w:rsidR="00136E30">
        <w:rPr>
          <w:rFonts w:eastAsia="Arial"/>
          <w:color w:val="000000"/>
        </w:rPr>
        <w:t xml:space="preserve">as </w:t>
      </w:r>
      <w:r w:rsidR="000E42EF" w:rsidRPr="00BF4837">
        <w:rPr>
          <w:rFonts w:eastAsia="Arial"/>
          <w:color w:val="000000"/>
        </w:rPr>
        <w:t xml:space="preserve">VHF and </w:t>
      </w:r>
      <w:r w:rsidR="000F7576" w:rsidRPr="00BF4837">
        <w:rPr>
          <w:rStyle w:val="Emphasis"/>
          <w:rFonts w:cstheme="minorHAnsi"/>
          <w:i w:val="0"/>
          <w:iCs w:val="0"/>
          <w:color w:val="000000" w:themeColor="text1"/>
          <w:shd w:val="clear" w:color="auto" w:fill="FFFFFF"/>
        </w:rPr>
        <w:t>VHF Data Exchange System</w:t>
      </w:r>
      <w:r w:rsidR="000F7576" w:rsidRPr="00BF4837">
        <w:rPr>
          <w:rFonts w:ascii="Arial" w:hAnsi="Arial" w:cs="Arial"/>
          <w:color w:val="000000" w:themeColor="text1"/>
          <w:sz w:val="21"/>
          <w:szCs w:val="21"/>
          <w:shd w:val="clear" w:color="auto" w:fill="FFFFFF"/>
        </w:rPr>
        <w:t xml:space="preserve"> </w:t>
      </w:r>
      <w:r w:rsidR="000F7576" w:rsidRPr="00BF4837">
        <w:rPr>
          <w:rFonts w:eastAsia="Arial"/>
          <w:color w:val="000000" w:themeColor="text1"/>
        </w:rPr>
        <w:t>(</w:t>
      </w:r>
      <w:r w:rsidR="000E42EF" w:rsidRPr="00BF4837">
        <w:rPr>
          <w:rFonts w:eastAsia="Arial"/>
          <w:color w:val="000000"/>
        </w:rPr>
        <w:t>VDES</w:t>
      </w:r>
      <w:r w:rsidR="000F7576" w:rsidRPr="00BF4837">
        <w:rPr>
          <w:rFonts w:eastAsia="Arial"/>
          <w:color w:val="000000"/>
        </w:rPr>
        <w:t>)</w:t>
      </w:r>
      <w:r w:rsidR="000E42EF" w:rsidRPr="00BF4837">
        <w:rPr>
          <w:rFonts w:eastAsia="Arial"/>
          <w:color w:val="000000"/>
          <w:spacing w:val="-18"/>
        </w:rPr>
        <w:t xml:space="preserve"> to</w:t>
      </w:r>
      <w:r w:rsidRPr="00BF4837">
        <w:rPr>
          <w:rFonts w:eastAsia="Arial"/>
          <w:color w:val="000000"/>
          <w:spacing w:val="2"/>
        </w:rPr>
        <w:t xml:space="preserve"> </w:t>
      </w:r>
      <w:r w:rsidRPr="00BF4837">
        <w:rPr>
          <w:rFonts w:eastAsia="Arial"/>
          <w:color w:val="000000"/>
        </w:rPr>
        <w:t>a</w:t>
      </w:r>
      <w:r w:rsidRPr="00BF4837">
        <w:rPr>
          <w:rFonts w:eastAsia="Arial"/>
          <w:color w:val="000000"/>
          <w:spacing w:val="-4"/>
        </w:rPr>
        <w:t>s</w:t>
      </w:r>
      <w:r w:rsidRPr="00BF4837">
        <w:rPr>
          <w:rFonts w:eastAsia="Arial"/>
          <w:color w:val="000000"/>
        </w:rPr>
        <w:t>si</w:t>
      </w:r>
      <w:r w:rsidRPr="00BF4837">
        <w:rPr>
          <w:rFonts w:eastAsia="Arial"/>
          <w:color w:val="000000"/>
          <w:spacing w:val="-2"/>
        </w:rPr>
        <w:t>s</w:t>
      </w:r>
      <w:r w:rsidRPr="00BF4837">
        <w:rPr>
          <w:rFonts w:eastAsia="Arial"/>
          <w:color w:val="000000"/>
        </w:rPr>
        <w:t>t marine</w:t>
      </w:r>
      <w:r w:rsidRPr="00BF4837">
        <w:rPr>
          <w:rFonts w:eastAsia="Arial"/>
          <w:color w:val="000000"/>
          <w:spacing w:val="12"/>
        </w:rPr>
        <w:t xml:space="preserve"> </w:t>
      </w:r>
      <w:r w:rsidRPr="00BF4837">
        <w:rPr>
          <w:rFonts w:eastAsia="Arial"/>
          <w:color w:val="000000"/>
        </w:rPr>
        <w:t>navigation.</w:t>
      </w:r>
      <w:r w:rsidR="00B04498" w:rsidRPr="00BF4837">
        <w:rPr>
          <w:rFonts w:eastAsia="Arial"/>
          <w:color w:val="000000"/>
          <w:spacing w:val="35"/>
        </w:rPr>
        <w:t xml:space="preserve"> </w:t>
      </w:r>
    </w:p>
    <w:p w14:paraId="52E2CC31" w14:textId="77777777" w:rsidR="0071430A" w:rsidRPr="00BF4837" w:rsidRDefault="0071430A" w:rsidP="001E058F">
      <w:pPr>
        <w:pStyle w:val="BodyText"/>
        <w:rPr>
          <w:w w:val="94"/>
        </w:rPr>
      </w:pPr>
      <w:r w:rsidRPr="00BF4837">
        <w:t>A</w:t>
      </w:r>
      <w:r w:rsidRPr="00BF4837">
        <w:rPr>
          <w:spacing w:val="-13"/>
        </w:rPr>
        <w:t xml:space="preserve"> </w:t>
      </w:r>
      <w:r w:rsidRPr="00BF4837">
        <w:t>sec</w:t>
      </w:r>
      <w:r w:rsidRPr="00BF4837">
        <w:rPr>
          <w:spacing w:val="-2"/>
        </w:rPr>
        <w:t>t</w:t>
      </w:r>
      <w:r w:rsidRPr="00BF4837">
        <w:t>or</w:t>
      </w:r>
      <w:r w:rsidRPr="00BF4837">
        <w:rPr>
          <w:spacing w:val="8"/>
        </w:rPr>
        <w:t xml:space="preserve"> </w:t>
      </w:r>
      <w:r w:rsidRPr="00BF4837">
        <w:t>light</w:t>
      </w:r>
      <w:r w:rsidRPr="00BF4837">
        <w:rPr>
          <w:spacing w:val="21"/>
        </w:rPr>
        <w:t xml:space="preserve"> </w:t>
      </w:r>
      <w:r w:rsidRPr="00BF4837">
        <w:t>may</w:t>
      </w:r>
      <w:r w:rsidRPr="00BF4837">
        <w:rPr>
          <w:spacing w:val="-14"/>
        </w:rPr>
        <w:t xml:space="preserve"> </w:t>
      </w:r>
      <w:r w:rsidRPr="00BF4837">
        <w:t>also</w:t>
      </w:r>
      <w:r w:rsidRPr="00BF4837">
        <w:rPr>
          <w:spacing w:val="-3"/>
        </w:rPr>
        <w:t xml:space="preserve"> </w:t>
      </w:r>
      <w:r w:rsidRPr="00BF4837">
        <w:t>be</w:t>
      </w:r>
      <w:r w:rsidRPr="00BF4837">
        <w:rPr>
          <w:spacing w:val="-11"/>
        </w:rPr>
        <w:t xml:space="preserve"> </w:t>
      </w:r>
      <w:r w:rsidRPr="00BF4837">
        <w:rPr>
          <w:w w:val="101"/>
        </w:rPr>
        <w:t>in</w:t>
      </w:r>
      <w:r w:rsidRPr="00BF4837">
        <w:rPr>
          <w:spacing w:val="-3"/>
          <w:w w:val="101"/>
        </w:rPr>
        <w:t>c</w:t>
      </w:r>
      <w:r w:rsidRPr="00BF4837">
        <w:rPr>
          <w:w w:val="103"/>
        </w:rPr>
        <w:t>orpo</w:t>
      </w:r>
      <w:r w:rsidRPr="00BF4837">
        <w:rPr>
          <w:spacing w:val="-2"/>
          <w:w w:val="103"/>
        </w:rPr>
        <w:t>r</w:t>
      </w:r>
      <w:r w:rsidRPr="00BF4837">
        <w:rPr>
          <w:w w:val="101"/>
        </w:rPr>
        <w:t>a</w:t>
      </w:r>
      <w:r w:rsidRPr="00BF4837">
        <w:rPr>
          <w:spacing w:val="-2"/>
          <w:w w:val="101"/>
        </w:rPr>
        <w:t>t</w:t>
      </w:r>
      <w:r w:rsidRPr="00BF4837">
        <w:rPr>
          <w:w w:val="95"/>
        </w:rPr>
        <w:t xml:space="preserve">ed </w:t>
      </w:r>
      <w:r w:rsidRPr="00BF4837">
        <w:t>in</w:t>
      </w:r>
      <w:r w:rsidRPr="00BF4837">
        <w:rPr>
          <w:spacing w:val="-2"/>
        </w:rPr>
        <w:t>t</w:t>
      </w:r>
      <w:r w:rsidRPr="00BF4837">
        <w:t>o</w:t>
      </w:r>
      <w:r w:rsidRPr="00BF4837">
        <w:rPr>
          <w:spacing w:val="6"/>
        </w:rPr>
        <w:t xml:space="preserve"> </w:t>
      </w:r>
      <w:r w:rsidRPr="00BF4837">
        <w:t>the</w:t>
      </w:r>
      <w:r w:rsidRPr="00BF4837">
        <w:rPr>
          <w:spacing w:val="3"/>
        </w:rPr>
        <w:t xml:space="preserve"> </w:t>
      </w:r>
      <w:r w:rsidRPr="00BF4837">
        <w:rPr>
          <w:spacing w:val="-2"/>
          <w:w w:val="98"/>
        </w:rPr>
        <w:t>s</w:t>
      </w:r>
      <w:r w:rsidRPr="00BF4837">
        <w:rPr>
          <w:w w:val="108"/>
        </w:rPr>
        <w:t>tructu</w:t>
      </w:r>
      <w:r w:rsidRPr="00BF4837">
        <w:rPr>
          <w:spacing w:val="-7"/>
          <w:w w:val="108"/>
        </w:rPr>
        <w:t>r</w:t>
      </w:r>
      <w:r w:rsidRPr="00BF4837">
        <w:rPr>
          <w:w w:val="94"/>
        </w:rPr>
        <w:t>e.</w:t>
      </w:r>
    </w:p>
    <w:p w14:paraId="45D70842" w14:textId="77777777" w:rsidR="004E0114" w:rsidRPr="00BF4837" w:rsidRDefault="0071430A" w:rsidP="001E058F">
      <w:pPr>
        <w:pStyle w:val="BodyText"/>
      </w:pPr>
      <w:r w:rsidRPr="00BF4837">
        <w:t xml:space="preserve">The structure may be illuminated at night to assist identification, </w:t>
      </w:r>
      <w:r w:rsidR="00FF2702" w:rsidRPr="00BF4837">
        <w:t>in accordance with IALA guidance</w:t>
      </w:r>
      <w:r w:rsidR="001A4727" w:rsidRPr="00BF4837">
        <w:t>.</w:t>
      </w:r>
      <w:r w:rsidR="00FF2702" w:rsidRPr="00BF4837">
        <w:t xml:space="preserve"> </w:t>
      </w:r>
    </w:p>
    <w:p w14:paraId="2B6EB657" w14:textId="622FE73D" w:rsidR="006E5180" w:rsidRPr="00BF4837" w:rsidRDefault="006E5180" w:rsidP="006E5180">
      <w:pPr>
        <w:pStyle w:val="Tablecaption"/>
      </w:pPr>
      <w:bookmarkStart w:id="134" w:name="_Toc98859767"/>
      <w:r w:rsidRPr="00BF4837">
        <w:t>Description</w:t>
      </w:r>
      <w:r w:rsidRPr="00BF4837">
        <w:rPr>
          <w:rFonts w:eastAsia="Arial" w:cs="Arial"/>
          <w:color w:val="000000"/>
          <w:spacing w:val="34"/>
          <w:position w:val="-1"/>
          <w:sz w:val="19"/>
          <w:szCs w:val="19"/>
        </w:rPr>
        <w:t xml:space="preserve"> </w:t>
      </w:r>
      <w:r w:rsidRPr="00BF4837">
        <w:t>of a Lighthouse</w:t>
      </w:r>
      <w:bookmarkEnd w:id="134"/>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985"/>
        <w:gridCol w:w="8080"/>
      </w:tblGrid>
      <w:tr w:rsidR="0071430A" w:rsidRPr="00BF4837" w14:paraId="4E233FD0" w14:textId="77777777" w:rsidTr="005206AE">
        <w:trPr>
          <w:trHeight w:val="20"/>
        </w:trPr>
        <w:tc>
          <w:tcPr>
            <w:tcW w:w="1985" w:type="dxa"/>
            <w:shd w:val="clear" w:color="auto" w:fill="auto"/>
          </w:tcPr>
          <w:p w14:paraId="6DA5408B" w14:textId="77777777" w:rsidR="0071430A" w:rsidRPr="00BF4837" w:rsidRDefault="0071430A" w:rsidP="00E126C1">
            <w:pPr>
              <w:spacing w:before="60" w:after="60"/>
              <w:jc w:val="center"/>
              <w:rPr>
                <w:sz w:val="20"/>
                <w:szCs w:val="20"/>
              </w:rPr>
            </w:pPr>
          </w:p>
        </w:tc>
        <w:tc>
          <w:tcPr>
            <w:tcW w:w="8080" w:type="dxa"/>
            <w:shd w:val="clear" w:color="auto" w:fill="auto"/>
            <w:hideMark/>
          </w:tcPr>
          <w:p w14:paraId="77A9F4DA" w14:textId="77777777" w:rsidR="0071430A" w:rsidRPr="00BF4837" w:rsidRDefault="0071430A" w:rsidP="001E058F">
            <w:pPr>
              <w:pStyle w:val="Tableheading"/>
              <w:rPr>
                <w:rFonts w:eastAsia="Arial" w:cs="Arial"/>
                <w:b w:val="0"/>
                <w:bCs/>
                <w:szCs w:val="20"/>
                <w:lang w:val="en-GB"/>
              </w:rPr>
            </w:pPr>
            <w:r w:rsidRPr="00BF4837">
              <w:rPr>
                <w:lang w:val="en-GB"/>
              </w:rPr>
              <w:t>Description</w:t>
            </w:r>
          </w:p>
        </w:tc>
      </w:tr>
      <w:tr w:rsidR="0071430A" w:rsidRPr="00BF4837" w14:paraId="6C3CB84E" w14:textId="77777777" w:rsidTr="005206AE">
        <w:trPr>
          <w:trHeight w:val="20"/>
        </w:trPr>
        <w:tc>
          <w:tcPr>
            <w:tcW w:w="1985" w:type="dxa"/>
            <w:shd w:val="clear" w:color="auto" w:fill="auto"/>
          </w:tcPr>
          <w:p w14:paraId="3953E8B4" w14:textId="77777777" w:rsidR="0071430A" w:rsidRPr="00BF4837" w:rsidRDefault="0071430A" w:rsidP="00810B75">
            <w:pPr>
              <w:spacing w:before="60" w:after="60"/>
              <w:ind w:left="142" w:right="-20"/>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3"/>
                <w:sz w:val="20"/>
                <w:szCs w:val="20"/>
              </w:rPr>
              <w:t>our/Shape</w:t>
            </w:r>
          </w:p>
        </w:tc>
        <w:tc>
          <w:tcPr>
            <w:tcW w:w="8080" w:type="dxa"/>
            <w:shd w:val="clear" w:color="auto" w:fill="auto"/>
          </w:tcPr>
          <w:p w14:paraId="63130892" w14:textId="77777777" w:rsidR="0071430A" w:rsidRPr="00BF4837" w:rsidRDefault="0071430A" w:rsidP="005206AE">
            <w:pPr>
              <w:pStyle w:val="Tabletext"/>
            </w:pPr>
            <w:r w:rsidRPr="00BF4837">
              <w:t xml:space="preserve">Lighthouse </w:t>
            </w:r>
            <w:r w:rsidRPr="00BF4837">
              <w:rPr>
                <w:spacing w:val="-2"/>
              </w:rPr>
              <w:t>s</w:t>
            </w:r>
            <w:r w:rsidRPr="00BF4837">
              <w:t>tructu</w:t>
            </w:r>
            <w:r w:rsidRPr="00BF4837">
              <w:rPr>
                <w:spacing w:val="-7"/>
              </w:rPr>
              <w:t>r</w:t>
            </w:r>
            <w:r w:rsidRPr="00BF4837">
              <w:t>es</w:t>
            </w:r>
            <w:r w:rsidRPr="00BF4837">
              <w:rPr>
                <w:spacing w:val="31"/>
              </w:rPr>
              <w:t xml:space="preserve"> </w:t>
            </w:r>
            <w:r w:rsidRPr="00BF4837">
              <w:rPr>
                <w:spacing w:val="-3"/>
              </w:rPr>
              <w:t>c</w:t>
            </w:r>
            <w:r w:rsidRPr="00BF4837">
              <w:t>an</w:t>
            </w:r>
            <w:r w:rsidRPr="00BF4837">
              <w:rPr>
                <w:spacing w:val="-8"/>
              </w:rPr>
              <w:t xml:space="preserve"> </w:t>
            </w:r>
            <w:r w:rsidRPr="00BF4837">
              <w:t>be</w:t>
            </w:r>
            <w:r w:rsidRPr="00BF4837">
              <w:rPr>
                <w:spacing w:val="-10"/>
              </w:rPr>
              <w:t xml:space="preserve"> </w:t>
            </w:r>
            <w:r w:rsidRPr="00BF4837">
              <w:t xml:space="preserve">of </w:t>
            </w:r>
            <w:r w:rsidRPr="00BF4837">
              <w:rPr>
                <w:w w:val="93"/>
              </w:rPr>
              <w:t>any</w:t>
            </w:r>
            <w:r w:rsidRPr="00BF4837">
              <w:rPr>
                <w:spacing w:val="3"/>
                <w:w w:val="93"/>
              </w:rPr>
              <w:t xml:space="preserve"> </w:t>
            </w:r>
            <w:r w:rsidRPr="00BF4837">
              <w:rPr>
                <w:spacing w:val="-3"/>
                <w:w w:val="98"/>
              </w:rPr>
              <w:t>c</w:t>
            </w:r>
            <w:r w:rsidRPr="00BF4837">
              <w:rPr>
                <w:w w:val="94"/>
              </w:rPr>
              <w:t>o</w:t>
            </w:r>
            <w:r w:rsidRPr="00BF4837">
              <w:rPr>
                <w:spacing w:val="-4"/>
                <w:w w:val="129"/>
              </w:rPr>
              <w:t>l</w:t>
            </w:r>
            <w:r w:rsidRPr="00BF4837">
              <w:rPr>
                <w:w w:val="101"/>
              </w:rPr>
              <w:t>our,</w:t>
            </w:r>
            <w:r w:rsidRPr="00BF4837">
              <w:t xml:space="preserve"> </w:t>
            </w:r>
            <w:r w:rsidRPr="00BF4837">
              <w:rPr>
                <w:w w:val="96"/>
              </w:rPr>
              <w:t>shape,</w:t>
            </w:r>
            <w:r w:rsidRPr="00BF4837">
              <w:rPr>
                <w:spacing w:val="2"/>
                <w:w w:val="96"/>
              </w:rPr>
              <w:t xml:space="preserve"> </w:t>
            </w:r>
            <w:r w:rsidRPr="00BF4837">
              <w:t>or</w:t>
            </w:r>
            <w:r w:rsidRPr="00BF4837">
              <w:rPr>
                <w:spacing w:val="8"/>
              </w:rPr>
              <w:t xml:space="preserve"> </w:t>
            </w:r>
            <w:r w:rsidRPr="00BF4837">
              <w:rPr>
                <w:w w:val="103"/>
              </w:rPr>
              <w:t>ma</w:t>
            </w:r>
            <w:r w:rsidRPr="00BF4837">
              <w:rPr>
                <w:spacing w:val="-2"/>
                <w:w w:val="103"/>
              </w:rPr>
              <w:t>t</w:t>
            </w:r>
            <w:r w:rsidRPr="00BF4837">
              <w:rPr>
                <w:w w:val="105"/>
              </w:rPr>
              <w:t xml:space="preserve">erial </w:t>
            </w:r>
            <w:r w:rsidRPr="00BF4837">
              <w:t>gene</w:t>
            </w:r>
            <w:r w:rsidRPr="00BF4837">
              <w:rPr>
                <w:spacing w:val="-2"/>
              </w:rPr>
              <w:t>r</w:t>
            </w:r>
            <w:r w:rsidRPr="00BF4837">
              <w:t>al</w:t>
            </w:r>
            <w:r w:rsidRPr="00BF4837">
              <w:rPr>
                <w:spacing w:val="-4"/>
              </w:rPr>
              <w:t>l</w:t>
            </w:r>
            <w:r w:rsidRPr="00BF4837">
              <w:t>y</w:t>
            </w:r>
            <w:r w:rsidRPr="00BF4837">
              <w:rPr>
                <w:spacing w:val="-1"/>
              </w:rPr>
              <w:t xml:space="preserve"> </w:t>
            </w:r>
            <w:r w:rsidRPr="00BF4837">
              <w:rPr>
                <w:w w:val="97"/>
              </w:rPr>
              <w:t>designed</w:t>
            </w:r>
            <w:r w:rsidRPr="00BF4837">
              <w:rPr>
                <w:spacing w:val="1"/>
                <w:w w:val="97"/>
              </w:rPr>
              <w:t xml:space="preserve"> </w:t>
            </w:r>
            <w:r w:rsidRPr="00BF4837">
              <w:rPr>
                <w:spacing w:val="-2"/>
              </w:rPr>
              <w:t>t</w:t>
            </w:r>
            <w:r w:rsidRPr="00BF4837">
              <w:t>o</w:t>
            </w:r>
            <w:r w:rsidRPr="00BF4837">
              <w:rPr>
                <w:spacing w:val="2"/>
              </w:rPr>
              <w:t xml:space="preserve"> </w:t>
            </w:r>
            <w:r w:rsidRPr="00BF4837">
              <w:t>p</w:t>
            </w:r>
            <w:r w:rsidRPr="00BF4837">
              <w:rPr>
                <w:spacing w:val="-6"/>
              </w:rPr>
              <w:t>r</w:t>
            </w:r>
            <w:r w:rsidRPr="00BF4837">
              <w:rPr>
                <w:spacing w:val="-2"/>
              </w:rPr>
              <w:t>o</w:t>
            </w:r>
            <w:r w:rsidRPr="00BF4837">
              <w:t>vide</w:t>
            </w:r>
            <w:r w:rsidRPr="00BF4837">
              <w:rPr>
                <w:spacing w:val="-16"/>
              </w:rPr>
              <w:t xml:space="preserve"> </w:t>
            </w:r>
            <w:r w:rsidRPr="00BF4837">
              <w:t>a di</w:t>
            </w:r>
            <w:r w:rsidRPr="00BF4837">
              <w:rPr>
                <w:spacing w:val="-2"/>
              </w:rPr>
              <w:t>s</w:t>
            </w:r>
            <w:r w:rsidRPr="00BF4837">
              <w:t>tincti</w:t>
            </w:r>
            <w:r w:rsidRPr="00BF4837">
              <w:rPr>
                <w:spacing w:val="-2"/>
              </w:rPr>
              <w:t>v</w:t>
            </w:r>
            <w:r w:rsidRPr="00BF4837">
              <w:t>e</w:t>
            </w:r>
            <w:r w:rsidRPr="00BF4837">
              <w:rPr>
                <w:spacing w:val="3"/>
              </w:rPr>
              <w:t xml:space="preserve"> </w:t>
            </w:r>
            <w:r w:rsidRPr="00BF4837">
              <w:t>daymark.</w:t>
            </w:r>
          </w:p>
        </w:tc>
      </w:tr>
      <w:tr w:rsidR="0071430A" w:rsidRPr="00BF4837" w14:paraId="3339D944" w14:textId="77777777" w:rsidTr="005206AE">
        <w:trPr>
          <w:trHeight w:val="20"/>
        </w:trPr>
        <w:tc>
          <w:tcPr>
            <w:tcW w:w="10065" w:type="dxa"/>
            <w:gridSpan w:val="2"/>
            <w:shd w:val="clear" w:color="auto" w:fill="auto"/>
            <w:hideMark/>
          </w:tcPr>
          <w:p w14:paraId="70777E6C" w14:textId="77777777" w:rsidR="0071430A" w:rsidRPr="00BF4837" w:rsidRDefault="0071430A" w:rsidP="00810B75">
            <w:pPr>
              <w:spacing w:before="60" w:after="60"/>
              <w:ind w:left="142" w:right="-20"/>
              <w:jc w:val="center"/>
              <w:rPr>
                <w:rFonts w:eastAsia="Arial" w:cs="Arial"/>
                <w:b/>
                <w:bCs/>
                <w:color w:val="00558C"/>
                <w:sz w:val="20"/>
                <w:szCs w:val="20"/>
              </w:rPr>
            </w:pPr>
            <w:r w:rsidRPr="00BF4837">
              <w:rPr>
                <w:rFonts w:eastAsia="Arial" w:cs="Arial"/>
                <w:b/>
                <w:bCs/>
                <w:color w:val="00558C"/>
                <w:w w:val="107"/>
                <w:sz w:val="20"/>
                <w:szCs w:val="20"/>
              </w:rPr>
              <w:t>Light</w:t>
            </w:r>
          </w:p>
        </w:tc>
      </w:tr>
      <w:tr w:rsidR="0071430A" w:rsidRPr="00BF4837" w14:paraId="3F8F2470" w14:textId="77777777" w:rsidTr="005206AE">
        <w:trPr>
          <w:trHeight w:val="20"/>
        </w:trPr>
        <w:tc>
          <w:tcPr>
            <w:tcW w:w="1985" w:type="dxa"/>
            <w:shd w:val="clear" w:color="auto" w:fill="auto"/>
            <w:hideMark/>
          </w:tcPr>
          <w:p w14:paraId="4D50CC0F" w14:textId="77777777" w:rsidR="0071430A" w:rsidRPr="00BF4837" w:rsidRDefault="0071430A" w:rsidP="00810B75">
            <w:pPr>
              <w:spacing w:before="60" w:after="60"/>
              <w:ind w:left="142" w:right="-20"/>
              <w:rPr>
                <w:rFonts w:eastAsia="Arial" w:cs="Arial"/>
                <w:b/>
                <w:bCs/>
                <w:color w:val="00558C"/>
                <w:sz w:val="20"/>
                <w:szCs w:val="20"/>
              </w:rPr>
            </w:pPr>
            <w:r w:rsidRPr="00BF4837">
              <w:rPr>
                <w:rFonts w:eastAsia="Arial" w:cs="Arial"/>
                <w:b/>
                <w:bCs/>
                <w:color w:val="00558C"/>
                <w:w w:val="102"/>
                <w:sz w:val="20"/>
                <w:szCs w:val="20"/>
              </w:rPr>
              <w:t>Colour</w:t>
            </w:r>
          </w:p>
        </w:tc>
        <w:tc>
          <w:tcPr>
            <w:tcW w:w="8080" w:type="dxa"/>
            <w:shd w:val="clear" w:color="auto" w:fill="auto"/>
            <w:hideMark/>
          </w:tcPr>
          <w:p w14:paraId="2FB14ACB" w14:textId="77777777" w:rsidR="0071430A" w:rsidRPr="00BF4837" w:rsidRDefault="0071430A" w:rsidP="005206AE">
            <w:pPr>
              <w:pStyle w:val="Tabletext"/>
            </w:pPr>
            <w:r w:rsidRPr="00BF4837">
              <w:t>Whi</w:t>
            </w:r>
            <w:r w:rsidRPr="00BF4837">
              <w:rPr>
                <w:spacing w:val="-2"/>
              </w:rPr>
              <w:t>t</w:t>
            </w:r>
            <w:r w:rsidRPr="00BF4837">
              <w:t>e,</w:t>
            </w:r>
            <w:r w:rsidRPr="00BF4837">
              <w:rPr>
                <w:spacing w:val="-18"/>
              </w:rPr>
              <w:t xml:space="preserve"> </w:t>
            </w:r>
            <w:r w:rsidRPr="00BF4837">
              <w:rPr>
                <w:w w:val="93"/>
              </w:rPr>
              <w:t>Red,</w:t>
            </w:r>
            <w:r w:rsidRPr="00BF4837">
              <w:rPr>
                <w:spacing w:val="3"/>
                <w:w w:val="93"/>
              </w:rPr>
              <w:t xml:space="preserve"> </w:t>
            </w:r>
            <w:r w:rsidRPr="00BF4837">
              <w:t>or</w:t>
            </w:r>
            <w:r w:rsidRPr="00BF4837">
              <w:rPr>
                <w:spacing w:val="8"/>
              </w:rPr>
              <w:t xml:space="preserve"> </w:t>
            </w:r>
            <w:r w:rsidRPr="00BF4837">
              <w:t>G</w:t>
            </w:r>
            <w:r w:rsidRPr="00BF4837">
              <w:rPr>
                <w:spacing w:val="-6"/>
              </w:rPr>
              <w:t>r</w:t>
            </w:r>
            <w:r w:rsidRPr="00BF4837">
              <w:t>een</w:t>
            </w:r>
          </w:p>
        </w:tc>
      </w:tr>
      <w:tr w:rsidR="0071430A" w:rsidRPr="00BF4837" w14:paraId="09030918" w14:textId="77777777" w:rsidTr="005206AE">
        <w:trPr>
          <w:trHeight w:val="20"/>
        </w:trPr>
        <w:tc>
          <w:tcPr>
            <w:tcW w:w="1985" w:type="dxa"/>
            <w:shd w:val="clear" w:color="auto" w:fill="auto"/>
          </w:tcPr>
          <w:p w14:paraId="7175BC98" w14:textId="77777777" w:rsidR="0071430A" w:rsidRPr="00BF4837" w:rsidRDefault="0071430A" w:rsidP="00810B75">
            <w:pPr>
              <w:spacing w:before="60" w:after="60"/>
              <w:ind w:left="142" w:right="-20"/>
              <w:rPr>
                <w:rFonts w:eastAsia="Arial" w:cs="Arial"/>
                <w:b/>
                <w:bCs/>
                <w:color w:val="00558C"/>
                <w:sz w:val="20"/>
                <w:szCs w:val="20"/>
              </w:rPr>
            </w:pPr>
            <w:r w:rsidRPr="00BF4837">
              <w:rPr>
                <w:rFonts w:eastAsia="Arial" w:cs="Arial"/>
                <w:b/>
                <w:bCs/>
                <w:color w:val="00558C"/>
                <w:sz w:val="20"/>
                <w:szCs w:val="20"/>
              </w:rPr>
              <w:t>Rhythm</w:t>
            </w:r>
          </w:p>
        </w:tc>
        <w:tc>
          <w:tcPr>
            <w:tcW w:w="8080" w:type="dxa"/>
            <w:shd w:val="clear" w:color="auto" w:fill="auto"/>
            <w:hideMark/>
          </w:tcPr>
          <w:p w14:paraId="4CD1003D" w14:textId="11D3B430" w:rsidR="0071430A" w:rsidRPr="00BF4837" w:rsidRDefault="0071430A" w:rsidP="005206AE">
            <w:pPr>
              <w:pStyle w:val="Tabletext"/>
            </w:pPr>
            <w:r w:rsidRPr="00BF4837">
              <w:rPr>
                <w:w w:val="92"/>
              </w:rPr>
              <w:t>Any</w:t>
            </w:r>
            <w:r w:rsidRPr="00BF4837">
              <w:rPr>
                <w:spacing w:val="7"/>
                <w:w w:val="92"/>
              </w:rPr>
              <w:t xml:space="preserve"> </w:t>
            </w:r>
            <w:r w:rsidRPr="00BF4837">
              <w:t>number</w:t>
            </w:r>
            <w:r w:rsidRPr="00BF4837">
              <w:rPr>
                <w:spacing w:val="15"/>
              </w:rPr>
              <w:t xml:space="preserve"> </w:t>
            </w:r>
            <w:r w:rsidRPr="00BF4837">
              <w:t>of</w:t>
            </w:r>
            <w:r w:rsidRPr="00BF4837">
              <w:rPr>
                <w:spacing w:val="1"/>
              </w:rPr>
              <w:t xml:space="preserve"> </w:t>
            </w:r>
            <w:r w:rsidRPr="00BF4837">
              <w:t>flashes,</w:t>
            </w:r>
            <w:r w:rsidRPr="00BF4837">
              <w:rPr>
                <w:spacing w:val="-3"/>
              </w:rPr>
              <w:t xml:space="preserve"> </w:t>
            </w:r>
            <w:r w:rsidR="000E42EF" w:rsidRPr="00BF4837">
              <w:t>is phase</w:t>
            </w:r>
            <w:r w:rsidRPr="00BF4837">
              <w:rPr>
                <w:spacing w:val="-19"/>
              </w:rPr>
              <w:t xml:space="preserve"> </w:t>
            </w:r>
            <w:r w:rsidRPr="00BF4837">
              <w:rPr>
                <w:w w:val="105"/>
              </w:rPr>
              <w:t xml:space="preserve">or </w:t>
            </w:r>
            <w:r w:rsidRPr="00BF4837">
              <w:t>o</w:t>
            </w:r>
            <w:r w:rsidRPr="00BF4837">
              <w:rPr>
                <w:spacing w:val="-3"/>
              </w:rPr>
              <w:t>c</w:t>
            </w:r>
            <w:r w:rsidRPr="00BF4837">
              <w:t>culting</w:t>
            </w:r>
            <w:r w:rsidRPr="00BF4837">
              <w:rPr>
                <w:spacing w:val="6"/>
              </w:rPr>
              <w:t xml:space="preserve"> </w:t>
            </w:r>
            <w:r w:rsidRPr="00BF4837">
              <w:t>or</w:t>
            </w:r>
            <w:r w:rsidRPr="00BF4837">
              <w:rPr>
                <w:spacing w:val="2"/>
              </w:rPr>
              <w:t xml:space="preserve"> </w:t>
            </w:r>
            <w:r w:rsidRPr="00BF4837">
              <w:t>as</w:t>
            </w:r>
            <w:r w:rsidRPr="00BF4837">
              <w:rPr>
                <w:spacing w:val="-14"/>
              </w:rPr>
              <w:t xml:space="preserve"> </w:t>
            </w:r>
            <w:r w:rsidRPr="00BF4837">
              <w:t>app</w:t>
            </w:r>
            <w:r w:rsidRPr="00BF4837">
              <w:rPr>
                <w:spacing w:val="-6"/>
              </w:rPr>
              <w:t>r</w:t>
            </w:r>
            <w:r w:rsidRPr="00BF4837">
              <w:t>opria</w:t>
            </w:r>
            <w:r w:rsidRPr="00BF4837">
              <w:rPr>
                <w:spacing w:val="-2"/>
              </w:rPr>
              <w:t>t</w:t>
            </w:r>
            <w:r w:rsidRPr="00BF4837">
              <w:t>e,</w:t>
            </w:r>
            <w:r w:rsidRPr="00BF4837">
              <w:rPr>
                <w:spacing w:val="-8"/>
              </w:rPr>
              <w:t xml:space="preserve"> </w:t>
            </w:r>
            <w:r w:rsidRPr="00BF4837">
              <w:rPr>
                <w:spacing w:val="-2"/>
              </w:rPr>
              <w:t>t</w:t>
            </w:r>
            <w:r w:rsidRPr="00BF4837">
              <w:t>o</w:t>
            </w:r>
            <w:r w:rsidRPr="00BF4837">
              <w:rPr>
                <w:spacing w:val="-4"/>
              </w:rPr>
              <w:t xml:space="preserve"> </w:t>
            </w:r>
            <w:r w:rsidRPr="00BF4837">
              <w:rPr>
                <w:w w:val="109"/>
              </w:rPr>
              <w:t>al</w:t>
            </w:r>
            <w:r w:rsidRPr="00BF4837">
              <w:rPr>
                <w:spacing w:val="-4"/>
                <w:w w:val="109"/>
              </w:rPr>
              <w:t>l</w:t>
            </w:r>
            <w:r w:rsidRPr="00BF4837">
              <w:rPr>
                <w:w w:val="96"/>
              </w:rPr>
              <w:t xml:space="preserve">ow </w:t>
            </w:r>
            <w:r w:rsidRPr="00BF4837">
              <w:t>light</w:t>
            </w:r>
            <w:r w:rsidRPr="00BF4837">
              <w:rPr>
                <w:spacing w:val="20"/>
              </w:rPr>
              <w:t xml:space="preserve"> </w:t>
            </w:r>
            <w:r w:rsidRPr="00BF4837">
              <w:rPr>
                <w:spacing w:val="-2"/>
              </w:rPr>
              <w:t>t</w:t>
            </w:r>
            <w:r w:rsidRPr="00BF4837">
              <w:t>o</w:t>
            </w:r>
            <w:r w:rsidRPr="00BF4837">
              <w:rPr>
                <w:spacing w:val="2"/>
              </w:rPr>
              <w:t xml:space="preserve"> </w:t>
            </w:r>
            <w:r w:rsidRPr="00BF4837">
              <w:t>be</w:t>
            </w:r>
            <w:r w:rsidRPr="00BF4837">
              <w:rPr>
                <w:spacing w:val="-10"/>
              </w:rPr>
              <w:t xml:space="preserve"> </w:t>
            </w:r>
            <w:r w:rsidRPr="00BF4837">
              <w:rPr>
                <w:spacing w:val="-6"/>
              </w:rPr>
              <w:t>r</w:t>
            </w:r>
            <w:r w:rsidRPr="00BF4837">
              <w:t>eadi</w:t>
            </w:r>
            <w:r w:rsidRPr="00BF4837">
              <w:rPr>
                <w:spacing w:val="-4"/>
              </w:rPr>
              <w:t>l</w:t>
            </w:r>
            <w:r w:rsidRPr="00BF4837">
              <w:t>y</w:t>
            </w:r>
            <w:r w:rsidRPr="00BF4837">
              <w:rPr>
                <w:spacing w:val="1"/>
              </w:rPr>
              <w:t xml:space="preserve"> </w:t>
            </w:r>
            <w:r w:rsidRPr="00BF4837">
              <w:rPr>
                <w:w w:val="102"/>
              </w:rPr>
              <w:t>identifiab</w:t>
            </w:r>
            <w:r w:rsidRPr="00BF4837">
              <w:rPr>
                <w:spacing w:val="-5"/>
                <w:w w:val="102"/>
              </w:rPr>
              <w:t>l</w:t>
            </w:r>
            <w:r w:rsidRPr="00BF4837">
              <w:rPr>
                <w:w w:val="94"/>
              </w:rPr>
              <w:t>e.</w:t>
            </w:r>
          </w:p>
        </w:tc>
      </w:tr>
      <w:tr w:rsidR="0071430A" w:rsidRPr="00BF4837" w14:paraId="1BCA8F9D" w14:textId="77777777" w:rsidTr="005206AE">
        <w:tblPrEx>
          <w:tblCellMar>
            <w:left w:w="108" w:type="dxa"/>
            <w:right w:w="108" w:type="dxa"/>
          </w:tblCellMar>
          <w:tblLook w:val="04A0" w:firstRow="1" w:lastRow="0" w:firstColumn="1" w:lastColumn="0" w:noHBand="0" w:noVBand="1"/>
        </w:tblPrEx>
        <w:trPr>
          <w:trHeight w:val="20"/>
        </w:trPr>
        <w:tc>
          <w:tcPr>
            <w:tcW w:w="1985" w:type="dxa"/>
            <w:vMerge w:val="restart"/>
            <w:shd w:val="clear" w:color="auto" w:fill="auto"/>
          </w:tcPr>
          <w:p w14:paraId="54808488" w14:textId="77777777" w:rsidR="0071430A" w:rsidRPr="00BF4837" w:rsidRDefault="0071430A" w:rsidP="00AB2F81">
            <w:pPr>
              <w:widowControl w:val="0"/>
              <w:spacing w:before="60" w:after="60"/>
              <w:ind w:left="34"/>
              <w:rPr>
                <w:rFonts w:eastAsia="Calibri" w:cs="Arial"/>
                <w:b/>
                <w:bCs/>
                <w:color w:val="00558C"/>
                <w:sz w:val="20"/>
                <w:szCs w:val="20"/>
              </w:rPr>
            </w:pPr>
            <w:r w:rsidRPr="00BF4837">
              <w:rPr>
                <w:rFonts w:eastAsia="Calibri" w:cs="Arial"/>
                <w:b/>
                <w:bCs/>
                <w:color w:val="00558C"/>
                <w:sz w:val="20"/>
                <w:szCs w:val="20"/>
              </w:rPr>
              <w:t>Supplementary (if any)</w:t>
            </w:r>
          </w:p>
        </w:tc>
        <w:tc>
          <w:tcPr>
            <w:tcW w:w="8080" w:type="dxa"/>
            <w:shd w:val="clear" w:color="auto" w:fill="auto"/>
          </w:tcPr>
          <w:p w14:paraId="616932B1" w14:textId="51B4E72C" w:rsidR="0071430A" w:rsidRPr="00BF4837" w:rsidRDefault="0071430A" w:rsidP="005206AE">
            <w:pPr>
              <w:pStyle w:val="Tabletext"/>
              <w:ind w:left="0"/>
              <w:rPr>
                <w:rFonts w:eastAsia="Calibri"/>
              </w:rPr>
            </w:pPr>
            <w:r w:rsidRPr="00BF4837">
              <w:t xml:space="preserve">AIS </w:t>
            </w:r>
            <w:proofErr w:type="spellStart"/>
            <w:r w:rsidRPr="00BF4837">
              <w:t>AtoN</w:t>
            </w:r>
            <w:proofErr w:type="spellEnd"/>
            <w:r w:rsidR="003D6CB0" w:rsidRPr="00BF4837">
              <w:t xml:space="preserve"> </w:t>
            </w:r>
          </w:p>
        </w:tc>
      </w:tr>
      <w:tr w:rsidR="0071430A" w:rsidRPr="00BF4837" w14:paraId="197CED1C" w14:textId="77777777" w:rsidTr="005206AE">
        <w:tblPrEx>
          <w:tblCellMar>
            <w:left w:w="108" w:type="dxa"/>
            <w:right w:w="108" w:type="dxa"/>
          </w:tblCellMar>
          <w:tblLook w:val="04A0" w:firstRow="1" w:lastRow="0" w:firstColumn="1" w:lastColumn="0" w:noHBand="0" w:noVBand="1"/>
        </w:tblPrEx>
        <w:trPr>
          <w:trHeight w:val="20"/>
        </w:trPr>
        <w:tc>
          <w:tcPr>
            <w:tcW w:w="1985" w:type="dxa"/>
            <w:vMerge/>
            <w:shd w:val="clear" w:color="auto" w:fill="auto"/>
          </w:tcPr>
          <w:p w14:paraId="44F42F4F" w14:textId="77777777" w:rsidR="0071430A" w:rsidRPr="00BF4837" w:rsidRDefault="0071430A" w:rsidP="000312F9">
            <w:pPr>
              <w:widowControl w:val="0"/>
              <w:spacing w:before="60" w:after="60"/>
              <w:rPr>
                <w:rFonts w:eastAsia="Calibri" w:cs="Arial"/>
                <w:b/>
                <w:bCs/>
                <w:color w:val="000000" w:themeColor="text1"/>
                <w:sz w:val="20"/>
                <w:szCs w:val="20"/>
              </w:rPr>
            </w:pPr>
          </w:p>
        </w:tc>
        <w:tc>
          <w:tcPr>
            <w:tcW w:w="8080" w:type="dxa"/>
            <w:shd w:val="clear" w:color="auto" w:fill="auto"/>
          </w:tcPr>
          <w:p w14:paraId="66C7C928" w14:textId="77777777" w:rsidR="0071430A" w:rsidRPr="00BF4837" w:rsidRDefault="0071430A" w:rsidP="005206AE">
            <w:pPr>
              <w:pStyle w:val="Tabletext"/>
              <w:ind w:left="0"/>
              <w:rPr>
                <w:rFonts w:eastAsia="Calibri"/>
              </w:rPr>
            </w:pPr>
            <w:r w:rsidRPr="00BF4837">
              <w:rPr>
                <w:rFonts w:eastAsia="Calibri"/>
              </w:rPr>
              <w:t>Racon</w:t>
            </w:r>
          </w:p>
        </w:tc>
      </w:tr>
    </w:tbl>
    <w:p w14:paraId="68A0FC06" w14:textId="19B43279" w:rsidR="0071430A" w:rsidRPr="00BF4837" w:rsidRDefault="001E1598" w:rsidP="002A6751">
      <w:pPr>
        <w:pStyle w:val="Heading4"/>
        <w:rPr>
          <w:w w:val="95"/>
        </w:rPr>
      </w:pPr>
      <w:r w:rsidRPr="00BF4837">
        <w:lastRenderedPageBreak/>
        <w:t>Visual depiction</w:t>
      </w:r>
    </w:p>
    <w:p w14:paraId="02F15C82" w14:textId="77777777" w:rsidR="0071430A" w:rsidRPr="00BF4837" w:rsidRDefault="0071430A" w:rsidP="00903C36">
      <w:pPr>
        <w:jc w:val="center"/>
        <w:rPr>
          <w:rFonts w:eastAsia="Arial" w:cs="Arial"/>
          <w:b/>
          <w:bCs/>
          <w:color w:val="000000" w:themeColor="text1"/>
          <w:position w:val="-1"/>
          <w:sz w:val="19"/>
          <w:szCs w:val="19"/>
        </w:rPr>
      </w:pPr>
      <w:r w:rsidRPr="00BF4837">
        <w:rPr>
          <w:rFonts w:eastAsia="Calibri" w:cs="Arial"/>
          <w:noProof/>
        </w:rPr>
        <w:drawing>
          <wp:inline distT="0" distB="0" distL="0" distR="0" wp14:anchorId="049E0B22" wp14:editId="3E1DDD0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459432" cy="2828059"/>
                    </a:xfrm>
                    <a:prstGeom prst="rect">
                      <a:avLst/>
                    </a:prstGeom>
                  </pic:spPr>
                </pic:pic>
              </a:graphicData>
            </a:graphic>
          </wp:inline>
        </w:drawing>
      </w:r>
    </w:p>
    <w:p w14:paraId="0076910A" w14:textId="77777777" w:rsidR="006E167B" w:rsidRPr="00BF4837" w:rsidRDefault="00903C36" w:rsidP="0071430A">
      <w:pPr>
        <w:pStyle w:val="Figurecaption"/>
        <w:spacing w:before="0"/>
        <w:rPr>
          <w:rFonts w:eastAsia="Arial" w:cs="Arial"/>
          <w:color w:val="000000" w:themeColor="text1"/>
          <w:position w:val="-1"/>
          <w:sz w:val="19"/>
          <w:szCs w:val="19"/>
        </w:rPr>
      </w:pPr>
      <w:bookmarkStart w:id="135" w:name="_Toc99103493"/>
      <w:r w:rsidRPr="00BF4837">
        <w:t>Visual depiction of a Lighthouse</w:t>
      </w:r>
      <w:bookmarkEnd w:id="135"/>
    </w:p>
    <w:p w14:paraId="5FA6EDBF" w14:textId="10F507AB" w:rsidR="0071430A" w:rsidRPr="00BF4837" w:rsidRDefault="0071430A" w:rsidP="001E058F">
      <w:pPr>
        <w:pStyle w:val="Heading3"/>
        <w:jc w:val="both"/>
      </w:pPr>
      <w:bookmarkStart w:id="136" w:name="_Toc98859739"/>
      <w:bookmarkStart w:id="137" w:name="_Toc98862243"/>
      <w:bookmarkStart w:id="138" w:name="_Toc99112804"/>
      <w:r w:rsidRPr="00BF4837">
        <w:t>Leading Lines</w:t>
      </w:r>
      <w:r w:rsidR="00A01DE3" w:rsidRPr="00BF4837">
        <w:t xml:space="preserve"> or</w:t>
      </w:r>
      <w:r w:rsidR="004E0114" w:rsidRPr="00BF4837">
        <w:t xml:space="preserve"> </w:t>
      </w:r>
      <w:r w:rsidRPr="00BF4837">
        <w:t>Ranges</w:t>
      </w:r>
      <w:bookmarkEnd w:id="136"/>
      <w:bookmarkEnd w:id="137"/>
      <w:bookmarkEnd w:id="138"/>
      <w:r w:rsidRPr="00BF4837">
        <w:t xml:space="preserve"> </w:t>
      </w:r>
    </w:p>
    <w:p w14:paraId="04E1C110" w14:textId="05CC33EA" w:rsidR="00382391" w:rsidRPr="00BF4837" w:rsidRDefault="00382391" w:rsidP="002A6751">
      <w:pPr>
        <w:pStyle w:val="Heading4"/>
      </w:pPr>
      <w:r w:rsidRPr="00BF4837">
        <w:t>Definition of Leading Lines or Ranges</w:t>
      </w:r>
    </w:p>
    <w:p w14:paraId="4DB4B5C9" w14:textId="14C28129" w:rsidR="0071430A" w:rsidRPr="00BF4837" w:rsidRDefault="0071430A" w:rsidP="001E058F">
      <w:pPr>
        <w:pStyle w:val="BodyText"/>
        <w:outlineLvl w:val="2"/>
      </w:pPr>
      <w:r w:rsidRPr="00BF4837">
        <w:t>A</w:t>
      </w:r>
      <w:r w:rsidRPr="00BF4837">
        <w:rPr>
          <w:spacing w:val="-13"/>
        </w:rPr>
        <w:t xml:space="preserve"> </w:t>
      </w:r>
      <w:r w:rsidRPr="00BF4837">
        <w:t>group of</w:t>
      </w:r>
      <w:r w:rsidRPr="00BF4837">
        <w:rPr>
          <w:spacing w:val="-2"/>
        </w:rPr>
        <w:t xml:space="preserve"> </w:t>
      </w:r>
      <w:r w:rsidRPr="00BF4837">
        <w:t>two or</w:t>
      </w:r>
      <w:r w:rsidRPr="00BF4837">
        <w:rPr>
          <w:spacing w:val="8"/>
        </w:rPr>
        <w:t xml:space="preserve"> </w:t>
      </w:r>
      <w:r w:rsidRPr="00BF4837">
        <w:t>more</w:t>
      </w:r>
      <w:r w:rsidRPr="00BF4837">
        <w:rPr>
          <w:spacing w:val="9"/>
        </w:rPr>
        <w:t xml:space="preserve"> </w:t>
      </w:r>
      <w:r w:rsidRPr="00BF4837">
        <w:t>marks</w:t>
      </w:r>
      <w:r w:rsidRPr="00BF4837">
        <w:rPr>
          <w:spacing w:val="21"/>
        </w:rPr>
        <w:t xml:space="preserve"> </w:t>
      </w:r>
      <w:r w:rsidRPr="00BF4837">
        <w:t>or</w:t>
      </w:r>
      <w:r w:rsidRPr="00BF4837">
        <w:rPr>
          <w:spacing w:val="8"/>
        </w:rPr>
        <w:t xml:space="preserve"> </w:t>
      </w:r>
      <w:r w:rsidRPr="00BF4837">
        <w:t>lights,</w:t>
      </w:r>
      <w:r w:rsidRPr="00BF4837">
        <w:rPr>
          <w:spacing w:val="16"/>
        </w:rPr>
        <w:t xml:space="preserve"> </w:t>
      </w:r>
      <w:r w:rsidRPr="00BF4837">
        <w:rPr>
          <w:w w:val="103"/>
        </w:rPr>
        <w:t>in</w:t>
      </w:r>
      <w:r w:rsidRPr="00BF4837">
        <w:t xml:space="preserve"> the</w:t>
      </w:r>
      <w:r w:rsidRPr="00BF4837">
        <w:rPr>
          <w:spacing w:val="3"/>
        </w:rPr>
        <w:t xml:space="preserve"> </w:t>
      </w:r>
      <w:r w:rsidRPr="00BF4837">
        <w:t>same</w:t>
      </w:r>
      <w:r w:rsidRPr="00BF4837">
        <w:rPr>
          <w:spacing w:val="-9"/>
        </w:rPr>
        <w:t xml:space="preserve"> </w:t>
      </w:r>
      <w:r w:rsidRPr="00BF4837">
        <w:t>vertical</w:t>
      </w:r>
      <w:r w:rsidRPr="00BF4837">
        <w:rPr>
          <w:spacing w:val="12"/>
        </w:rPr>
        <w:t xml:space="preserve"> </w:t>
      </w:r>
      <w:r w:rsidRPr="00BF4837">
        <w:t>plane</w:t>
      </w:r>
      <w:r w:rsidRPr="00BF4837">
        <w:rPr>
          <w:spacing w:val="-5"/>
        </w:rPr>
        <w:t xml:space="preserve"> </w:t>
      </w:r>
      <w:r w:rsidRPr="00BF4837">
        <w:t>such</w:t>
      </w:r>
      <w:r w:rsidRPr="00BF4837">
        <w:rPr>
          <w:spacing w:val="-4"/>
        </w:rPr>
        <w:t xml:space="preserve"> </w:t>
      </w:r>
      <w:r w:rsidRPr="00BF4837">
        <w:t>that</w:t>
      </w:r>
      <w:r w:rsidRPr="00BF4837">
        <w:rPr>
          <w:spacing w:val="9"/>
        </w:rPr>
        <w:t xml:space="preserve"> </w:t>
      </w:r>
      <w:r w:rsidRPr="00BF4837">
        <w:rPr>
          <w:w w:val="101"/>
        </w:rPr>
        <w:t xml:space="preserve">the </w:t>
      </w:r>
      <w:r w:rsidRPr="00BF4837">
        <w:t>navigator</w:t>
      </w:r>
      <w:r w:rsidRPr="00BF4837">
        <w:rPr>
          <w:spacing w:val="-8"/>
        </w:rPr>
        <w:t xml:space="preserve"> </w:t>
      </w:r>
      <w:r w:rsidRPr="00BF4837">
        <w:t>can</w:t>
      </w:r>
      <w:r w:rsidRPr="00BF4837">
        <w:rPr>
          <w:spacing w:val="-9"/>
        </w:rPr>
        <w:t xml:space="preserve"> </w:t>
      </w:r>
      <w:r w:rsidRPr="00BF4837">
        <w:t>follow</w:t>
      </w:r>
      <w:r w:rsidRPr="00BF4837">
        <w:rPr>
          <w:spacing w:val="15"/>
        </w:rPr>
        <w:t xml:space="preserve"> </w:t>
      </w:r>
      <w:r w:rsidRPr="00BF4837">
        <w:t>the</w:t>
      </w:r>
      <w:r w:rsidRPr="00BF4837">
        <w:rPr>
          <w:spacing w:val="3"/>
        </w:rPr>
        <w:t xml:space="preserve"> </w:t>
      </w:r>
      <w:r w:rsidRPr="00BF4837">
        <w:t>leading</w:t>
      </w:r>
      <w:r w:rsidRPr="00BF4837">
        <w:rPr>
          <w:spacing w:val="-6"/>
        </w:rPr>
        <w:t xml:space="preserve"> </w:t>
      </w:r>
      <w:r w:rsidRPr="00BF4837">
        <w:t>line</w:t>
      </w:r>
      <w:r w:rsidRPr="00BF4837">
        <w:rPr>
          <w:spacing w:val="9"/>
        </w:rPr>
        <w:t xml:space="preserve"> </w:t>
      </w:r>
      <w:r w:rsidRPr="00BF4837">
        <w:t>on</w:t>
      </w:r>
      <w:r w:rsidRPr="00BF4837">
        <w:rPr>
          <w:spacing w:val="-6"/>
        </w:rPr>
        <w:t xml:space="preserve"> </w:t>
      </w:r>
      <w:r w:rsidRPr="00BF4837">
        <w:rPr>
          <w:w w:val="101"/>
        </w:rPr>
        <w:t xml:space="preserve">the </w:t>
      </w:r>
      <w:r w:rsidRPr="00BF4837">
        <w:t>same</w:t>
      </w:r>
      <w:r w:rsidRPr="00BF4837">
        <w:rPr>
          <w:spacing w:val="-9"/>
        </w:rPr>
        <w:t xml:space="preserve"> </w:t>
      </w:r>
      <w:r w:rsidRPr="00BF4837">
        <w:t>bearing.</w:t>
      </w:r>
    </w:p>
    <w:p w14:paraId="28AEC0AE" w14:textId="77777777" w:rsidR="0071430A" w:rsidRPr="00BF4837" w:rsidRDefault="0071430A" w:rsidP="002A6751">
      <w:pPr>
        <w:pStyle w:val="Heading4"/>
      </w:pPr>
      <w:r w:rsidRPr="00BF4837">
        <w:t>Description of Leading Lines</w:t>
      </w:r>
    </w:p>
    <w:p w14:paraId="532292D3" w14:textId="7AA003D2" w:rsidR="0071430A" w:rsidRPr="00BF4837" w:rsidRDefault="0071430A" w:rsidP="001E058F">
      <w:pPr>
        <w:pStyle w:val="BodyText"/>
        <w:rPr>
          <w:w w:val="104"/>
        </w:rPr>
      </w:pPr>
      <w:r w:rsidRPr="00BF4837">
        <w:t>Leading</w:t>
      </w:r>
      <w:r w:rsidRPr="00BF4837">
        <w:rPr>
          <w:spacing w:val="-14"/>
        </w:rPr>
        <w:t xml:space="preserve"> </w:t>
      </w:r>
      <w:r w:rsidRPr="00BF4837">
        <w:t>Line structures</w:t>
      </w:r>
      <w:r w:rsidRPr="00BF4837">
        <w:rPr>
          <w:spacing w:val="33"/>
        </w:rPr>
        <w:t xml:space="preserve"> </w:t>
      </w:r>
      <w:r w:rsidRPr="00BF4837">
        <w:t>can</w:t>
      </w:r>
      <w:r w:rsidRPr="00BF4837">
        <w:rPr>
          <w:spacing w:val="-9"/>
        </w:rPr>
        <w:t xml:space="preserve"> </w:t>
      </w:r>
      <w:r w:rsidRPr="00BF4837">
        <w:t>be</w:t>
      </w:r>
      <w:r w:rsidRPr="00BF4837">
        <w:rPr>
          <w:spacing w:val="-11"/>
        </w:rPr>
        <w:t xml:space="preserve"> </w:t>
      </w:r>
      <w:r w:rsidRPr="00BF4837">
        <w:rPr>
          <w:w w:val="93"/>
        </w:rPr>
        <w:t>any</w:t>
      </w:r>
      <w:r w:rsidRPr="00BF4837">
        <w:rPr>
          <w:spacing w:val="4"/>
          <w:w w:val="93"/>
        </w:rPr>
        <w:t xml:space="preserve"> </w:t>
      </w:r>
      <w:r w:rsidRPr="00BF4837">
        <w:rPr>
          <w:w w:val="102"/>
        </w:rPr>
        <w:t xml:space="preserve">colour </w:t>
      </w:r>
      <w:r w:rsidRPr="00BF4837">
        <w:t>or</w:t>
      </w:r>
      <w:r w:rsidRPr="00BF4837">
        <w:rPr>
          <w:spacing w:val="8"/>
        </w:rPr>
        <w:t xml:space="preserve"> </w:t>
      </w:r>
      <w:r w:rsidRPr="00BF4837">
        <w:t>shape</w:t>
      </w:r>
      <w:r w:rsidRPr="00BF4837">
        <w:rPr>
          <w:spacing w:val="-21"/>
        </w:rPr>
        <w:t xml:space="preserve"> </w:t>
      </w:r>
      <w:r w:rsidRPr="00BF4837">
        <w:t>that</w:t>
      </w:r>
      <w:r w:rsidRPr="00BF4837">
        <w:rPr>
          <w:spacing w:val="9"/>
        </w:rPr>
        <w:t xml:space="preserve"> </w:t>
      </w:r>
      <w:r w:rsidRPr="00BF4837">
        <w:t>provides</w:t>
      </w:r>
      <w:r w:rsidRPr="00BF4837">
        <w:rPr>
          <w:spacing w:val="-14"/>
        </w:rPr>
        <w:t xml:space="preserve"> </w:t>
      </w:r>
      <w:r w:rsidRPr="00BF4837">
        <w:t>a</w:t>
      </w:r>
      <w:r w:rsidRPr="00BF4837">
        <w:rPr>
          <w:spacing w:val="-6"/>
        </w:rPr>
        <w:t xml:space="preserve"> </w:t>
      </w:r>
      <w:r w:rsidRPr="00BF4837">
        <w:t xml:space="preserve">distinctive </w:t>
      </w:r>
      <w:r w:rsidRPr="00BF4837">
        <w:rPr>
          <w:w w:val="105"/>
        </w:rPr>
        <w:t xml:space="preserve">mark </w:t>
      </w:r>
      <w:r w:rsidRPr="00BF4837">
        <w:t>that</w:t>
      </w:r>
      <w:r w:rsidRPr="00BF4837">
        <w:rPr>
          <w:spacing w:val="9"/>
        </w:rPr>
        <w:t xml:space="preserve"> </w:t>
      </w:r>
      <w:r w:rsidRPr="00BF4837">
        <w:t>cannot</w:t>
      </w:r>
      <w:r w:rsidRPr="00BF4837">
        <w:rPr>
          <w:spacing w:val="-6"/>
        </w:rPr>
        <w:t xml:space="preserve"> </w:t>
      </w:r>
      <w:r w:rsidRPr="00BF4837">
        <w:t>be</w:t>
      </w:r>
      <w:r w:rsidRPr="00BF4837">
        <w:rPr>
          <w:spacing w:val="-11"/>
        </w:rPr>
        <w:t xml:space="preserve"> </w:t>
      </w:r>
      <w:r w:rsidRPr="00BF4837">
        <w:t>confused</w:t>
      </w:r>
      <w:r w:rsidRPr="00BF4837">
        <w:rPr>
          <w:spacing w:val="-15"/>
        </w:rPr>
        <w:t xml:space="preserve"> </w:t>
      </w:r>
      <w:r w:rsidRPr="00BF4837">
        <w:t>with</w:t>
      </w:r>
      <w:r w:rsidRPr="00BF4837">
        <w:rPr>
          <w:spacing w:val="10"/>
        </w:rPr>
        <w:t xml:space="preserve"> </w:t>
      </w:r>
      <w:r w:rsidRPr="00BF4837">
        <w:t xml:space="preserve">adjacent </w:t>
      </w:r>
      <w:r w:rsidRPr="00BF4837">
        <w:rPr>
          <w:w w:val="104"/>
        </w:rPr>
        <w:t>structures.</w:t>
      </w:r>
    </w:p>
    <w:p w14:paraId="70678AA8" w14:textId="5B50C796" w:rsidR="006E167B" w:rsidRPr="00BF4837" w:rsidRDefault="006E167B" w:rsidP="00D93F58">
      <w:pPr>
        <w:pStyle w:val="Tablecaption"/>
      </w:pPr>
      <w:bookmarkStart w:id="139" w:name="_Toc98859768"/>
      <w:r w:rsidRPr="00BF4837">
        <w:t>Description</w:t>
      </w:r>
      <w:r w:rsidRPr="00BF4837">
        <w:rPr>
          <w:rFonts w:eastAsia="Arial" w:cs="Arial"/>
          <w:color w:val="000000"/>
          <w:spacing w:val="34"/>
          <w:position w:val="-1"/>
          <w:sz w:val="19"/>
          <w:szCs w:val="19"/>
        </w:rPr>
        <w:t xml:space="preserve"> </w:t>
      </w:r>
      <w:r w:rsidRPr="00BF4837">
        <w:t xml:space="preserve">of </w:t>
      </w:r>
      <w:r w:rsidR="008A4074" w:rsidRPr="00BF4837">
        <w:t>Leading Line</w:t>
      </w:r>
      <w:r w:rsidR="00D93F58" w:rsidRPr="00BF4837">
        <w:t xml:space="preserve"> </w:t>
      </w:r>
      <w:r w:rsidR="00A01DE3" w:rsidRPr="00BF4837">
        <w:t xml:space="preserve">or </w:t>
      </w:r>
      <w:r w:rsidR="008A4074" w:rsidRPr="00BF4837">
        <w:t>Ranges</w:t>
      </w:r>
      <w:bookmarkEnd w:id="139"/>
    </w:p>
    <w:tbl>
      <w:tblPr>
        <w:tblW w:w="0" w:type="auto"/>
        <w:tblInd w:w="-3" w:type="dxa"/>
        <w:tblLayout w:type="fixed"/>
        <w:tblCellMar>
          <w:left w:w="0" w:type="dxa"/>
          <w:right w:w="0" w:type="dxa"/>
        </w:tblCellMar>
        <w:tblLook w:val="01E0" w:firstRow="1" w:lastRow="1" w:firstColumn="1" w:lastColumn="1" w:noHBand="0" w:noVBand="0"/>
      </w:tblPr>
      <w:tblGrid>
        <w:gridCol w:w="1560"/>
        <w:gridCol w:w="8505"/>
      </w:tblGrid>
      <w:tr w:rsidR="0071430A" w:rsidRPr="00BF4837" w14:paraId="486E1DF6" w14:textId="77777777" w:rsidTr="006763B0">
        <w:trPr>
          <w:trHeight w:val="389"/>
          <w:tblHeader/>
        </w:trPr>
        <w:tc>
          <w:tcPr>
            <w:tcW w:w="10065"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4F3F3F59" w14:textId="77777777" w:rsidR="0071430A" w:rsidRPr="00BF4837" w:rsidRDefault="0071430A" w:rsidP="001E058F">
            <w:pPr>
              <w:pStyle w:val="Tableheading"/>
              <w:rPr>
                <w:rFonts w:eastAsia="Arial" w:cs="Arial"/>
                <w:b w:val="0"/>
                <w:bCs/>
                <w:szCs w:val="20"/>
                <w:lang w:val="en-GB"/>
              </w:rPr>
            </w:pPr>
            <w:r w:rsidRPr="00BF4837">
              <w:rPr>
                <w:lang w:val="en-GB"/>
              </w:rPr>
              <w:t>Description</w:t>
            </w:r>
          </w:p>
        </w:tc>
      </w:tr>
      <w:tr w:rsidR="0071430A" w:rsidRPr="00BF4837" w14:paraId="777F18A8" w14:textId="77777777" w:rsidTr="006763B0">
        <w:trPr>
          <w:trHeight w:hRule="exact" w:val="630"/>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3803E09" w14:textId="77777777" w:rsidR="0071430A" w:rsidRPr="00BF4837" w:rsidRDefault="0071430A" w:rsidP="002A6751">
            <w:pPr>
              <w:spacing w:before="60" w:after="60"/>
              <w:ind w:left="176" w:right="-20"/>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8"/>
                <w:sz w:val="20"/>
                <w:szCs w:val="20"/>
              </w:rPr>
              <w:t>our</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9D8A6AE" w14:textId="77777777" w:rsidR="0071430A" w:rsidRPr="00BF4837" w:rsidRDefault="0071430A" w:rsidP="005206AE">
            <w:pPr>
              <w:pStyle w:val="Tabletext"/>
            </w:pPr>
            <w:r w:rsidRPr="00BF4837">
              <w:t>No</w:t>
            </w:r>
            <w:r w:rsidRPr="00BF4837">
              <w:rPr>
                <w:spacing w:val="-4"/>
              </w:rPr>
              <w:t xml:space="preserve"> </w:t>
            </w:r>
            <w:r w:rsidRPr="00BF4837">
              <w:t>colour</w:t>
            </w:r>
            <w:r w:rsidRPr="00BF4837">
              <w:rPr>
                <w:spacing w:val="10"/>
              </w:rPr>
              <w:t xml:space="preserve"> </w:t>
            </w:r>
            <w:r w:rsidRPr="00BF4837">
              <w:t>significance.</w:t>
            </w:r>
            <w:r w:rsidRPr="00BF4837">
              <w:rPr>
                <w:spacing w:val="-10"/>
              </w:rPr>
              <w:t xml:space="preserve"> </w:t>
            </w:r>
            <w:r w:rsidRPr="00BF4837">
              <w:t>Competent authority</w:t>
            </w:r>
            <w:r w:rsidRPr="00BF4837">
              <w:rPr>
                <w:spacing w:val="7"/>
              </w:rPr>
              <w:t xml:space="preserve"> </w:t>
            </w:r>
            <w:r w:rsidRPr="00BF4837">
              <w:t>determines</w:t>
            </w:r>
            <w:r w:rsidRPr="00BF4837">
              <w:rPr>
                <w:spacing w:val="9"/>
              </w:rPr>
              <w:t xml:space="preserve"> </w:t>
            </w:r>
            <w:r w:rsidRPr="00BF4837">
              <w:t>the</w:t>
            </w:r>
            <w:r w:rsidRPr="00BF4837">
              <w:rPr>
                <w:spacing w:val="3"/>
              </w:rPr>
              <w:t xml:space="preserve"> </w:t>
            </w:r>
            <w:r w:rsidRPr="00BF4837">
              <w:rPr>
                <w:w w:val="103"/>
              </w:rPr>
              <w:t xml:space="preserve">optimum </w:t>
            </w:r>
            <w:r w:rsidRPr="00BF4837">
              <w:t>colours</w:t>
            </w:r>
            <w:r w:rsidRPr="00BF4837">
              <w:rPr>
                <w:spacing w:val="12"/>
              </w:rPr>
              <w:t xml:space="preserve"> </w:t>
            </w:r>
            <w:r w:rsidRPr="00BF4837">
              <w:t>to</w:t>
            </w:r>
            <w:r w:rsidRPr="00BF4837">
              <w:rPr>
                <w:spacing w:val="3"/>
              </w:rPr>
              <w:t xml:space="preserve"> </w:t>
            </w:r>
            <w:r w:rsidRPr="00BF4837">
              <w:t>contrast</w:t>
            </w:r>
            <w:r w:rsidRPr="00BF4837">
              <w:rPr>
                <w:spacing w:val="13"/>
              </w:rPr>
              <w:t xml:space="preserve"> </w:t>
            </w:r>
            <w:r w:rsidRPr="00BF4837">
              <w:t>with</w:t>
            </w:r>
            <w:r w:rsidRPr="00BF4837">
              <w:rPr>
                <w:spacing w:val="10"/>
              </w:rPr>
              <w:t xml:space="preserve"> </w:t>
            </w:r>
            <w:r w:rsidRPr="00BF4837">
              <w:t>the</w:t>
            </w:r>
            <w:r w:rsidRPr="00BF4837">
              <w:rPr>
                <w:spacing w:val="3"/>
              </w:rPr>
              <w:t xml:space="preserve"> </w:t>
            </w:r>
            <w:r w:rsidRPr="00BF4837">
              <w:rPr>
                <w:w w:val="104"/>
              </w:rPr>
              <w:t>domi</w:t>
            </w:r>
            <w:r w:rsidRPr="00BF4837">
              <w:t>nant</w:t>
            </w:r>
            <w:r w:rsidRPr="00BF4837">
              <w:rPr>
                <w:spacing w:val="3"/>
              </w:rPr>
              <w:t xml:space="preserve"> </w:t>
            </w:r>
            <w:r w:rsidRPr="00BF4837">
              <w:t>background</w:t>
            </w:r>
            <w:r w:rsidRPr="00BF4837">
              <w:rPr>
                <w:spacing w:val="-9"/>
              </w:rPr>
              <w:t xml:space="preserve"> </w:t>
            </w:r>
            <w:r w:rsidRPr="00BF4837">
              <w:t>colour</w:t>
            </w:r>
            <w:r w:rsidRPr="00BF4837">
              <w:rPr>
                <w:spacing w:val="10"/>
              </w:rPr>
              <w:t xml:space="preserve"> </w:t>
            </w:r>
            <w:r w:rsidRPr="00BF4837">
              <w:t>at</w:t>
            </w:r>
            <w:r w:rsidRPr="00BF4837">
              <w:rPr>
                <w:spacing w:val="1"/>
              </w:rPr>
              <w:t xml:space="preserve"> </w:t>
            </w:r>
            <w:r w:rsidRPr="00BF4837">
              <w:rPr>
                <w:w w:val="101"/>
              </w:rPr>
              <w:t>the location</w:t>
            </w:r>
          </w:p>
        </w:tc>
      </w:tr>
      <w:tr w:rsidR="0071430A" w:rsidRPr="00BF4837" w14:paraId="6FB19DA7" w14:textId="77777777" w:rsidTr="006763B0">
        <w:trPr>
          <w:trHeight w:hRule="exact" w:val="56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1E1CEC1" w14:textId="77777777" w:rsidR="0071430A" w:rsidRPr="00BF4837" w:rsidRDefault="0071430A" w:rsidP="002A6751">
            <w:pPr>
              <w:spacing w:before="60" w:after="60"/>
              <w:ind w:left="176" w:right="-20"/>
              <w:rPr>
                <w:rFonts w:eastAsia="Arial" w:cs="Arial"/>
                <w:b/>
                <w:bCs/>
                <w:color w:val="00558C"/>
                <w:sz w:val="20"/>
                <w:szCs w:val="20"/>
              </w:rPr>
            </w:pPr>
            <w:r w:rsidRPr="00BF4837">
              <w:rPr>
                <w:rFonts w:eastAsia="Arial" w:cs="Arial"/>
                <w:b/>
                <w:bCs/>
                <w:color w:val="00558C"/>
                <w:sz w:val="20"/>
                <w:szCs w:val="20"/>
              </w:rPr>
              <w:t>Shape</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EC5A758" w14:textId="77777777" w:rsidR="0071430A" w:rsidRPr="00BF4837" w:rsidRDefault="0071430A" w:rsidP="005206AE">
            <w:pPr>
              <w:pStyle w:val="Tabletext"/>
            </w:pPr>
            <w:r w:rsidRPr="00BF4837">
              <w:t>No</w:t>
            </w:r>
            <w:r w:rsidRPr="00BF4837">
              <w:rPr>
                <w:spacing w:val="-4"/>
              </w:rPr>
              <w:t xml:space="preserve"> </w:t>
            </w:r>
            <w:r w:rsidRPr="00BF4837">
              <w:t>shape</w:t>
            </w:r>
            <w:r w:rsidRPr="00BF4837">
              <w:rPr>
                <w:spacing w:val="-20"/>
              </w:rPr>
              <w:t xml:space="preserve"> </w:t>
            </w:r>
            <w:r w:rsidRPr="00BF4837">
              <w:t>significance. Rectangular or</w:t>
            </w:r>
            <w:r w:rsidRPr="00BF4837">
              <w:rPr>
                <w:spacing w:val="8"/>
              </w:rPr>
              <w:t xml:space="preserve"> </w:t>
            </w:r>
            <w:r w:rsidRPr="00BF4837">
              <w:t>triangular</w:t>
            </w:r>
            <w:r w:rsidRPr="00BF4837">
              <w:rPr>
                <w:spacing w:val="38"/>
              </w:rPr>
              <w:t xml:space="preserve"> </w:t>
            </w:r>
            <w:r w:rsidRPr="00BF4837">
              <w:rPr>
                <w:w w:val="102"/>
              </w:rPr>
              <w:t xml:space="preserve">figures </w:t>
            </w:r>
            <w:r w:rsidRPr="00BF4837">
              <w:t>are recommended.</w:t>
            </w:r>
          </w:p>
        </w:tc>
      </w:tr>
      <w:tr w:rsidR="0071430A" w:rsidRPr="00BF4837" w14:paraId="114B8644" w14:textId="77777777" w:rsidTr="006763B0">
        <w:trPr>
          <w:trHeight w:val="464"/>
        </w:trPr>
        <w:tc>
          <w:tcPr>
            <w:tcW w:w="10065"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BFA02D6" w14:textId="77777777" w:rsidR="0071430A" w:rsidRPr="00BF4837" w:rsidRDefault="0071430A" w:rsidP="002A6751">
            <w:pPr>
              <w:spacing w:before="60" w:after="60"/>
              <w:ind w:left="176" w:right="-20"/>
              <w:jc w:val="center"/>
              <w:rPr>
                <w:rFonts w:eastAsia="Arial" w:cs="Arial"/>
                <w:b/>
                <w:bCs/>
                <w:color w:val="00558C"/>
                <w:sz w:val="20"/>
                <w:szCs w:val="20"/>
              </w:rPr>
            </w:pPr>
            <w:r w:rsidRPr="00BF4837">
              <w:rPr>
                <w:rFonts w:eastAsia="Arial" w:cs="Arial"/>
                <w:b/>
                <w:bCs/>
                <w:color w:val="00558C"/>
                <w:sz w:val="20"/>
                <w:szCs w:val="20"/>
              </w:rPr>
              <w:t>Light</w:t>
            </w:r>
            <w:r w:rsidRPr="00BF4837">
              <w:rPr>
                <w:rFonts w:eastAsia="Arial" w:cs="Arial"/>
                <w:b/>
                <w:bCs/>
                <w:color w:val="00558C"/>
                <w:spacing w:val="23"/>
                <w:sz w:val="20"/>
                <w:szCs w:val="20"/>
              </w:rPr>
              <w:t xml:space="preserve"> </w:t>
            </w:r>
            <w:r w:rsidRPr="00BF4837">
              <w:rPr>
                <w:rFonts w:eastAsia="Arial" w:cs="Arial"/>
                <w:b/>
                <w:bCs/>
                <w:color w:val="00558C"/>
                <w:sz w:val="20"/>
                <w:szCs w:val="20"/>
              </w:rPr>
              <w:t>(when</w:t>
            </w:r>
            <w:r w:rsidRPr="00BF4837">
              <w:rPr>
                <w:rFonts w:eastAsia="Arial" w:cs="Arial"/>
                <w:b/>
                <w:bCs/>
                <w:color w:val="00558C"/>
                <w:spacing w:val="-3"/>
                <w:sz w:val="20"/>
                <w:szCs w:val="20"/>
              </w:rPr>
              <w:t xml:space="preserve"> </w:t>
            </w:r>
            <w:r w:rsidRPr="00BF4837">
              <w:rPr>
                <w:rFonts w:eastAsia="Arial" w:cs="Arial"/>
                <w:b/>
                <w:bCs/>
                <w:color w:val="00558C"/>
                <w:w w:val="107"/>
                <w:sz w:val="20"/>
                <w:szCs w:val="20"/>
              </w:rPr>
              <w:t>fitted)</w:t>
            </w:r>
          </w:p>
        </w:tc>
      </w:tr>
      <w:tr w:rsidR="0071430A" w:rsidRPr="00BF4837" w14:paraId="5937EAC1" w14:textId="77777777" w:rsidTr="00810B75">
        <w:trPr>
          <w:trHeight w:hRule="exact" w:val="68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96A8CDD" w14:textId="77777777" w:rsidR="0071430A" w:rsidRPr="00BF4837" w:rsidRDefault="0071430A" w:rsidP="002A6751">
            <w:pPr>
              <w:spacing w:before="60" w:after="60"/>
              <w:ind w:left="176" w:right="-20"/>
              <w:rPr>
                <w:rFonts w:eastAsia="Arial" w:cs="Arial"/>
                <w:b/>
                <w:bCs/>
                <w:color w:val="00558C"/>
                <w:sz w:val="20"/>
                <w:szCs w:val="20"/>
              </w:rPr>
            </w:pPr>
            <w:r w:rsidRPr="00BF4837">
              <w:rPr>
                <w:rFonts w:eastAsia="Arial" w:cs="Arial"/>
                <w:b/>
                <w:bCs/>
                <w:color w:val="00558C"/>
                <w:w w:val="102"/>
                <w:sz w:val="20"/>
                <w:szCs w:val="20"/>
              </w:rPr>
              <w:t>Colour</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7AAA991" w14:textId="1F6F29B5" w:rsidR="0071430A" w:rsidRPr="00BF4837" w:rsidRDefault="0071430A" w:rsidP="005206AE">
            <w:pPr>
              <w:pStyle w:val="Tabletext"/>
            </w:pPr>
            <w:r w:rsidRPr="00BF4837">
              <w:rPr>
                <w:w w:val="92"/>
              </w:rPr>
              <w:t>Any</w:t>
            </w:r>
            <w:r w:rsidRPr="00BF4837">
              <w:rPr>
                <w:spacing w:val="4"/>
                <w:w w:val="92"/>
              </w:rPr>
              <w:t xml:space="preserve"> </w:t>
            </w:r>
            <w:r w:rsidRPr="00BF4837">
              <w:t>colour.</w:t>
            </w:r>
            <w:r w:rsidRPr="00BF4837">
              <w:rPr>
                <w:spacing w:val="11"/>
              </w:rPr>
              <w:t xml:space="preserve"> </w:t>
            </w:r>
            <w:r w:rsidRPr="00BF4837">
              <w:t>Competent</w:t>
            </w:r>
            <w:r w:rsidRPr="00BF4837">
              <w:rPr>
                <w:spacing w:val="-9"/>
              </w:rPr>
              <w:t xml:space="preserve"> </w:t>
            </w:r>
            <w:r w:rsidRPr="00BF4837">
              <w:rPr>
                <w:w w:val="101"/>
              </w:rPr>
              <w:t xml:space="preserve">authority </w:t>
            </w:r>
            <w:r w:rsidRPr="00BF4837">
              <w:t>determines</w:t>
            </w:r>
            <w:r w:rsidRPr="00BF4837">
              <w:rPr>
                <w:spacing w:val="9"/>
              </w:rPr>
              <w:t xml:space="preserve"> </w:t>
            </w:r>
            <w:r w:rsidRPr="00BF4837">
              <w:t>the</w:t>
            </w:r>
            <w:r w:rsidRPr="00BF4837">
              <w:rPr>
                <w:spacing w:val="3"/>
              </w:rPr>
              <w:t xml:space="preserve"> </w:t>
            </w:r>
            <w:r w:rsidRPr="00BF4837">
              <w:t>optimum</w:t>
            </w:r>
            <w:r w:rsidRPr="00BF4837">
              <w:rPr>
                <w:spacing w:val="21"/>
              </w:rPr>
              <w:t xml:space="preserve"> </w:t>
            </w:r>
            <w:r w:rsidRPr="00BF4837">
              <w:rPr>
                <w:w w:val="102"/>
              </w:rPr>
              <w:t xml:space="preserve">colour </w:t>
            </w:r>
            <w:r w:rsidRPr="00BF4837">
              <w:t>to</w:t>
            </w:r>
            <w:r w:rsidRPr="00BF4837">
              <w:rPr>
                <w:spacing w:val="3"/>
              </w:rPr>
              <w:t xml:space="preserve"> </w:t>
            </w:r>
            <w:r w:rsidRPr="00BF4837">
              <w:t>contrast</w:t>
            </w:r>
            <w:r w:rsidRPr="00BF4837">
              <w:rPr>
                <w:spacing w:val="13"/>
              </w:rPr>
              <w:t xml:space="preserve"> </w:t>
            </w:r>
            <w:r w:rsidRPr="00BF4837">
              <w:t>with</w:t>
            </w:r>
            <w:r w:rsidRPr="00BF4837">
              <w:rPr>
                <w:spacing w:val="10"/>
              </w:rPr>
              <w:t xml:space="preserve"> </w:t>
            </w:r>
            <w:r w:rsidRPr="00BF4837">
              <w:t>the</w:t>
            </w:r>
            <w:r w:rsidRPr="00BF4837">
              <w:rPr>
                <w:spacing w:val="3"/>
              </w:rPr>
              <w:t xml:space="preserve"> </w:t>
            </w:r>
            <w:r w:rsidRPr="00BF4837">
              <w:t>dominant</w:t>
            </w:r>
            <w:r w:rsidRPr="00BF4837">
              <w:rPr>
                <w:spacing w:val="7"/>
              </w:rPr>
              <w:t xml:space="preserve"> </w:t>
            </w:r>
            <w:r w:rsidR="008079B8" w:rsidRPr="00BF4837">
              <w:t>background</w:t>
            </w:r>
            <w:r w:rsidRPr="00BF4837">
              <w:t xml:space="preserve"> colour</w:t>
            </w:r>
            <w:r w:rsidRPr="00BF4837">
              <w:rPr>
                <w:spacing w:val="10"/>
              </w:rPr>
              <w:t xml:space="preserve"> </w:t>
            </w:r>
            <w:r w:rsidRPr="00BF4837">
              <w:t>at</w:t>
            </w:r>
            <w:r w:rsidRPr="00BF4837">
              <w:rPr>
                <w:spacing w:val="1"/>
              </w:rPr>
              <w:t xml:space="preserve"> </w:t>
            </w:r>
            <w:r w:rsidRPr="00BF4837">
              <w:t>the</w:t>
            </w:r>
            <w:r w:rsidRPr="00BF4837">
              <w:rPr>
                <w:spacing w:val="3"/>
              </w:rPr>
              <w:t xml:space="preserve"> </w:t>
            </w:r>
            <w:r w:rsidRPr="00BF4837">
              <w:t>location.</w:t>
            </w:r>
          </w:p>
        </w:tc>
      </w:tr>
      <w:tr w:rsidR="0071430A" w:rsidRPr="00BF4837" w14:paraId="1D46833C" w14:textId="77777777" w:rsidTr="006763B0">
        <w:trPr>
          <w:trHeight w:hRule="exact" w:val="70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135C81A" w14:textId="1B876455" w:rsidR="0071430A" w:rsidRPr="00BF4837" w:rsidRDefault="0071430A" w:rsidP="002A6751">
            <w:pPr>
              <w:spacing w:before="60" w:after="60"/>
              <w:ind w:left="176" w:right="-20"/>
              <w:rPr>
                <w:rFonts w:eastAsia="Arial" w:cs="Arial"/>
                <w:b/>
                <w:bCs/>
                <w:color w:val="00558C"/>
                <w:sz w:val="20"/>
                <w:szCs w:val="20"/>
              </w:rPr>
            </w:pPr>
            <w:r w:rsidRPr="00BF4837">
              <w:rPr>
                <w:rFonts w:eastAsia="Arial" w:cs="Arial"/>
                <w:b/>
                <w:bCs/>
                <w:color w:val="00558C"/>
                <w:sz w:val="20"/>
                <w:szCs w:val="20"/>
              </w:rPr>
              <w:t>Rhythm</w:t>
            </w:r>
            <w:r w:rsidR="00D93F58" w:rsidRPr="00BF4837">
              <w:rPr>
                <w:rFonts w:eastAsia="Arial" w:cs="Arial"/>
                <w:b/>
                <w:bCs/>
                <w:color w:val="00558C"/>
                <w:sz w:val="20"/>
                <w:szCs w:val="20"/>
              </w:rPr>
              <w:t>ic character</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74A6D0E" w14:textId="1F0B8551" w:rsidR="0071430A" w:rsidRPr="00BF4837" w:rsidRDefault="0071430A" w:rsidP="005206AE">
            <w:pPr>
              <w:pStyle w:val="Tabletext"/>
            </w:pPr>
            <w:r w:rsidRPr="00BF4837">
              <w:rPr>
                <w:spacing w:val="-1"/>
                <w:w w:val="93"/>
              </w:rPr>
              <w:t>Any</w:t>
            </w:r>
            <w:r w:rsidR="008079B8" w:rsidRPr="00BF4837">
              <w:rPr>
                <w:spacing w:val="-1"/>
                <w:w w:val="93"/>
              </w:rPr>
              <w:t xml:space="preserve"> </w:t>
            </w:r>
            <w:r w:rsidRPr="00BF4837">
              <w:rPr>
                <w:spacing w:val="-1"/>
              </w:rPr>
              <w:t>fixe</w:t>
            </w:r>
            <w:r w:rsidRPr="00BF4837">
              <w:t>d</w:t>
            </w:r>
            <w:r w:rsidRPr="00BF4837">
              <w:rPr>
                <w:spacing w:val="-9"/>
              </w:rPr>
              <w:t xml:space="preserve"> </w:t>
            </w:r>
            <w:r w:rsidR="003A2324" w:rsidRPr="00BF4837">
              <w:rPr>
                <w:spacing w:val="-1"/>
                <w:w w:val="102"/>
              </w:rPr>
              <w:t>characteristics,</w:t>
            </w:r>
            <w:r w:rsidRPr="00BF4837">
              <w:rPr>
                <w:spacing w:val="-1"/>
                <w:w w:val="102"/>
              </w:rPr>
              <w:t xml:space="preserve"> </w:t>
            </w:r>
            <w:r w:rsidR="008079B8" w:rsidRPr="00BF4837">
              <w:rPr>
                <w:spacing w:val="-1"/>
                <w:w w:val="93"/>
              </w:rPr>
              <w:t>howeve</w:t>
            </w:r>
            <w:r w:rsidR="008079B8" w:rsidRPr="00BF4837">
              <w:rPr>
                <w:w w:val="93"/>
              </w:rPr>
              <w:t>r,</w:t>
            </w:r>
            <w:r w:rsidR="008079B8" w:rsidRPr="00BF4837">
              <w:rPr>
                <w:spacing w:val="-1"/>
              </w:rPr>
              <w:t xml:space="preserve"> </w:t>
            </w:r>
            <w:r w:rsidRPr="00BF4837">
              <w:rPr>
                <w:spacing w:val="-1"/>
              </w:rPr>
              <w:t>shoul</w:t>
            </w:r>
            <w:r w:rsidRPr="00BF4837">
              <w:t>d</w:t>
            </w:r>
            <w:r w:rsidRPr="00BF4837">
              <w:rPr>
                <w:spacing w:val="-1"/>
              </w:rPr>
              <w:t xml:space="preserve"> b</w:t>
            </w:r>
            <w:r w:rsidRPr="00BF4837">
              <w:t>e</w:t>
            </w:r>
            <w:r w:rsidRPr="00BF4837">
              <w:rPr>
                <w:spacing w:val="-11"/>
              </w:rPr>
              <w:t xml:space="preserve"> </w:t>
            </w:r>
            <w:r w:rsidRPr="00BF4837">
              <w:rPr>
                <w:spacing w:val="-1"/>
              </w:rPr>
              <w:t>use</w:t>
            </w:r>
            <w:r w:rsidRPr="00BF4837">
              <w:t>d</w:t>
            </w:r>
            <w:r w:rsidRPr="00BF4837">
              <w:rPr>
                <w:spacing w:val="-13"/>
              </w:rPr>
              <w:t xml:space="preserve"> </w:t>
            </w:r>
            <w:r w:rsidRPr="00BF4837">
              <w:rPr>
                <w:spacing w:val="-1"/>
              </w:rPr>
              <w:t>sparingl</w:t>
            </w:r>
            <w:r w:rsidRPr="00BF4837">
              <w:t>y</w:t>
            </w:r>
            <w:r w:rsidR="00A01DE3" w:rsidRPr="00BF4837">
              <w:t>,</w:t>
            </w:r>
            <w:r w:rsidRPr="00BF4837">
              <w:rPr>
                <w:spacing w:val="-2"/>
              </w:rPr>
              <w:t xml:space="preserve"> </w:t>
            </w:r>
            <w:r w:rsidRPr="00BF4837">
              <w:rPr>
                <w:spacing w:val="-1"/>
              </w:rPr>
              <w:t>an</w:t>
            </w:r>
            <w:r w:rsidRPr="00BF4837">
              <w:t>d</w:t>
            </w:r>
            <w:r w:rsidRPr="00BF4837">
              <w:rPr>
                <w:spacing w:val="-10"/>
              </w:rPr>
              <w:t xml:space="preserve"> </w:t>
            </w:r>
            <w:r w:rsidRPr="00BF4837">
              <w:rPr>
                <w:spacing w:val="-1"/>
                <w:w w:val="101"/>
              </w:rPr>
              <w:t xml:space="preserve">the </w:t>
            </w:r>
            <w:r w:rsidRPr="00BF4837">
              <w:rPr>
                <w:spacing w:val="-1"/>
              </w:rPr>
              <w:t>us</w:t>
            </w:r>
            <w:r w:rsidRPr="00BF4837">
              <w:t>e</w:t>
            </w:r>
            <w:r w:rsidRPr="00BF4837">
              <w:rPr>
                <w:spacing w:val="-10"/>
              </w:rPr>
              <w:t xml:space="preserve"> </w:t>
            </w:r>
            <w:r w:rsidRPr="00BF4837">
              <w:rPr>
                <w:spacing w:val="-1"/>
              </w:rPr>
              <w:t>o</w:t>
            </w:r>
            <w:r w:rsidRPr="00BF4837">
              <w:t>f</w:t>
            </w:r>
            <w:r w:rsidRPr="00BF4837">
              <w:rPr>
                <w:spacing w:val="-2"/>
              </w:rPr>
              <w:t xml:space="preserve"> </w:t>
            </w:r>
            <w:r w:rsidRPr="00BF4837">
              <w:rPr>
                <w:spacing w:val="-1"/>
              </w:rPr>
              <w:t>synchron</w:t>
            </w:r>
            <w:r w:rsidR="00B04498" w:rsidRPr="00BF4837">
              <w:rPr>
                <w:spacing w:val="-1"/>
              </w:rPr>
              <w:t>iza</w:t>
            </w:r>
            <w:r w:rsidRPr="00BF4837">
              <w:rPr>
                <w:spacing w:val="-1"/>
              </w:rPr>
              <w:t>tio</w:t>
            </w:r>
            <w:r w:rsidRPr="00BF4837">
              <w:t>n</w:t>
            </w:r>
            <w:r w:rsidRPr="00BF4837">
              <w:rPr>
                <w:spacing w:val="-2"/>
              </w:rPr>
              <w:t xml:space="preserve"> </w:t>
            </w:r>
            <w:r w:rsidR="003B5C65" w:rsidRPr="00BF4837">
              <w:rPr>
                <w:spacing w:val="-2"/>
              </w:rPr>
              <w:t xml:space="preserve">of leading lights </w:t>
            </w:r>
            <w:r w:rsidRPr="00BF4837">
              <w:rPr>
                <w:spacing w:val="-1"/>
              </w:rPr>
              <w:t>ca</w:t>
            </w:r>
            <w:r w:rsidRPr="00BF4837">
              <w:t>n</w:t>
            </w:r>
            <w:r w:rsidRPr="00BF4837">
              <w:rPr>
                <w:spacing w:val="-10"/>
              </w:rPr>
              <w:t xml:space="preserve"> </w:t>
            </w:r>
            <w:r w:rsidRPr="00BF4837">
              <w:rPr>
                <w:spacing w:val="-1"/>
              </w:rPr>
              <w:t>assis</w:t>
            </w:r>
            <w:r w:rsidRPr="00BF4837">
              <w:t>t</w:t>
            </w:r>
            <w:r w:rsidRPr="00BF4837">
              <w:rPr>
                <w:spacing w:val="-2"/>
              </w:rPr>
              <w:t xml:space="preserve"> </w:t>
            </w:r>
            <w:r w:rsidRPr="00BF4837">
              <w:rPr>
                <w:spacing w:val="-1"/>
                <w:w w:val="103"/>
              </w:rPr>
              <w:t xml:space="preserve">in </w:t>
            </w:r>
            <w:r w:rsidRPr="00BF4837">
              <w:rPr>
                <w:spacing w:val="-1"/>
              </w:rPr>
              <w:t>overcomin</w:t>
            </w:r>
            <w:r w:rsidRPr="00BF4837">
              <w:t>g</w:t>
            </w:r>
            <w:r w:rsidRPr="00BF4837">
              <w:rPr>
                <w:spacing w:val="-10"/>
              </w:rPr>
              <w:t xml:space="preserve"> </w:t>
            </w:r>
            <w:r w:rsidRPr="00BF4837">
              <w:rPr>
                <w:spacing w:val="-1"/>
              </w:rPr>
              <w:t>backgroun</w:t>
            </w:r>
            <w:r w:rsidRPr="00BF4837">
              <w:t>d</w:t>
            </w:r>
            <w:r w:rsidRPr="00BF4837">
              <w:rPr>
                <w:spacing w:val="-10"/>
              </w:rPr>
              <w:t xml:space="preserve"> </w:t>
            </w:r>
            <w:r w:rsidRPr="00BF4837">
              <w:rPr>
                <w:spacing w:val="-1"/>
                <w:w w:val="105"/>
              </w:rPr>
              <w:t>light</w:t>
            </w:r>
            <w:r w:rsidR="003B5C65" w:rsidRPr="00BF4837">
              <w:rPr>
                <w:spacing w:val="-1"/>
                <w:w w:val="105"/>
              </w:rPr>
              <w:t>ing/lights</w:t>
            </w:r>
            <w:r w:rsidRPr="00BF4837">
              <w:rPr>
                <w:spacing w:val="-1"/>
                <w:w w:val="105"/>
              </w:rPr>
              <w:t>.</w:t>
            </w:r>
          </w:p>
        </w:tc>
      </w:tr>
      <w:tr w:rsidR="00C010B1" w:rsidRPr="00BF4837" w14:paraId="25FE28EF" w14:textId="77777777" w:rsidTr="00C010B1">
        <w:trPr>
          <w:trHeight w:hRule="exact" w:val="344"/>
        </w:trPr>
        <w:tc>
          <w:tcPr>
            <w:tcW w:w="1560" w:type="dxa"/>
            <w:vMerge w:val="restart"/>
            <w:tcBorders>
              <w:top w:val="single" w:sz="2" w:space="0" w:color="000000" w:themeColor="text1"/>
              <w:left w:val="single" w:sz="2" w:space="0" w:color="000000" w:themeColor="text1"/>
              <w:right w:val="single" w:sz="2" w:space="0" w:color="000000" w:themeColor="text1"/>
            </w:tcBorders>
            <w:shd w:val="clear" w:color="auto" w:fill="auto"/>
          </w:tcPr>
          <w:p w14:paraId="098F347D" w14:textId="6637759A" w:rsidR="00C010B1" w:rsidRPr="00BF4837" w:rsidRDefault="00C010B1" w:rsidP="00CC40A8">
            <w:pPr>
              <w:spacing w:before="60" w:after="60"/>
              <w:ind w:left="176" w:right="-20"/>
              <w:rPr>
                <w:rFonts w:eastAsia="Arial" w:cs="Arial"/>
                <w:b/>
                <w:bCs/>
                <w:color w:val="00558C"/>
                <w:sz w:val="20"/>
                <w:szCs w:val="20"/>
              </w:rPr>
            </w:pPr>
            <w:r w:rsidRPr="00BF4837">
              <w:rPr>
                <w:rFonts w:eastAsia="Calibri" w:cs="Arial"/>
                <w:b/>
                <w:bCs/>
                <w:color w:val="00558C"/>
                <w:sz w:val="20"/>
                <w:szCs w:val="20"/>
              </w:rPr>
              <w:t>Supplementary (if any)</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5DD4DCA" w14:textId="52AFE935" w:rsidR="00C010B1" w:rsidRPr="00BF4837" w:rsidRDefault="00C010B1" w:rsidP="005206AE">
            <w:pPr>
              <w:pStyle w:val="Tabletext"/>
              <w:rPr>
                <w:spacing w:val="-1"/>
                <w:w w:val="93"/>
              </w:rPr>
            </w:pPr>
            <w:r w:rsidRPr="00BF4837">
              <w:t xml:space="preserve">AIS </w:t>
            </w:r>
            <w:proofErr w:type="spellStart"/>
            <w:r w:rsidRPr="00BF4837">
              <w:t>AtoN</w:t>
            </w:r>
            <w:proofErr w:type="spellEnd"/>
            <w:r w:rsidRPr="00BF4837">
              <w:t xml:space="preserve"> </w:t>
            </w:r>
          </w:p>
        </w:tc>
      </w:tr>
      <w:tr w:rsidR="00C010B1" w:rsidRPr="00BF4837" w14:paraId="5D9C8F9E" w14:textId="77777777" w:rsidTr="000500DC">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vMerge/>
            <w:tcBorders>
              <w:left w:val="single" w:sz="2" w:space="0" w:color="000000" w:themeColor="text1"/>
              <w:bottom w:val="single" w:sz="2" w:space="0" w:color="000000" w:themeColor="text1"/>
              <w:right w:val="single" w:sz="2" w:space="0" w:color="000000" w:themeColor="text1"/>
            </w:tcBorders>
            <w:shd w:val="clear" w:color="auto" w:fill="auto"/>
          </w:tcPr>
          <w:p w14:paraId="5C93D9A8" w14:textId="77777777" w:rsidR="00C010B1" w:rsidRPr="00BF4837" w:rsidRDefault="00C010B1" w:rsidP="006763B0">
            <w:pPr>
              <w:widowControl w:val="0"/>
              <w:spacing w:before="60" w:after="60"/>
              <w:rPr>
                <w:rFonts w:eastAsia="Calibri" w:cs="Arial"/>
                <w:color w:val="000000" w:themeColor="text1"/>
                <w:sz w:val="20"/>
                <w:szCs w:val="20"/>
              </w:rPr>
            </w:pP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F11EC22" w14:textId="77777777" w:rsidR="00C010B1" w:rsidRPr="00BF4837" w:rsidRDefault="00C010B1" w:rsidP="006763B0">
            <w:pPr>
              <w:widowControl w:val="0"/>
              <w:spacing w:before="60" w:after="60"/>
              <w:rPr>
                <w:rFonts w:eastAsia="Calibri" w:cs="Arial"/>
                <w:color w:val="000000" w:themeColor="text1"/>
                <w:sz w:val="20"/>
                <w:szCs w:val="20"/>
              </w:rPr>
            </w:pPr>
            <w:r w:rsidRPr="00BF4837">
              <w:rPr>
                <w:rFonts w:eastAsia="Calibri" w:cs="Arial"/>
                <w:color w:val="000000" w:themeColor="text1"/>
                <w:sz w:val="20"/>
                <w:szCs w:val="20"/>
              </w:rPr>
              <w:t>Racon</w:t>
            </w:r>
          </w:p>
        </w:tc>
      </w:tr>
    </w:tbl>
    <w:p w14:paraId="5A3E943C" w14:textId="30C3AE60" w:rsidR="0071430A" w:rsidRPr="00BF4837" w:rsidRDefault="001E1598" w:rsidP="002A6751">
      <w:pPr>
        <w:pStyle w:val="Heading4"/>
        <w:rPr>
          <w:w w:val="95"/>
        </w:rPr>
      </w:pPr>
      <w:r w:rsidRPr="00BF4837">
        <w:rPr>
          <w:w w:val="95"/>
        </w:rPr>
        <w:lastRenderedPageBreak/>
        <w:t>Visual depiction</w:t>
      </w:r>
    </w:p>
    <w:p w14:paraId="2DC9BAF5" w14:textId="77777777" w:rsidR="0071430A" w:rsidRPr="00BF4837" w:rsidRDefault="0071430A" w:rsidP="008A4074">
      <w:pPr>
        <w:jc w:val="center"/>
        <w:rPr>
          <w:rFonts w:eastAsia="Calibri" w:cs="Arial"/>
          <w:szCs w:val="20"/>
        </w:rPr>
      </w:pPr>
      <w:r w:rsidRPr="00BF4837">
        <w:rPr>
          <w:rFonts w:eastAsia="Calibri" w:cs="Arial"/>
          <w:noProof/>
          <w:szCs w:val="20"/>
        </w:rPr>
        <w:drawing>
          <wp:inline distT="0" distB="0" distL="0" distR="0" wp14:anchorId="1AB57944" wp14:editId="3EF9D4C2">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2F1617D4" w14:textId="77777777" w:rsidR="006E167B" w:rsidRPr="00BF4837" w:rsidRDefault="006E167B" w:rsidP="0071430A">
      <w:pPr>
        <w:rPr>
          <w:rFonts w:eastAsia="Calibri" w:cs="Arial"/>
          <w:szCs w:val="20"/>
        </w:rPr>
      </w:pPr>
    </w:p>
    <w:p w14:paraId="7D9CFD26" w14:textId="3D39CB8F" w:rsidR="006E167B" w:rsidRPr="00BF4837" w:rsidRDefault="008A4074" w:rsidP="006E167B">
      <w:pPr>
        <w:pStyle w:val="Figurecaption"/>
        <w:spacing w:before="0"/>
      </w:pPr>
      <w:bookmarkStart w:id="140" w:name="_Toc99103494"/>
      <w:r w:rsidRPr="00BF4837">
        <w:t xml:space="preserve">Visual depiction of a Leading Line </w:t>
      </w:r>
      <w:r w:rsidR="00A01DE3" w:rsidRPr="00BF4837">
        <w:t>or</w:t>
      </w:r>
      <w:r w:rsidRPr="00BF4837">
        <w:t xml:space="preserve"> Ranges</w:t>
      </w:r>
      <w:bookmarkEnd w:id="140"/>
    </w:p>
    <w:p w14:paraId="0AA8928B" w14:textId="21AF01F3" w:rsidR="0071430A" w:rsidRPr="00BF4837" w:rsidRDefault="0071430A" w:rsidP="001E058F">
      <w:pPr>
        <w:pStyle w:val="Heading3"/>
        <w:jc w:val="both"/>
      </w:pPr>
      <w:bookmarkStart w:id="141" w:name="_Toc98859740"/>
      <w:bookmarkStart w:id="142" w:name="_Toc98862244"/>
      <w:bookmarkStart w:id="143" w:name="_Toc99112805"/>
      <w:r w:rsidRPr="00BF4837">
        <w:t>Sector Lights</w:t>
      </w:r>
      <w:bookmarkEnd w:id="141"/>
      <w:bookmarkEnd w:id="142"/>
      <w:bookmarkEnd w:id="143"/>
    </w:p>
    <w:p w14:paraId="000A9C2B" w14:textId="6AA4935C" w:rsidR="0071430A" w:rsidRPr="00BF4837" w:rsidRDefault="001E1598" w:rsidP="002A6751">
      <w:pPr>
        <w:pStyle w:val="Heading4"/>
        <w:rPr>
          <w:w w:val="95"/>
        </w:rPr>
      </w:pPr>
      <w:r w:rsidRPr="00BF4837">
        <w:t>Definition of Sector Lights</w:t>
      </w:r>
    </w:p>
    <w:p w14:paraId="3215BD8B" w14:textId="211E790E" w:rsidR="0071430A" w:rsidRPr="00BF4837" w:rsidRDefault="0071430A" w:rsidP="001E058F">
      <w:pPr>
        <w:pStyle w:val="BodyText"/>
        <w:rPr>
          <w:w w:val="95"/>
        </w:rPr>
      </w:pPr>
      <w:r w:rsidRPr="00BF4837">
        <w:t>A</w:t>
      </w:r>
      <w:r w:rsidRPr="00BF4837">
        <w:rPr>
          <w:spacing w:val="-13"/>
        </w:rPr>
        <w:t xml:space="preserve"> </w:t>
      </w:r>
      <w:r w:rsidRPr="00BF4837">
        <w:t>sec</w:t>
      </w:r>
      <w:r w:rsidRPr="00BF4837">
        <w:rPr>
          <w:spacing w:val="-2"/>
        </w:rPr>
        <w:t>t</w:t>
      </w:r>
      <w:r w:rsidRPr="00BF4837">
        <w:t>or</w:t>
      </w:r>
      <w:r w:rsidRPr="00BF4837">
        <w:rPr>
          <w:spacing w:val="8"/>
        </w:rPr>
        <w:t xml:space="preserve"> </w:t>
      </w:r>
      <w:r w:rsidRPr="00BF4837">
        <w:t>light</w:t>
      </w:r>
      <w:r w:rsidRPr="00BF4837">
        <w:rPr>
          <w:spacing w:val="21"/>
        </w:rPr>
        <w:t xml:space="preserve"> </w:t>
      </w:r>
      <w:r w:rsidRPr="00BF4837">
        <w:t>is</w:t>
      </w:r>
      <w:r w:rsidRPr="00BF4837">
        <w:rPr>
          <w:spacing w:val="3"/>
        </w:rPr>
        <w:t xml:space="preserve"> </w:t>
      </w:r>
      <w:r w:rsidRPr="00BF4837">
        <w:t>a</w:t>
      </w:r>
      <w:r w:rsidRPr="00BF4837">
        <w:rPr>
          <w:spacing w:val="-6"/>
        </w:rPr>
        <w:t xml:space="preserve"> </w:t>
      </w:r>
      <w:r w:rsidRPr="00BF4837">
        <w:t>fi</w:t>
      </w:r>
      <w:r w:rsidRPr="00BF4837">
        <w:rPr>
          <w:spacing w:val="-4"/>
        </w:rPr>
        <w:t>x</w:t>
      </w:r>
      <w:r w:rsidRPr="00BF4837">
        <w:t>ed</w:t>
      </w:r>
      <w:r w:rsidRPr="00BF4837">
        <w:rPr>
          <w:spacing w:val="-11"/>
        </w:rPr>
        <w:t xml:space="preserve"> </w:t>
      </w:r>
      <w:r w:rsidRPr="00BF4837">
        <w:t>aid</w:t>
      </w:r>
      <w:r w:rsidRPr="00BF4837">
        <w:rPr>
          <w:spacing w:val="-5"/>
        </w:rPr>
        <w:t xml:space="preserve"> </w:t>
      </w:r>
      <w:r w:rsidRPr="00BF4837">
        <w:rPr>
          <w:spacing w:val="-2"/>
        </w:rPr>
        <w:t>t</w:t>
      </w:r>
      <w:r w:rsidRPr="00BF4837">
        <w:t>o</w:t>
      </w:r>
      <w:r w:rsidRPr="00BF4837">
        <w:rPr>
          <w:spacing w:val="2"/>
        </w:rPr>
        <w:t xml:space="preserve"> </w:t>
      </w:r>
      <w:r w:rsidRPr="00BF4837">
        <w:t>navigation that</w:t>
      </w:r>
      <w:r w:rsidRPr="00BF4837">
        <w:rPr>
          <w:spacing w:val="9"/>
        </w:rPr>
        <w:t xml:space="preserve"> </w:t>
      </w:r>
      <w:r w:rsidRPr="00BF4837">
        <w:t>displays</w:t>
      </w:r>
      <w:r w:rsidRPr="00BF4837">
        <w:rPr>
          <w:spacing w:val="-14"/>
        </w:rPr>
        <w:t xml:space="preserve"> </w:t>
      </w:r>
      <w:r w:rsidRPr="00BF4837">
        <w:t>a</w:t>
      </w:r>
      <w:r w:rsidRPr="00BF4837">
        <w:rPr>
          <w:spacing w:val="-6"/>
        </w:rPr>
        <w:t xml:space="preserve"> </w:t>
      </w:r>
      <w:r w:rsidRPr="00BF4837">
        <w:t>light</w:t>
      </w:r>
      <w:r w:rsidRPr="00BF4837">
        <w:rPr>
          <w:spacing w:val="21"/>
        </w:rPr>
        <w:t xml:space="preserve"> </w:t>
      </w:r>
      <w:r w:rsidRPr="00BF4837">
        <w:t>of</w:t>
      </w:r>
      <w:r w:rsidRPr="00BF4837">
        <w:rPr>
          <w:spacing w:val="-2"/>
        </w:rPr>
        <w:t xml:space="preserve"> </w:t>
      </w:r>
      <w:r w:rsidRPr="00BF4837">
        <w:t>dif</w:t>
      </w:r>
      <w:r w:rsidRPr="00BF4837">
        <w:rPr>
          <w:spacing w:val="-4"/>
        </w:rPr>
        <w:t>f</w:t>
      </w:r>
      <w:r w:rsidRPr="00BF4837">
        <w:t>e</w:t>
      </w:r>
      <w:r w:rsidRPr="00BF4837">
        <w:rPr>
          <w:spacing w:val="-7"/>
        </w:rPr>
        <w:t>r</w:t>
      </w:r>
      <w:r w:rsidRPr="00BF4837">
        <w:t>ent</w:t>
      </w:r>
      <w:r w:rsidRPr="00BF4837">
        <w:rPr>
          <w:spacing w:val="20"/>
        </w:rPr>
        <w:t xml:space="preserve"> </w:t>
      </w:r>
      <w:r w:rsidRPr="00BF4837">
        <w:rPr>
          <w:spacing w:val="-3"/>
          <w:w w:val="98"/>
        </w:rPr>
        <w:t>c</w:t>
      </w:r>
      <w:r w:rsidRPr="00BF4837">
        <w:rPr>
          <w:w w:val="94"/>
        </w:rPr>
        <w:t>o</w:t>
      </w:r>
      <w:r w:rsidRPr="00BF4837">
        <w:rPr>
          <w:spacing w:val="-4"/>
          <w:w w:val="129"/>
        </w:rPr>
        <w:t>l</w:t>
      </w:r>
      <w:r w:rsidRPr="00BF4837">
        <w:rPr>
          <w:w w:val="103"/>
        </w:rPr>
        <w:t>ou</w:t>
      </w:r>
      <w:r w:rsidRPr="00BF4837">
        <w:rPr>
          <w:spacing w:val="-2"/>
          <w:w w:val="103"/>
        </w:rPr>
        <w:t>r</w:t>
      </w:r>
      <w:r w:rsidRPr="00BF4837">
        <w:rPr>
          <w:w w:val="98"/>
        </w:rPr>
        <w:t xml:space="preserve">s </w:t>
      </w:r>
      <w:r w:rsidRPr="00BF4837">
        <w:t>and/or</w:t>
      </w:r>
      <w:r w:rsidRPr="00BF4837">
        <w:rPr>
          <w:spacing w:val="11"/>
        </w:rPr>
        <w:t xml:space="preserve"> </w:t>
      </w:r>
      <w:r w:rsidRPr="00BF4837">
        <w:t>rhythms</w:t>
      </w:r>
      <w:r w:rsidRPr="00BF4837">
        <w:rPr>
          <w:spacing w:val="13"/>
        </w:rPr>
        <w:t xml:space="preserve"> </w:t>
      </w:r>
      <w:r w:rsidRPr="00BF4837">
        <w:rPr>
          <w:spacing w:val="-2"/>
        </w:rPr>
        <w:t>ov</w:t>
      </w:r>
      <w:r w:rsidRPr="00BF4837">
        <w:t>er</w:t>
      </w:r>
      <w:r w:rsidRPr="00BF4837">
        <w:rPr>
          <w:spacing w:val="-13"/>
        </w:rPr>
        <w:t xml:space="preserve"> </w:t>
      </w:r>
      <w:r w:rsidRPr="00BF4837">
        <w:t>designa</w:t>
      </w:r>
      <w:r w:rsidRPr="00BF4837">
        <w:rPr>
          <w:spacing w:val="-2"/>
        </w:rPr>
        <w:t>t</w:t>
      </w:r>
      <w:r w:rsidRPr="00BF4837">
        <w:t>ed</w:t>
      </w:r>
      <w:r w:rsidRPr="00BF4837">
        <w:rPr>
          <w:spacing w:val="-18"/>
        </w:rPr>
        <w:t xml:space="preserve"> </w:t>
      </w:r>
      <w:r w:rsidRPr="00BF4837">
        <w:t>a</w:t>
      </w:r>
      <w:r w:rsidRPr="00BF4837">
        <w:rPr>
          <w:spacing w:val="-7"/>
        </w:rPr>
        <w:t>r</w:t>
      </w:r>
      <w:r w:rsidRPr="00BF4837">
        <w:t>cs.</w:t>
      </w:r>
      <w:r w:rsidRPr="00BF4837">
        <w:rPr>
          <w:spacing w:val="-1"/>
        </w:rPr>
        <w:t xml:space="preserve"> </w:t>
      </w:r>
      <w:r w:rsidRPr="00BF4837">
        <w:t xml:space="preserve">The </w:t>
      </w:r>
      <w:r w:rsidRPr="00BF4837">
        <w:rPr>
          <w:spacing w:val="-3"/>
          <w:w w:val="98"/>
        </w:rPr>
        <w:t>c</w:t>
      </w:r>
      <w:r w:rsidRPr="00BF4837">
        <w:rPr>
          <w:w w:val="94"/>
        </w:rPr>
        <w:t>o</w:t>
      </w:r>
      <w:r w:rsidRPr="00BF4837">
        <w:rPr>
          <w:spacing w:val="-4"/>
          <w:w w:val="129"/>
        </w:rPr>
        <w:t>l</w:t>
      </w:r>
      <w:r w:rsidRPr="00BF4837">
        <w:rPr>
          <w:w w:val="103"/>
        </w:rPr>
        <w:t>our</w:t>
      </w:r>
      <w:r w:rsidRPr="00BF4837">
        <w:t xml:space="preserve"> of</w:t>
      </w:r>
      <w:r w:rsidRPr="00BF4837">
        <w:rPr>
          <w:spacing w:val="-2"/>
        </w:rPr>
        <w:t xml:space="preserve"> </w:t>
      </w:r>
      <w:r w:rsidRPr="00BF4837">
        <w:t>the</w:t>
      </w:r>
      <w:r w:rsidRPr="00BF4837">
        <w:rPr>
          <w:spacing w:val="3"/>
        </w:rPr>
        <w:t xml:space="preserve"> </w:t>
      </w:r>
      <w:r w:rsidRPr="00BF4837">
        <w:t>light</w:t>
      </w:r>
      <w:r w:rsidRPr="00BF4837">
        <w:rPr>
          <w:spacing w:val="21"/>
        </w:rPr>
        <w:t xml:space="preserve"> </w:t>
      </w:r>
      <w:r w:rsidRPr="00BF4837">
        <w:t>p</w:t>
      </w:r>
      <w:r w:rsidRPr="00BF4837">
        <w:rPr>
          <w:spacing w:val="-7"/>
        </w:rPr>
        <w:t>r</w:t>
      </w:r>
      <w:r w:rsidRPr="00BF4837">
        <w:rPr>
          <w:spacing w:val="-2"/>
        </w:rPr>
        <w:t>o</w:t>
      </w:r>
      <w:r w:rsidRPr="00BF4837">
        <w:t>vides</w:t>
      </w:r>
      <w:r w:rsidRPr="00BF4837">
        <w:rPr>
          <w:spacing w:val="-18"/>
        </w:rPr>
        <w:t xml:space="preserve"> </w:t>
      </w:r>
      <w:r w:rsidRPr="00BF4837">
        <w:rPr>
          <w:w w:val="107"/>
        </w:rPr>
        <w:t>di</w:t>
      </w:r>
      <w:r w:rsidRPr="00BF4837">
        <w:rPr>
          <w:spacing w:val="-7"/>
          <w:w w:val="107"/>
        </w:rPr>
        <w:t>r</w:t>
      </w:r>
      <w:r w:rsidRPr="00BF4837">
        <w:rPr>
          <w:w w:val="101"/>
        </w:rPr>
        <w:t xml:space="preserve">ectional </w:t>
      </w:r>
      <w:r w:rsidRPr="00BF4837">
        <w:t>in</w:t>
      </w:r>
      <w:r w:rsidRPr="00BF4837">
        <w:rPr>
          <w:spacing w:val="-4"/>
        </w:rPr>
        <w:t>f</w:t>
      </w:r>
      <w:r w:rsidRPr="00BF4837">
        <w:t>ormation</w:t>
      </w:r>
      <w:r w:rsidRPr="00BF4837">
        <w:rPr>
          <w:spacing w:val="23"/>
        </w:rPr>
        <w:t xml:space="preserve"> </w:t>
      </w:r>
      <w:r w:rsidRPr="00BF4837">
        <w:rPr>
          <w:spacing w:val="-2"/>
        </w:rPr>
        <w:t>t</w:t>
      </w:r>
      <w:r w:rsidRPr="00BF4837">
        <w:t>o</w:t>
      </w:r>
      <w:r w:rsidRPr="00BF4837">
        <w:rPr>
          <w:spacing w:val="2"/>
        </w:rPr>
        <w:t xml:space="preserve"> </w:t>
      </w:r>
      <w:r w:rsidRPr="00BF4837">
        <w:t>the</w:t>
      </w:r>
      <w:r w:rsidRPr="00BF4837">
        <w:rPr>
          <w:spacing w:val="3"/>
        </w:rPr>
        <w:t xml:space="preserve"> </w:t>
      </w:r>
      <w:r w:rsidRPr="00BF4837">
        <w:rPr>
          <w:w w:val="102"/>
        </w:rPr>
        <w:t>marine</w:t>
      </w:r>
      <w:r w:rsidRPr="00BF4837">
        <w:rPr>
          <w:spacing w:val="-23"/>
          <w:w w:val="122"/>
        </w:rPr>
        <w:t>r</w:t>
      </w:r>
      <w:r w:rsidRPr="00BF4837">
        <w:rPr>
          <w:w w:val="95"/>
        </w:rPr>
        <w:t>.</w:t>
      </w:r>
    </w:p>
    <w:p w14:paraId="2916E288" w14:textId="189B978E" w:rsidR="003B5C65" w:rsidRPr="00BF4837" w:rsidRDefault="003B5C65" w:rsidP="001E058F">
      <w:pPr>
        <w:pStyle w:val="BodyText"/>
      </w:pPr>
      <w:r w:rsidRPr="00BF4837">
        <w:rPr>
          <w:w w:val="95"/>
        </w:rPr>
        <w:t xml:space="preserve">Sector lights are usually used as lights of a lighthouse or a light beacon. </w:t>
      </w:r>
    </w:p>
    <w:p w14:paraId="07153F83" w14:textId="61EDA5F3" w:rsidR="0071430A" w:rsidRPr="00BF4837" w:rsidRDefault="001E1598" w:rsidP="002A6751">
      <w:pPr>
        <w:pStyle w:val="Heading4"/>
        <w:rPr>
          <w:w w:val="95"/>
        </w:rPr>
      </w:pPr>
      <w:r w:rsidRPr="00BF4837">
        <w:t>Description of Sector Lights</w:t>
      </w:r>
    </w:p>
    <w:p w14:paraId="553246AD" w14:textId="77777777" w:rsidR="0071430A" w:rsidRPr="00BF4837" w:rsidRDefault="0071430A" w:rsidP="00E82F8E">
      <w:pPr>
        <w:pStyle w:val="BodyText"/>
      </w:pPr>
      <w:r w:rsidRPr="00BF4837">
        <w:t>A</w:t>
      </w:r>
      <w:r w:rsidRPr="00BF4837">
        <w:rPr>
          <w:spacing w:val="-13"/>
        </w:rPr>
        <w:t xml:space="preserve"> </w:t>
      </w:r>
      <w:r w:rsidRPr="00BF4837">
        <w:t>sec</w:t>
      </w:r>
      <w:r w:rsidRPr="00BF4837">
        <w:rPr>
          <w:spacing w:val="-2"/>
        </w:rPr>
        <w:t>t</w:t>
      </w:r>
      <w:r w:rsidRPr="00BF4837">
        <w:t>or</w:t>
      </w:r>
      <w:r w:rsidRPr="00BF4837">
        <w:rPr>
          <w:spacing w:val="8"/>
        </w:rPr>
        <w:t xml:space="preserve"> </w:t>
      </w:r>
      <w:r w:rsidRPr="00BF4837">
        <w:t>light</w:t>
      </w:r>
      <w:r w:rsidRPr="00BF4837">
        <w:rPr>
          <w:spacing w:val="21"/>
        </w:rPr>
        <w:t xml:space="preserve"> </w:t>
      </w:r>
      <w:r w:rsidRPr="00BF4837">
        <w:t>may</w:t>
      </w:r>
      <w:r w:rsidRPr="00BF4837">
        <w:rPr>
          <w:spacing w:val="-14"/>
        </w:rPr>
        <w:t xml:space="preserve"> </w:t>
      </w:r>
      <w:r w:rsidRPr="00BF4837">
        <w:t>be</w:t>
      </w:r>
      <w:r w:rsidRPr="00BF4837">
        <w:rPr>
          <w:spacing w:val="-11"/>
        </w:rPr>
        <w:t xml:space="preserve"> </w:t>
      </w:r>
      <w:r w:rsidRPr="00BF4837">
        <w:t>used:</w:t>
      </w:r>
    </w:p>
    <w:p w14:paraId="04CE3CA2" w14:textId="63054006" w:rsidR="0071430A" w:rsidRPr="00BF4837" w:rsidRDefault="00984213" w:rsidP="00E82F8E">
      <w:pPr>
        <w:pStyle w:val="Bullet1"/>
        <w:jc w:val="both"/>
      </w:pPr>
      <w:r w:rsidRPr="00BF4837">
        <w:t>t</w:t>
      </w:r>
      <w:r w:rsidR="0071430A" w:rsidRPr="00BF4837">
        <w:t xml:space="preserve">o provide directional information in a fairway; </w:t>
      </w:r>
    </w:p>
    <w:p w14:paraId="76F8C7E6" w14:textId="5B761B84" w:rsidR="0071430A" w:rsidRPr="00BF4837" w:rsidRDefault="00984213" w:rsidP="00E82F8E">
      <w:pPr>
        <w:pStyle w:val="Bullet1"/>
        <w:jc w:val="both"/>
      </w:pPr>
      <w:r w:rsidRPr="00BF4837">
        <w:t>t</w:t>
      </w:r>
      <w:r w:rsidR="0071430A" w:rsidRPr="00BF4837">
        <w:t>o indicate a turning point, a junction with other channels, a hazard or other items of navigational importance;</w:t>
      </w:r>
    </w:p>
    <w:p w14:paraId="4119B379" w14:textId="5D0A8206" w:rsidR="0071430A" w:rsidRPr="00BF4837" w:rsidRDefault="00984213" w:rsidP="00E82F8E">
      <w:pPr>
        <w:pStyle w:val="Bullet1"/>
        <w:jc w:val="both"/>
      </w:pPr>
      <w:r w:rsidRPr="00BF4837">
        <w:t>t</w:t>
      </w:r>
      <w:r w:rsidR="0071430A" w:rsidRPr="00BF4837">
        <w:t>o provide information on hazard areas that should be avoided;</w:t>
      </w:r>
      <w:r w:rsidR="00A01DE3" w:rsidRPr="00BF4837">
        <w:t xml:space="preserve"> and</w:t>
      </w:r>
    </w:p>
    <w:p w14:paraId="1206F89C" w14:textId="772B0FAC" w:rsidR="0071430A" w:rsidRPr="00BF4837" w:rsidRDefault="00984213" w:rsidP="00E82F8E">
      <w:pPr>
        <w:pStyle w:val="Bullet1"/>
        <w:jc w:val="both"/>
      </w:pPr>
      <w:r w:rsidRPr="00BF4837">
        <w:t>i</w:t>
      </w:r>
      <w:r w:rsidR="0071430A" w:rsidRPr="00BF4837">
        <w:t>n some cases</w:t>
      </w:r>
      <w:r w:rsidR="00BE17C7" w:rsidRPr="00BF4837">
        <w:t>,</w:t>
      </w:r>
      <w:r w:rsidR="0071430A" w:rsidRPr="00BF4837">
        <w:t xml:space="preserve"> a </w:t>
      </w:r>
      <w:r w:rsidR="004459B9" w:rsidRPr="00BF4837">
        <w:t xml:space="preserve">sector light with a narrow sector of a </w:t>
      </w:r>
      <w:r w:rsidR="0071430A" w:rsidRPr="00BF4837">
        <w:t xml:space="preserve">single </w:t>
      </w:r>
      <w:r w:rsidR="004459B9" w:rsidRPr="00BF4837">
        <w:t>colour (</w:t>
      </w:r>
      <w:r w:rsidR="0071430A" w:rsidRPr="00BF4837">
        <w:t>directional light</w:t>
      </w:r>
      <w:r w:rsidR="004459B9" w:rsidRPr="00BF4837">
        <w:t>)</w:t>
      </w:r>
      <w:r w:rsidR="0071430A" w:rsidRPr="00BF4837">
        <w:t xml:space="preserve"> may be used.</w:t>
      </w:r>
    </w:p>
    <w:p w14:paraId="307C2F5F" w14:textId="77777777" w:rsidR="006E167B" w:rsidRPr="00BF4837" w:rsidRDefault="006E167B" w:rsidP="00D93F58">
      <w:pPr>
        <w:pStyle w:val="Tablecaption"/>
      </w:pPr>
      <w:bookmarkStart w:id="144" w:name="_Toc98859769"/>
      <w:r w:rsidRPr="00BF4837">
        <w:t>Description</w:t>
      </w:r>
      <w:r w:rsidRPr="00BF4837">
        <w:rPr>
          <w:rFonts w:eastAsia="Arial" w:cs="Arial"/>
          <w:color w:val="000000"/>
          <w:spacing w:val="34"/>
          <w:position w:val="-1"/>
          <w:sz w:val="19"/>
          <w:szCs w:val="19"/>
        </w:rPr>
        <w:t xml:space="preserve"> </w:t>
      </w:r>
      <w:r w:rsidRPr="00BF4837">
        <w:t xml:space="preserve">of </w:t>
      </w:r>
      <w:r w:rsidR="008A4074" w:rsidRPr="00BF4837">
        <w:t>a Sector Light</w:t>
      </w:r>
      <w:bookmarkEnd w:id="144"/>
    </w:p>
    <w:tbl>
      <w:tblPr>
        <w:tblW w:w="9781"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268"/>
        <w:gridCol w:w="7513"/>
      </w:tblGrid>
      <w:tr w:rsidR="0071430A" w:rsidRPr="00BF4837" w14:paraId="043B4111" w14:textId="77777777" w:rsidTr="002A6751">
        <w:trPr>
          <w:trHeight w:hRule="exact" w:val="505"/>
          <w:tblHeader/>
        </w:trPr>
        <w:tc>
          <w:tcPr>
            <w:tcW w:w="2268" w:type="dxa"/>
            <w:shd w:val="clear" w:color="auto" w:fill="auto"/>
          </w:tcPr>
          <w:p w14:paraId="273219EB" w14:textId="77777777" w:rsidR="0071430A" w:rsidRPr="00BF4837" w:rsidRDefault="0071430A" w:rsidP="00D93F58">
            <w:pPr>
              <w:spacing w:before="60" w:after="60"/>
              <w:jc w:val="center"/>
              <w:rPr>
                <w:sz w:val="20"/>
                <w:szCs w:val="20"/>
              </w:rPr>
            </w:pPr>
          </w:p>
        </w:tc>
        <w:tc>
          <w:tcPr>
            <w:tcW w:w="7513" w:type="dxa"/>
            <w:shd w:val="clear" w:color="auto" w:fill="auto"/>
            <w:hideMark/>
          </w:tcPr>
          <w:p w14:paraId="48190E02" w14:textId="77777777" w:rsidR="0071430A" w:rsidRPr="00BF4837" w:rsidRDefault="0071430A" w:rsidP="001E058F">
            <w:pPr>
              <w:pStyle w:val="Tableheading"/>
              <w:rPr>
                <w:rFonts w:eastAsia="Arial" w:cs="Arial"/>
                <w:b w:val="0"/>
                <w:bCs/>
                <w:szCs w:val="20"/>
                <w:lang w:val="en-GB"/>
              </w:rPr>
            </w:pPr>
            <w:r w:rsidRPr="00BF4837">
              <w:rPr>
                <w:lang w:val="en-GB"/>
              </w:rPr>
              <w:t>Description</w:t>
            </w:r>
          </w:p>
        </w:tc>
      </w:tr>
      <w:tr w:rsidR="0071430A" w:rsidRPr="00BF4837" w14:paraId="300C7EAD" w14:textId="77777777" w:rsidTr="002A6751">
        <w:trPr>
          <w:trHeight w:hRule="exact" w:val="394"/>
        </w:trPr>
        <w:tc>
          <w:tcPr>
            <w:tcW w:w="2268" w:type="dxa"/>
            <w:shd w:val="clear" w:color="auto" w:fill="auto"/>
          </w:tcPr>
          <w:p w14:paraId="703BD096" w14:textId="77777777" w:rsidR="0071430A" w:rsidRPr="00BF4837" w:rsidRDefault="0071430A" w:rsidP="00B52B5C">
            <w:pPr>
              <w:spacing w:before="60" w:after="60"/>
              <w:ind w:left="142" w:right="-20"/>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8"/>
                <w:sz w:val="20"/>
                <w:szCs w:val="20"/>
              </w:rPr>
              <w:t>our</w:t>
            </w:r>
          </w:p>
        </w:tc>
        <w:tc>
          <w:tcPr>
            <w:tcW w:w="7513" w:type="dxa"/>
            <w:shd w:val="clear" w:color="auto" w:fill="auto"/>
          </w:tcPr>
          <w:p w14:paraId="41BDF929" w14:textId="77777777" w:rsidR="0071430A" w:rsidRPr="00BF4837" w:rsidRDefault="0071430A" w:rsidP="005206AE">
            <w:pPr>
              <w:pStyle w:val="Tabletext"/>
            </w:pPr>
            <w:r w:rsidRPr="00BF4837">
              <w:t>Not</w:t>
            </w:r>
            <w:r w:rsidRPr="00BF4837">
              <w:rPr>
                <w:spacing w:val="6"/>
              </w:rPr>
              <w:t xml:space="preserve"> </w:t>
            </w:r>
            <w:r w:rsidRPr="00BF4837">
              <w:t>appli</w:t>
            </w:r>
            <w:r w:rsidRPr="00BF4837">
              <w:rPr>
                <w:spacing w:val="-3"/>
              </w:rPr>
              <w:t>c</w:t>
            </w:r>
            <w:r w:rsidRPr="00BF4837">
              <w:t>ab</w:t>
            </w:r>
            <w:r w:rsidRPr="00BF4837">
              <w:rPr>
                <w:spacing w:val="-5"/>
              </w:rPr>
              <w:t>l</w:t>
            </w:r>
            <w:r w:rsidRPr="00BF4837">
              <w:t>e</w:t>
            </w:r>
          </w:p>
        </w:tc>
      </w:tr>
      <w:tr w:rsidR="0071430A" w:rsidRPr="00BF4837" w14:paraId="16501BE1" w14:textId="77777777" w:rsidTr="002A6751">
        <w:trPr>
          <w:trHeight w:hRule="exact" w:val="374"/>
        </w:trPr>
        <w:tc>
          <w:tcPr>
            <w:tcW w:w="2268" w:type="dxa"/>
            <w:shd w:val="clear" w:color="auto" w:fill="auto"/>
            <w:hideMark/>
          </w:tcPr>
          <w:p w14:paraId="6A647216" w14:textId="77777777" w:rsidR="0071430A" w:rsidRPr="00BF4837" w:rsidRDefault="0071430A" w:rsidP="00B52B5C">
            <w:pPr>
              <w:spacing w:before="60" w:after="60"/>
              <w:ind w:left="142" w:right="-20"/>
              <w:rPr>
                <w:rFonts w:eastAsia="Arial" w:cs="Arial"/>
                <w:b/>
                <w:bCs/>
                <w:color w:val="00558C"/>
                <w:sz w:val="20"/>
                <w:szCs w:val="20"/>
              </w:rPr>
            </w:pPr>
            <w:r w:rsidRPr="00BF4837">
              <w:rPr>
                <w:rFonts w:eastAsia="Arial" w:cs="Arial"/>
                <w:b/>
                <w:bCs/>
                <w:color w:val="00558C"/>
                <w:sz w:val="20"/>
                <w:szCs w:val="20"/>
              </w:rPr>
              <w:t>Shape</w:t>
            </w:r>
          </w:p>
        </w:tc>
        <w:tc>
          <w:tcPr>
            <w:tcW w:w="7513" w:type="dxa"/>
            <w:shd w:val="clear" w:color="auto" w:fill="auto"/>
            <w:hideMark/>
          </w:tcPr>
          <w:p w14:paraId="2A799B86" w14:textId="77777777" w:rsidR="0071430A" w:rsidRPr="00BF4837" w:rsidRDefault="0071430A" w:rsidP="005206AE">
            <w:pPr>
              <w:pStyle w:val="Tabletext"/>
            </w:pPr>
            <w:r w:rsidRPr="00BF4837">
              <w:t>None,</w:t>
            </w:r>
            <w:r w:rsidRPr="00BF4837">
              <w:rPr>
                <w:spacing w:val="-14"/>
              </w:rPr>
              <w:t xml:space="preserve"> </w:t>
            </w:r>
            <w:r w:rsidRPr="00BF4837">
              <w:t>light</w:t>
            </w:r>
            <w:r w:rsidRPr="00BF4837">
              <w:rPr>
                <w:spacing w:val="20"/>
              </w:rPr>
              <w:t xml:space="preserve"> </w:t>
            </w:r>
            <w:r w:rsidRPr="00BF4837">
              <w:t>on</w:t>
            </w:r>
            <w:r w:rsidRPr="00BF4837">
              <w:rPr>
                <w:spacing w:val="-4"/>
              </w:rPr>
              <w:t>l</w:t>
            </w:r>
            <w:r w:rsidRPr="00BF4837">
              <w:t>y</w:t>
            </w:r>
          </w:p>
        </w:tc>
      </w:tr>
      <w:tr w:rsidR="0071430A" w:rsidRPr="00BF4837" w14:paraId="2DFB5265" w14:textId="77777777" w:rsidTr="002A6751">
        <w:trPr>
          <w:trHeight w:val="394"/>
        </w:trPr>
        <w:tc>
          <w:tcPr>
            <w:tcW w:w="9781" w:type="dxa"/>
            <w:gridSpan w:val="2"/>
            <w:shd w:val="clear" w:color="auto" w:fill="auto"/>
            <w:hideMark/>
          </w:tcPr>
          <w:p w14:paraId="1A4A430F" w14:textId="77777777" w:rsidR="0071430A" w:rsidRPr="00BF4837" w:rsidRDefault="0071430A" w:rsidP="00B52B5C">
            <w:pPr>
              <w:spacing w:before="60" w:after="60"/>
              <w:ind w:left="142" w:right="-20"/>
              <w:jc w:val="center"/>
              <w:rPr>
                <w:rFonts w:eastAsia="Arial" w:cs="Arial"/>
                <w:b/>
                <w:bCs/>
                <w:color w:val="00558C"/>
                <w:sz w:val="20"/>
                <w:szCs w:val="20"/>
              </w:rPr>
            </w:pPr>
            <w:r w:rsidRPr="00BF4837">
              <w:rPr>
                <w:rFonts w:eastAsia="Arial" w:cs="Arial"/>
                <w:b/>
                <w:bCs/>
                <w:color w:val="00558C"/>
                <w:w w:val="107"/>
                <w:sz w:val="20"/>
                <w:szCs w:val="20"/>
              </w:rPr>
              <w:t>Light</w:t>
            </w:r>
          </w:p>
        </w:tc>
      </w:tr>
      <w:tr w:rsidR="0071430A" w:rsidRPr="00BF4837" w14:paraId="0CDD3C25" w14:textId="77777777" w:rsidTr="002A6751">
        <w:trPr>
          <w:trHeight w:hRule="exact" w:val="711"/>
        </w:trPr>
        <w:tc>
          <w:tcPr>
            <w:tcW w:w="2268" w:type="dxa"/>
            <w:shd w:val="clear" w:color="auto" w:fill="auto"/>
          </w:tcPr>
          <w:p w14:paraId="1D94AC28" w14:textId="77777777" w:rsidR="0071430A" w:rsidRPr="00BF4837" w:rsidRDefault="0071430A" w:rsidP="00B52B5C">
            <w:pPr>
              <w:spacing w:before="60" w:after="60"/>
              <w:ind w:left="142" w:right="-20"/>
              <w:rPr>
                <w:rFonts w:eastAsia="Arial" w:cs="Arial"/>
                <w:b/>
                <w:bCs/>
                <w:color w:val="00558C"/>
                <w:sz w:val="20"/>
                <w:szCs w:val="20"/>
              </w:rPr>
            </w:pPr>
            <w:r w:rsidRPr="00BF4837">
              <w:rPr>
                <w:rFonts w:eastAsia="Arial" w:cs="Arial"/>
                <w:b/>
                <w:bCs/>
                <w:color w:val="00558C"/>
                <w:w w:val="102"/>
                <w:sz w:val="20"/>
                <w:szCs w:val="20"/>
              </w:rPr>
              <w:t>Colour</w:t>
            </w:r>
          </w:p>
        </w:tc>
        <w:tc>
          <w:tcPr>
            <w:tcW w:w="7513" w:type="dxa"/>
            <w:shd w:val="clear" w:color="auto" w:fill="auto"/>
          </w:tcPr>
          <w:p w14:paraId="6B9D4E99" w14:textId="75CE33F6" w:rsidR="0071430A" w:rsidRPr="00BF4837" w:rsidRDefault="0071430A" w:rsidP="005206AE">
            <w:pPr>
              <w:pStyle w:val="Tabletext"/>
            </w:pPr>
            <w:r w:rsidRPr="00BF4837">
              <w:t>If</w:t>
            </w:r>
            <w:r w:rsidRPr="00BF4837">
              <w:rPr>
                <w:spacing w:val="3"/>
              </w:rPr>
              <w:t xml:space="preserve"> </w:t>
            </w:r>
            <w:r w:rsidRPr="00BF4837">
              <w:t xml:space="preserve">using </w:t>
            </w:r>
            <w:r w:rsidRPr="00BF4837">
              <w:rPr>
                <w:spacing w:val="-2"/>
              </w:rPr>
              <w:t>t</w:t>
            </w:r>
            <w:r w:rsidRPr="00BF4837">
              <w:t>o</w:t>
            </w:r>
            <w:r w:rsidRPr="00BF4837">
              <w:rPr>
                <w:spacing w:val="2"/>
              </w:rPr>
              <w:t xml:space="preserve"> </w:t>
            </w:r>
            <w:r w:rsidRPr="00BF4837">
              <w:t>mark</w:t>
            </w:r>
            <w:r w:rsidRPr="00BF4837">
              <w:rPr>
                <w:spacing w:val="20"/>
              </w:rPr>
              <w:t xml:space="preserve"> </w:t>
            </w:r>
            <w:r w:rsidRPr="00BF4837">
              <w:t xml:space="preserve">channel </w:t>
            </w:r>
            <w:r w:rsidRPr="00BF4837">
              <w:rPr>
                <w:w w:val="108"/>
              </w:rPr>
              <w:t xml:space="preserve">limits </w:t>
            </w:r>
            <w:r w:rsidRPr="00BF4837">
              <w:rPr>
                <w:spacing w:val="-4"/>
              </w:rPr>
              <w:t>f</w:t>
            </w:r>
            <w:r w:rsidRPr="00BF4837">
              <w:t>ol</w:t>
            </w:r>
            <w:r w:rsidRPr="00BF4837">
              <w:rPr>
                <w:spacing w:val="-4"/>
              </w:rPr>
              <w:t>l</w:t>
            </w:r>
            <w:r w:rsidRPr="00BF4837">
              <w:t>ow</w:t>
            </w:r>
            <w:r w:rsidRPr="00BF4837">
              <w:rPr>
                <w:spacing w:val="13"/>
              </w:rPr>
              <w:t xml:space="preserve"> </w:t>
            </w:r>
            <w:r w:rsidRPr="00BF4837">
              <w:rPr>
                <w:spacing w:val="-3"/>
                <w:w w:val="97"/>
              </w:rPr>
              <w:t>c</w:t>
            </w:r>
            <w:r w:rsidRPr="00BF4837">
              <w:rPr>
                <w:w w:val="97"/>
              </w:rPr>
              <w:t>on</w:t>
            </w:r>
            <w:r w:rsidRPr="00BF4837">
              <w:rPr>
                <w:spacing w:val="-2"/>
                <w:w w:val="97"/>
              </w:rPr>
              <w:t>v</w:t>
            </w:r>
            <w:r w:rsidRPr="00BF4837">
              <w:rPr>
                <w:w w:val="97"/>
              </w:rPr>
              <w:t>ention</w:t>
            </w:r>
            <w:r w:rsidR="004459B9" w:rsidRPr="00BF4837">
              <w:rPr>
                <w:w w:val="97"/>
              </w:rPr>
              <w:t xml:space="preserve"> direction of buoyage</w:t>
            </w:r>
            <w:r w:rsidRPr="00BF4837">
              <w:rPr>
                <w:spacing w:val="5"/>
                <w:w w:val="97"/>
              </w:rPr>
              <w:t xml:space="preserve"> </w:t>
            </w:r>
            <w:r w:rsidRPr="00BF4837">
              <w:rPr>
                <w:spacing w:val="-4"/>
              </w:rPr>
              <w:t>f</w:t>
            </w:r>
            <w:r w:rsidRPr="00BF4837">
              <w:t>or</w:t>
            </w:r>
            <w:r w:rsidRPr="00BF4837">
              <w:rPr>
                <w:spacing w:val="13"/>
              </w:rPr>
              <w:t xml:space="preserve"> </w:t>
            </w:r>
            <w:r w:rsidRPr="00BF4837">
              <w:rPr>
                <w:w w:val="94"/>
              </w:rPr>
              <w:t>IALA</w:t>
            </w:r>
            <w:r w:rsidRPr="00BF4837">
              <w:rPr>
                <w:spacing w:val="3"/>
                <w:w w:val="94"/>
              </w:rPr>
              <w:t xml:space="preserve"> </w:t>
            </w:r>
            <w:r w:rsidRPr="00BF4837">
              <w:rPr>
                <w:spacing w:val="-6"/>
              </w:rPr>
              <w:t>r</w:t>
            </w:r>
            <w:r w:rsidRPr="00BF4837">
              <w:t>egion indi</w:t>
            </w:r>
            <w:r w:rsidRPr="00BF4837">
              <w:rPr>
                <w:spacing w:val="-3"/>
              </w:rPr>
              <w:t>c</w:t>
            </w:r>
            <w:r w:rsidRPr="00BF4837">
              <w:t>a</w:t>
            </w:r>
            <w:r w:rsidRPr="00BF4837">
              <w:rPr>
                <w:spacing w:val="-2"/>
              </w:rPr>
              <w:t>t</w:t>
            </w:r>
            <w:r w:rsidRPr="00BF4837">
              <w:t>ed</w:t>
            </w:r>
            <w:r w:rsidRPr="00BF4837">
              <w:rPr>
                <w:spacing w:val="-5"/>
              </w:rPr>
              <w:t xml:space="preserve"> </w:t>
            </w:r>
            <w:r w:rsidRPr="00BF4837">
              <w:t>in</w:t>
            </w:r>
            <w:r w:rsidRPr="00BF4837">
              <w:rPr>
                <w:spacing w:val="4"/>
              </w:rPr>
              <w:t xml:space="preserve"> </w:t>
            </w:r>
            <w:r w:rsidRPr="00BF4837">
              <w:t>Section</w:t>
            </w:r>
            <w:r w:rsidRPr="00BF4837">
              <w:rPr>
                <w:spacing w:val="-18"/>
              </w:rPr>
              <w:t xml:space="preserve"> </w:t>
            </w:r>
            <w:r w:rsidRPr="00BF4837">
              <w:t>2</w:t>
            </w:r>
            <w:r w:rsidR="00BA633B" w:rsidRPr="00BF4837">
              <w:t>.1</w:t>
            </w:r>
            <w:r w:rsidRPr="00BF4837">
              <w:t>.</w:t>
            </w:r>
            <w:r w:rsidRPr="00BF4837">
              <w:rPr>
                <w:spacing w:val="-11"/>
              </w:rPr>
              <w:t xml:space="preserve"> </w:t>
            </w:r>
            <w:r w:rsidRPr="00BF4837">
              <w:t>Lights</w:t>
            </w:r>
            <w:r w:rsidRPr="00BF4837">
              <w:rPr>
                <w:spacing w:val="10"/>
              </w:rPr>
              <w:t xml:space="preserve"> </w:t>
            </w:r>
            <w:r w:rsidRPr="00BF4837">
              <w:t xml:space="preserve">may </w:t>
            </w:r>
            <w:r w:rsidRPr="00BF4837">
              <w:rPr>
                <w:w w:val="93"/>
              </w:rPr>
              <w:t>ha</w:t>
            </w:r>
            <w:r w:rsidRPr="00BF4837">
              <w:rPr>
                <w:spacing w:val="-2"/>
                <w:w w:val="93"/>
              </w:rPr>
              <w:t>v</w:t>
            </w:r>
            <w:r w:rsidRPr="00BF4837">
              <w:rPr>
                <w:w w:val="93"/>
              </w:rPr>
              <w:t>e</w:t>
            </w:r>
            <w:r w:rsidRPr="00BF4837">
              <w:rPr>
                <w:spacing w:val="4"/>
                <w:w w:val="93"/>
              </w:rPr>
              <w:t xml:space="preserve"> </w:t>
            </w:r>
            <w:r w:rsidRPr="00BF4837">
              <w:t>oscillating</w:t>
            </w:r>
            <w:r w:rsidRPr="00BF4837">
              <w:rPr>
                <w:spacing w:val="24"/>
              </w:rPr>
              <w:t xml:space="preserve"> </w:t>
            </w:r>
            <w:r w:rsidRPr="00BF4837">
              <w:t>boundaries</w:t>
            </w:r>
          </w:p>
        </w:tc>
      </w:tr>
      <w:tr w:rsidR="0071430A" w:rsidRPr="00BF4837" w14:paraId="5BFE0BBC" w14:textId="77777777" w:rsidTr="009718B0">
        <w:trPr>
          <w:trHeight w:hRule="exact" w:val="441"/>
        </w:trPr>
        <w:tc>
          <w:tcPr>
            <w:tcW w:w="2268" w:type="dxa"/>
            <w:shd w:val="clear" w:color="auto" w:fill="auto"/>
            <w:hideMark/>
          </w:tcPr>
          <w:p w14:paraId="1E5914F6" w14:textId="56A5805A" w:rsidR="0071430A" w:rsidRPr="00BF4837" w:rsidRDefault="0071430A" w:rsidP="00B52B5C">
            <w:pPr>
              <w:spacing w:before="60" w:after="60"/>
              <w:ind w:left="142" w:right="-20"/>
              <w:rPr>
                <w:rFonts w:eastAsia="Arial" w:cs="Arial"/>
                <w:b/>
                <w:bCs/>
                <w:color w:val="00558C"/>
                <w:sz w:val="20"/>
                <w:szCs w:val="20"/>
              </w:rPr>
            </w:pPr>
            <w:r w:rsidRPr="00BF4837">
              <w:rPr>
                <w:rFonts w:eastAsia="Arial" w:cs="Arial"/>
                <w:b/>
                <w:bCs/>
                <w:color w:val="00558C"/>
                <w:sz w:val="20"/>
                <w:szCs w:val="20"/>
              </w:rPr>
              <w:t>Rhythm</w:t>
            </w:r>
            <w:r w:rsidR="00D93F58" w:rsidRPr="00BF4837">
              <w:rPr>
                <w:rFonts w:eastAsia="Arial" w:cs="Arial"/>
                <w:b/>
                <w:bCs/>
                <w:color w:val="00558C"/>
                <w:sz w:val="20"/>
                <w:szCs w:val="20"/>
              </w:rPr>
              <w:t>ic character</w:t>
            </w:r>
          </w:p>
        </w:tc>
        <w:tc>
          <w:tcPr>
            <w:tcW w:w="7513" w:type="dxa"/>
            <w:shd w:val="clear" w:color="auto" w:fill="auto"/>
            <w:hideMark/>
          </w:tcPr>
          <w:p w14:paraId="5A85D9B6" w14:textId="77777777" w:rsidR="0071430A" w:rsidRPr="00BF4837" w:rsidRDefault="0071430A" w:rsidP="005206AE">
            <w:pPr>
              <w:pStyle w:val="Tabletext"/>
            </w:pPr>
            <w:r w:rsidRPr="00BF4837">
              <w:t>As</w:t>
            </w:r>
            <w:r w:rsidRPr="00BF4837">
              <w:rPr>
                <w:spacing w:val="-15"/>
              </w:rPr>
              <w:t xml:space="preserve"> </w:t>
            </w:r>
            <w:r w:rsidRPr="00BF4837">
              <w:t>app</w:t>
            </w:r>
            <w:r w:rsidRPr="00BF4837">
              <w:rPr>
                <w:spacing w:val="-6"/>
              </w:rPr>
              <w:t>r</w:t>
            </w:r>
            <w:r w:rsidRPr="00BF4837">
              <w:rPr>
                <w:w w:val="102"/>
              </w:rPr>
              <w:t>opria</w:t>
            </w:r>
            <w:r w:rsidRPr="00BF4837">
              <w:rPr>
                <w:spacing w:val="-2"/>
                <w:w w:val="102"/>
              </w:rPr>
              <w:t>t</w:t>
            </w:r>
            <w:r w:rsidRPr="00BF4837">
              <w:rPr>
                <w:w w:val="94"/>
              </w:rPr>
              <w:t>e</w:t>
            </w:r>
          </w:p>
        </w:tc>
      </w:tr>
      <w:tr w:rsidR="00C010B1" w:rsidRPr="00BF4837" w14:paraId="34C24DF1" w14:textId="77777777" w:rsidTr="00C010B1">
        <w:trPr>
          <w:trHeight w:hRule="exact" w:val="389"/>
        </w:trPr>
        <w:tc>
          <w:tcPr>
            <w:tcW w:w="2268" w:type="dxa"/>
            <w:vMerge w:val="restart"/>
            <w:shd w:val="clear" w:color="auto" w:fill="auto"/>
          </w:tcPr>
          <w:p w14:paraId="637A1EBC" w14:textId="22E26DA8" w:rsidR="00C010B1" w:rsidRPr="00BF4837" w:rsidRDefault="00C010B1" w:rsidP="00B52B5C">
            <w:pPr>
              <w:spacing w:before="60" w:after="60"/>
              <w:ind w:left="142" w:right="-20"/>
              <w:rPr>
                <w:rFonts w:eastAsia="Arial" w:cs="Arial"/>
                <w:b/>
                <w:bCs/>
                <w:color w:val="00558C"/>
                <w:sz w:val="20"/>
                <w:szCs w:val="20"/>
              </w:rPr>
            </w:pPr>
            <w:r w:rsidRPr="00BF4837">
              <w:rPr>
                <w:rFonts w:eastAsia="Calibri" w:cs="Arial"/>
                <w:b/>
                <w:bCs/>
                <w:color w:val="00558C"/>
                <w:sz w:val="20"/>
                <w:szCs w:val="20"/>
              </w:rPr>
              <w:t>Supplementary (if any)</w:t>
            </w:r>
          </w:p>
        </w:tc>
        <w:tc>
          <w:tcPr>
            <w:tcW w:w="7513" w:type="dxa"/>
            <w:shd w:val="clear" w:color="auto" w:fill="auto"/>
          </w:tcPr>
          <w:p w14:paraId="5EF9EB3C" w14:textId="41AF38BB" w:rsidR="00C010B1" w:rsidRPr="00BF4837" w:rsidRDefault="00C010B1" w:rsidP="005206AE">
            <w:pPr>
              <w:pStyle w:val="Tabletext"/>
            </w:pPr>
            <w:r w:rsidRPr="00BF4837">
              <w:t xml:space="preserve">AIS </w:t>
            </w:r>
            <w:proofErr w:type="spellStart"/>
            <w:r w:rsidRPr="00BF4837">
              <w:t>AtoN</w:t>
            </w:r>
            <w:proofErr w:type="spellEnd"/>
            <w:r w:rsidRPr="00BF4837">
              <w:t xml:space="preserve"> </w:t>
            </w:r>
          </w:p>
        </w:tc>
      </w:tr>
      <w:tr w:rsidR="00C010B1" w:rsidRPr="00BF4837" w14:paraId="48C30431" w14:textId="77777777" w:rsidTr="002A6751">
        <w:tblPrEx>
          <w:tblCellMar>
            <w:left w:w="108" w:type="dxa"/>
            <w:right w:w="108" w:type="dxa"/>
          </w:tblCellMar>
          <w:tblLook w:val="04A0" w:firstRow="1" w:lastRow="0" w:firstColumn="1" w:lastColumn="0" w:noHBand="0" w:noVBand="1"/>
        </w:tblPrEx>
        <w:tc>
          <w:tcPr>
            <w:tcW w:w="2268" w:type="dxa"/>
            <w:vMerge/>
            <w:shd w:val="clear" w:color="auto" w:fill="auto"/>
          </w:tcPr>
          <w:p w14:paraId="51EE6D0C" w14:textId="77777777" w:rsidR="00C010B1" w:rsidRPr="00BF4837" w:rsidRDefault="00C010B1" w:rsidP="00810B75">
            <w:pPr>
              <w:widowControl w:val="0"/>
              <w:spacing w:before="60" w:after="60"/>
              <w:rPr>
                <w:rFonts w:eastAsia="Calibri" w:cs="Arial"/>
                <w:b/>
                <w:bCs/>
                <w:color w:val="000000" w:themeColor="text1"/>
                <w:sz w:val="20"/>
                <w:szCs w:val="20"/>
              </w:rPr>
            </w:pPr>
          </w:p>
        </w:tc>
        <w:tc>
          <w:tcPr>
            <w:tcW w:w="7513" w:type="dxa"/>
            <w:shd w:val="clear" w:color="auto" w:fill="auto"/>
          </w:tcPr>
          <w:p w14:paraId="42DA38D4" w14:textId="77777777" w:rsidR="00C010B1" w:rsidRPr="00BF4837" w:rsidRDefault="00C010B1" w:rsidP="005206AE">
            <w:pPr>
              <w:pStyle w:val="Tabletext"/>
              <w:ind w:left="0"/>
              <w:rPr>
                <w:rFonts w:eastAsia="Calibri"/>
              </w:rPr>
            </w:pPr>
            <w:r w:rsidRPr="00BF4837">
              <w:rPr>
                <w:rFonts w:eastAsia="Calibri"/>
              </w:rPr>
              <w:t>Racon</w:t>
            </w:r>
          </w:p>
        </w:tc>
      </w:tr>
    </w:tbl>
    <w:p w14:paraId="7C84AA35" w14:textId="775B1A3C" w:rsidR="0071430A" w:rsidRPr="00BF4837" w:rsidRDefault="001E1598" w:rsidP="002A6751">
      <w:pPr>
        <w:pStyle w:val="Heading4"/>
      </w:pPr>
      <w:r w:rsidRPr="00BF4837">
        <w:lastRenderedPageBreak/>
        <w:t>Visual depiction</w:t>
      </w:r>
    </w:p>
    <w:p w14:paraId="0882AE5D" w14:textId="77777777" w:rsidR="0071430A" w:rsidRPr="00BF4837" w:rsidRDefault="0071430A" w:rsidP="008A4074">
      <w:pPr>
        <w:jc w:val="center"/>
        <w:rPr>
          <w:rFonts w:eastAsia="Calibri" w:cs="Arial"/>
          <w:color w:val="000000"/>
        </w:rPr>
      </w:pPr>
      <w:r w:rsidRPr="00BF4837">
        <w:rPr>
          <w:rFonts w:eastAsia="Calibri" w:cs="Arial"/>
          <w:noProof/>
          <w:sz w:val="22"/>
        </w:rPr>
        <w:drawing>
          <wp:inline distT="0" distB="0" distL="0" distR="0" wp14:anchorId="1163F304" wp14:editId="426EA071">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1867EA0C" w14:textId="77777777" w:rsidR="006E167B" w:rsidRPr="00BF4837" w:rsidRDefault="008A4074" w:rsidP="006E167B">
      <w:pPr>
        <w:pStyle w:val="Figurecaption"/>
        <w:spacing w:before="0"/>
      </w:pPr>
      <w:bookmarkStart w:id="145" w:name="_Toc99103495"/>
      <w:r w:rsidRPr="00BF4837">
        <w:t>Visual depiction of a Sector Light</w:t>
      </w:r>
      <w:bookmarkEnd w:id="145"/>
    </w:p>
    <w:p w14:paraId="658A940A" w14:textId="227583B8" w:rsidR="0071430A" w:rsidRPr="00BF4837" w:rsidRDefault="0071430A" w:rsidP="001E058F">
      <w:pPr>
        <w:pStyle w:val="Heading3"/>
        <w:jc w:val="both"/>
      </w:pPr>
      <w:bookmarkStart w:id="146" w:name="_Toc98859741"/>
      <w:bookmarkStart w:id="147" w:name="_Toc98862245"/>
      <w:bookmarkStart w:id="148" w:name="_Toc99112806"/>
      <w:r w:rsidRPr="00BF4837">
        <w:t>Beacons</w:t>
      </w:r>
      <w:bookmarkEnd w:id="146"/>
      <w:bookmarkEnd w:id="147"/>
      <w:bookmarkEnd w:id="148"/>
    </w:p>
    <w:p w14:paraId="105E40FE" w14:textId="03878D39" w:rsidR="0071430A" w:rsidRPr="00BF4837" w:rsidRDefault="001E1598" w:rsidP="002A6751">
      <w:pPr>
        <w:pStyle w:val="Heading4"/>
        <w:rPr>
          <w:w w:val="95"/>
        </w:rPr>
      </w:pPr>
      <w:r w:rsidRPr="00BF4837">
        <w:t>Definition of a Beacon</w:t>
      </w:r>
    </w:p>
    <w:p w14:paraId="0AEFFF55" w14:textId="3836B480" w:rsidR="0071430A" w:rsidRPr="00BF4837" w:rsidRDefault="0071430A" w:rsidP="00E82F8E">
      <w:pPr>
        <w:pStyle w:val="BodyText"/>
      </w:pPr>
      <w:r w:rsidRPr="00BF4837">
        <w:t>A</w:t>
      </w:r>
      <w:r w:rsidRPr="00BF4837">
        <w:rPr>
          <w:spacing w:val="-13"/>
        </w:rPr>
        <w:t xml:space="preserve"> </w:t>
      </w:r>
      <w:r w:rsidRPr="00BF4837">
        <w:t>fixed</w:t>
      </w:r>
      <w:r w:rsidRPr="00BF4837">
        <w:rPr>
          <w:spacing w:val="-8"/>
        </w:rPr>
        <w:t xml:space="preserve"> </w:t>
      </w:r>
      <w:r w:rsidRPr="00BF4837">
        <w:t>man-made</w:t>
      </w:r>
      <w:r w:rsidRPr="00BF4837">
        <w:rPr>
          <w:spacing w:val="10"/>
        </w:rPr>
        <w:t xml:space="preserve"> </w:t>
      </w:r>
      <w:r w:rsidRPr="00BF4837">
        <w:t>navigation</w:t>
      </w:r>
      <w:r w:rsidRPr="00BF4837">
        <w:rPr>
          <w:spacing w:val="-17"/>
        </w:rPr>
        <w:t xml:space="preserve"> </w:t>
      </w:r>
      <w:r w:rsidRPr="00BF4837">
        <w:t>mark</w:t>
      </w:r>
      <w:r w:rsidRPr="00BF4837">
        <w:rPr>
          <w:spacing w:val="21"/>
        </w:rPr>
        <w:t xml:space="preserve"> </w:t>
      </w:r>
      <w:r w:rsidRPr="00BF4837">
        <w:t>that</w:t>
      </w:r>
      <w:r w:rsidRPr="00BF4837">
        <w:rPr>
          <w:spacing w:val="9"/>
        </w:rPr>
        <w:t xml:space="preserve"> </w:t>
      </w:r>
      <w:r w:rsidRPr="00BF4837">
        <w:t>can be</w:t>
      </w:r>
      <w:r w:rsidRPr="00BF4837">
        <w:rPr>
          <w:spacing w:val="-11"/>
        </w:rPr>
        <w:t xml:space="preserve"> </w:t>
      </w:r>
      <w:r w:rsidRPr="00BF4837">
        <w:t>recogn</w:t>
      </w:r>
      <w:r w:rsidR="00B04498" w:rsidRPr="00BF4837">
        <w:t>ize</w:t>
      </w:r>
      <w:r w:rsidRPr="00BF4837">
        <w:t>d</w:t>
      </w:r>
      <w:r w:rsidRPr="00BF4837">
        <w:rPr>
          <w:spacing w:val="-9"/>
        </w:rPr>
        <w:t xml:space="preserve"> </w:t>
      </w:r>
      <w:r w:rsidRPr="00BF4837">
        <w:t>by</w:t>
      </w:r>
      <w:r w:rsidRPr="00BF4837">
        <w:rPr>
          <w:spacing w:val="-18"/>
        </w:rPr>
        <w:t xml:space="preserve"> </w:t>
      </w:r>
      <w:r w:rsidRPr="00BF4837">
        <w:t>its</w:t>
      </w:r>
      <w:r w:rsidRPr="00BF4837">
        <w:rPr>
          <w:spacing w:val="11"/>
        </w:rPr>
        <w:t xml:space="preserve"> </w:t>
      </w:r>
      <w:r w:rsidRPr="00BF4837">
        <w:rPr>
          <w:w w:val="96"/>
        </w:rPr>
        <w:t>shape,</w:t>
      </w:r>
      <w:r w:rsidRPr="00BF4837">
        <w:rPr>
          <w:spacing w:val="2"/>
          <w:w w:val="96"/>
        </w:rPr>
        <w:t xml:space="preserve"> </w:t>
      </w:r>
      <w:r w:rsidRPr="00BF4837">
        <w:t>colour,</w:t>
      </w:r>
      <w:r w:rsidRPr="00BF4837">
        <w:rPr>
          <w:spacing w:val="6"/>
        </w:rPr>
        <w:t xml:space="preserve"> </w:t>
      </w:r>
      <w:r w:rsidRPr="00BF4837">
        <w:rPr>
          <w:w w:val="102"/>
        </w:rPr>
        <w:t xml:space="preserve">pattern, </w:t>
      </w:r>
      <w:proofErr w:type="spellStart"/>
      <w:r w:rsidRPr="00BF4837">
        <w:t>topmark</w:t>
      </w:r>
      <w:proofErr w:type="spellEnd"/>
      <w:r w:rsidRPr="00BF4837">
        <w:t>,</w:t>
      </w:r>
      <w:r w:rsidRPr="00BF4837">
        <w:rPr>
          <w:spacing w:val="15"/>
        </w:rPr>
        <w:t xml:space="preserve"> </w:t>
      </w:r>
      <w:r w:rsidRPr="00BF4837">
        <w:t>or</w:t>
      </w:r>
      <w:r w:rsidRPr="00BF4837">
        <w:rPr>
          <w:spacing w:val="8"/>
        </w:rPr>
        <w:t xml:space="preserve"> </w:t>
      </w:r>
      <w:r w:rsidRPr="00BF4837">
        <w:t>light</w:t>
      </w:r>
      <w:r w:rsidRPr="00BF4837">
        <w:rPr>
          <w:spacing w:val="21"/>
        </w:rPr>
        <w:t xml:space="preserve"> </w:t>
      </w:r>
      <w:r w:rsidRPr="00BF4837">
        <w:t>character,</w:t>
      </w:r>
      <w:r w:rsidRPr="00BF4837">
        <w:rPr>
          <w:spacing w:val="8"/>
        </w:rPr>
        <w:t xml:space="preserve"> </w:t>
      </w:r>
      <w:r w:rsidRPr="00BF4837">
        <w:t>or</w:t>
      </w:r>
      <w:r w:rsidRPr="00BF4837">
        <w:rPr>
          <w:spacing w:val="8"/>
        </w:rPr>
        <w:t xml:space="preserve"> </w:t>
      </w:r>
      <w:r w:rsidRPr="00BF4837">
        <w:t>a</w:t>
      </w:r>
      <w:r w:rsidRPr="00BF4837">
        <w:rPr>
          <w:spacing w:val="-6"/>
        </w:rPr>
        <w:t xml:space="preserve"> </w:t>
      </w:r>
      <w:r w:rsidRPr="00BF4837">
        <w:rPr>
          <w:w w:val="101"/>
        </w:rPr>
        <w:t>combina</w:t>
      </w:r>
      <w:r w:rsidRPr="00BF4837">
        <w:t>tion</w:t>
      </w:r>
      <w:r w:rsidRPr="00BF4837">
        <w:rPr>
          <w:spacing w:val="6"/>
        </w:rPr>
        <w:t xml:space="preserve"> </w:t>
      </w:r>
      <w:r w:rsidRPr="00BF4837">
        <w:t>of</w:t>
      </w:r>
      <w:r w:rsidRPr="00BF4837">
        <w:rPr>
          <w:spacing w:val="-2"/>
        </w:rPr>
        <w:t xml:space="preserve"> </w:t>
      </w:r>
      <w:r w:rsidRPr="00BF4837">
        <w:t>these.</w:t>
      </w:r>
    </w:p>
    <w:p w14:paraId="3423160E" w14:textId="213355A0" w:rsidR="0071430A" w:rsidRDefault="00D93F58" w:rsidP="00E82F8E">
      <w:pPr>
        <w:pStyle w:val="Heading4"/>
        <w:jc w:val="both"/>
      </w:pPr>
      <w:r w:rsidRPr="00BF4837">
        <w:t>General Rules</w:t>
      </w:r>
    </w:p>
    <w:p w14:paraId="49688F0D" w14:textId="3FF5E686" w:rsidR="009517A5" w:rsidRPr="00F60408" w:rsidRDefault="009517A5" w:rsidP="00F60408">
      <w:pPr>
        <w:pStyle w:val="BodyText"/>
      </w:pPr>
      <w:r>
        <w:t xml:space="preserve">The general rules for </w:t>
      </w:r>
      <w:r w:rsidR="00F60408">
        <w:t>using beacons are:</w:t>
      </w:r>
    </w:p>
    <w:p w14:paraId="4111D713" w14:textId="34F4DA4F" w:rsidR="0071430A" w:rsidRPr="00BF4837" w:rsidRDefault="0071430A" w:rsidP="00E82F8E">
      <w:pPr>
        <w:pStyle w:val="Bullet1"/>
        <w:jc w:val="both"/>
      </w:pPr>
      <w:r w:rsidRPr="00BF4837">
        <w:t>Can</w:t>
      </w:r>
      <w:r w:rsidRPr="00BF4837">
        <w:rPr>
          <w:spacing w:val="-4"/>
        </w:rPr>
        <w:t xml:space="preserve"> </w:t>
      </w:r>
      <w:r w:rsidRPr="00BF4837">
        <w:t>carry</w:t>
      </w:r>
      <w:r w:rsidRPr="00BF4837">
        <w:rPr>
          <w:spacing w:val="20"/>
        </w:rPr>
        <w:t xml:space="preserve"> </w:t>
      </w:r>
      <w:r w:rsidRPr="00BF4837">
        <w:t>a</w:t>
      </w:r>
      <w:r w:rsidRPr="00BF4837">
        <w:rPr>
          <w:spacing w:val="11"/>
        </w:rPr>
        <w:t xml:space="preserve"> </w:t>
      </w:r>
      <w:r w:rsidRPr="00BF4837">
        <w:t>signal</w:t>
      </w:r>
      <w:r w:rsidRPr="00BF4837">
        <w:rPr>
          <w:spacing w:val="22"/>
        </w:rPr>
        <w:t xml:space="preserve"> </w:t>
      </w:r>
      <w:r w:rsidRPr="00BF4837">
        <w:t>light</w:t>
      </w:r>
      <w:r w:rsidRPr="00BF4837">
        <w:rPr>
          <w:spacing w:val="37"/>
        </w:rPr>
        <w:t xml:space="preserve"> </w:t>
      </w:r>
      <w:r w:rsidRPr="00BF4837">
        <w:t>and</w:t>
      </w:r>
      <w:r w:rsidRPr="00BF4837">
        <w:rPr>
          <w:spacing w:val="7"/>
        </w:rPr>
        <w:t xml:space="preserve"> </w:t>
      </w:r>
      <w:r w:rsidRPr="00BF4837">
        <w:t>in</w:t>
      </w:r>
      <w:r w:rsidRPr="00BF4837">
        <w:rPr>
          <w:spacing w:val="21"/>
        </w:rPr>
        <w:t xml:space="preserve"> </w:t>
      </w:r>
      <w:r w:rsidRPr="00BF4837">
        <w:t>this</w:t>
      </w:r>
      <w:r w:rsidRPr="00BF4837">
        <w:rPr>
          <w:spacing w:val="28"/>
        </w:rPr>
        <w:t xml:space="preserve"> </w:t>
      </w:r>
      <w:r w:rsidRPr="00BF4837">
        <w:t xml:space="preserve">case </w:t>
      </w:r>
      <w:r w:rsidRPr="00BF4837">
        <w:rPr>
          <w:spacing w:val="7"/>
        </w:rPr>
        <w:t>i</w:t>
      </w:r>
      <w:r w:rsidRPr="00BF4837">
        <w:t>s</w:t>
      </w:r>
      <w:r w:rsidRPr="00BF4837">
        <w:rPr>
          <w:spacing w:val="27"/>
        </w:rPr>
        <w:t xml:space="preserve"> </w:t>
      </w:r>
      <w:r w:rsidRPr="00BF4837">
        <w:rPr>
          <w:spacing w:val="7"/>
        </w:rPr>
        <w:t>terme</w:t>
      </w:r>
      <w:r w:rsidRPr="00BF4837">
        <w:t>d</w:t>
      </w:r>
      <w:r w:rsidRPr="00BF4837">
        <w:rPr>
          <w:spacing w:val="36"/>
        </w:rPr>
        <w:t xml:space="preserve"> </w:t>
      </w:r>
      <w:r w:rsidRPr="00BF4837">
        <w:t>a</w:t>
      </w:r>
      <w:r w:rsidRPr="00BF4837">
        <w:rPr>
          <w:spacing w:val="19"/>
        </w:rPr>
        <w:t xml:space="preserve"> </w:t>
      </w:r>
      <w:r w:rsidRPr="00BF4837">
        <w:rPr>
          <w:spacing w:val="7"/>
        </w:rPr>
        <w:t>ligh</w:t>
      </w:r>
      <w:r w:rsidRPr="00BF4837">
        <w:t>t</w:t>
      </w:r>
      <w:r w:rsidRPr="00BF4837">
        <w:rPr>
          <w:spacing w:val="45"/>
        </w:rPr>
        <w:t xml:space="preserve"> </w:t>
      </w:r>
      <w:r w:rsidRPr="00BF4837">
        <w:rPr>
          <w:spacing w:val="7"/>
        </w:rPr>
        <w:t>beaco</w:t>
      </w:r>
      <w:r w:rsidRPr="00BF4837">
        <w:t xml:space="preserve">n </w:t>
      </w:r>
      <w:r w:rsidRPr="00BF4837">
        <w:rPr>
          <w:spacing w:val="7"/>
        </w:rPr>
        <w:t>o</w:t>
      </w:r>
      <w:r w:rsidRPr="00BF4837">
        <w:t>r</w:t>
      </w:r>
      <w:r w:rsidRPr="00BF4837">
        <w:rPr>
          <w:spacing w:val="33"/>
        </w:rPr>
        <w:t xml:space="preserve"> </w:t>
      </w:r>
      <w:r w:rsidRPr="00BF4837">
        <w:rPr>
          <w:spacing w:val="7"/>
          <w:w w:val="102"/>
        </w:rPr>
        <w:t xml:space="preserve">lighted </w:t>
      </w:r>
      <w:r w:rsidRPr="00BF4837">
        <w:t>beacon</w:t>
      </w:r>
      <w:r w:rsidR="00B60B86" w:rsidRPr="00BF4837">
        <w:t>.</w:t>
      </w:r>
    </w:p>
    <w:p w14:paraId="6474D263" w14:textId="3067E709" w:rsidR="0071430A" w:rsidRPr="00BF4837" w:rsidRDefault="0071430A" w:rsidP="00E82F8E">
      <w:pPr>
        <w:pStyle w:val="Bullet1"/>
        <w:jc w:val="both"/>
      </w:pPr>
      <w:r w:rsidRPr="00BF4837">
        <w:t>If</w:t>
      </w:r>
      <w:r w:rsidRPr="00BF4837">
        <w:rPr>
          <w:spacing w:val="9"/>
        </w:rPr>
        <w:t xml:space="preserve"> </w:t>
      </w:r>
      <w:r w:rsidRPr="00BF4837">
        <w:t>not</w:t>
      </w:r>
      <w:r w:rsidRPr="00BF4837">
        <w:rPr>
          <w:spacing w:val="9"/>
        </w:rPr>
        <w:t xml:space="preserve"> </w:t>
      </w:r>
      <w:r w:rsidRPr="00BF4837">
        <w:t>fitted</w:t>
      </w:r>
      <w:r w:rsidRPr="00BF4837">
        <w:rPr>
          <w:spacing w:val="23"/>
        </w:rPr>
        <w:t xml:space="preserve"> </w:t>
      </w:r>
      <w:r w:rsidRPr="00BF4837">
        <w:t>with</w:t>
      </w:r>
      <w:r w:rsidRPr="00BF4837">
        <w:rPr>
          <w:spacing w:val="16"/>
        </w:rPr>
        <w:t xml:space="preserve"> </w:t>
      </w:r>
      <w:r w:rsidRPr="00BF4837">
        <w:t>a light</w:t>
      </w:r>
      <w:r w:rsidRPr="00BF4837">
        <w:rPr>
          <w:spacing w:val="27"/>
        </w:rPr>
        <w:t xml:space="preserve"> </w:t>
      </w:r>
      <w:r w:rsidRPr="00BF4837">
        <w:t>it</w:t>
      </w:r>
      <w:r w:rsidRPr="00BF4837">
        <w:rPr>
          <w:spacing w:val="20"/>
        </w:rPr>
        <w:t xml:space="preserve"> </w:t>
      </w:r>
      <w:r w:rsidRPr="00BF4837">
        <w:t>is</w:t>
      </w:r>
      <w:r w:rsidRPr="00BF4837">
        <w:rPr>
          <w:spacing w:val="9"/>
        </w:rPr>
        <w:t xml:space="preserve"> </w:t>
      </w:r>
      <w:r w:rsidRPr="00BF4837">
        <w:t>termed</w:t>
      </w:r>
      <w:r w:rsidRPr="00BF4837">
        <w:rPr>
          <w:spacing w:val="18"/>
        </w:rPr>
        <w:t xml:space="preserve"> </w:t>
      </w:r>
      <w:r w:rsidRPr="00BF4837">
        <w:t>an unlighted</w:t>
      </w:r>
      <w:r w:rsidRPr="00BF4837">
        <w:rPr>
          <w:spacing w:val="33"/>
        </w:rPr>
        <w:t xml:space="preserve"> </w:t>
      </w:r>
      <w:r w:rsidRPr="00BF4837">
        <w:t>or</w:t>
      </w:r>
      <w:r w:rsidRPr="00BF4837">
        <w:rPr>
          <w:spacing w:val="33"/>
        </w:rPr>
        <w:t xml:space="preserve"> </w:t>
      </w:r>
      <w:r w:rsidRPr="00BF4837">
        <w:t>unlit</w:t>
      </w:r>
      <w:r w:rsidRPr="00BF4837">
        <w:rPr>
          <w:spacing w:val="49"/>
        </w:rPr>
        <w:t xml:space="preserve"> </w:t>
      </w:r>
      <w:r w:rsidRPr="00BF4837">
        <w:t>beacon and</w:t>
      </w:r>
      <w:r w:rsidRPr="00BF4837">
        <w:rPr>
          <w:spacing w:val="15"/>
        </w:rPr>
        <w:t xml:space="preserve"> </w:t>
      </w:r>
      <w:r w:rsidRPr="00BF4837">
        <w:t>provides only</w:t>
      </w:r>
      <w:r w:rsidRPr="00BF4837">
        <w:rPr>
          <w:spacing w:val="-7"/>
        </w:rPr>
        <w:t xml:space="preserve"> </w:t>
      </w:r>
      <w:r w:rsidRPr="00BF4837">
        <w:t>a</w:t>
      </w:r>
      <w:r w:rsidRPr="00BF4837">
        <w:rPr>
          <w:spacing w:val="-6"/>
        </w:rPr>
        <w:t xml:space="preserve"> </w:t>
      </w:r>
      <w:r w:rsidRPr="00BF4837">
        <w:rPr>
          <w:w w:val="92"/>
        </w:rPr>
        <w:t>day</w:t>
      </w:r>
      <w:r w:rsidRPr="00BF4837">
        <w:rPr>
          <w:spacing w:val="4"/>
          <w:w w:val="92"/>
        </w:rPr>
        <w:t xml:space="preserve"> </w:t>
      </w:r>
      <w:r w:rsidRPr="00BF4837">
        <w:rPr>
          <w:w w:val="105"/>
        </w:rPr>
        <w:t>mark</w:t>
      </w:r>
      <w:r w:rsidR="00B60B86" w:rsidRPr="00BF4837">
        <w:rPr>
          <w:w w:val="105"/>
        </w:rPr>
        <w:t>.</w:t>
      </w:r>
    </w:p>
    <w:p w14:paraId="70B7FBAD" w14:textId="0FCD1E7E" w:rsidR="0071430A" w:rsidRPr="00BF4837" w:rsidRDefault="0071430A" w:rsidP="00E82F8E">
      <w:pPr>
        <w:pStyle w:val="Bullet1"/>
        <w:jc w:val="both"/>
      </w:pPr>
      <w:r w:rsidRPr="00BF4837">
        <w:t>As a</w:t>
      </w:r>
      <w:r w:rsidRPr="00BF4837">
        <w:rPr>
          <w:spacing w:val="9"/>
        </w:rPr>
        <w:t xml:space="preserve"> </w:t>
      </w:r>
      <w:r w:rsidRPr="00BF4837">
        <w:t>leading</w:t>
      </w:r>
      <w:r w:rsidRPr="00BF4837">
        <w:rPr>
          <w:spacing w:val="9"/>
        </w:rPr>
        <w:t xml:space="preserve"> </w:t>
      </w:r>
      <w:r w:rsidRPr="00BF4837">
        <w:t>line</w:t>
      </w:r>
      <w:r w:rsidR="00B60B86" w:rsidRPr="00BF4837">
        <w:t xml:space="preserve"> or</w:t>
      </w:r>
      <w:r w:rsidRPr="00BF4837">
        <w:t>ange</w:t>
      </w:r>
      <w:r w:rsidRPr="00BF4837">
        <w:rPr>
          <w:spacing w:val="32"/>
        </w:rPr>
        <w:t xml:space="preserve"> </w:t>
      </w:r>
      <w:r w:rsidRPr="00BF4837">
        <w:t>or</w:t>
      </w:r>
      <w:r w:rsidRPr="00BF4837">
        <w:rPr>
          <w:spacing w:val="24"/>
        </w:rPr>
        <w:t xml:space="preserve"> </w:t>
      </w:r>
      <w:r w:rsidRPr="00BF4837">
        <w:t>conspicuous radar</w:t>
      </w:r>
      <w:r w:rsidRPr="00BF4837">
        <w:rPr>
          <w:spacing w:val="13"/>
        </w:rPr>
        <w:t xml:space="preserve"> </w:t>
      </w:r>
      <w:r w:rsidRPr="00BF4837">
        <w:rPr>
          <w:w w:val="105"/>
        </w:rPr>
        <w:t>mark</w:t>
      </w:r>
      <w:r w:rsidR="00B60B86" w:rsidRPr="00BF4837">
        <w:rPr>
          <w:w w:val="105"/>
        </w:rPr>
        <w:t>.</w:t>
      </w:r>
    </w:p>
    <w:p w14:paraId="5D3F0246" w14:textId="77777777" w:rsidR="006E167B" w:rsidRPr="00BF4837" w:rsidRDefault="006E167B" w:rsidP="005206AE">
      <w:pPr>
        <w:pStyle w:val="Tablecaption"/>
        <w:keepNext/>
        <w:keepLines/>
      </w:pPr>
      <w:bookmarkStart w:id="149" w:name="_Toc98859770"/>
      <w:r w:rsidRPr="00BF4837">
        <w:t>Description</w:t>
      </w:r>
      <w:r w:rsidRPr="00BF4837">
        <w:rPr>
          <w:rFonts w:eastAsia="Arial" w:cs="Arial"/>
          <w:color w:val="000000"/>
          <w:spacing w:val="34"/>
          <w:position w:val="-1"/>
          <w:sz w:val="19"/>
          <w:szCs w:val="19"/>
        </w:rPr>
        <w:t xml:space="preserve"> </w:t>
      </w:r>
      <w:r w:rsidRPr="00BF4837">
        <w:t xml:space="preserve">of </w:t>
      </w:r>
      <w:r w:rsidR="008A4074" w:rsidRPr="00BF4837">
        <w:t>a Beacon</w:t>
      </w:r>
      <w:bookmarkEnd w:id="149"/>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268"/>
        <w:gridCol w:w="7513"/>
      </w:tblGrid>
      <w:tr w:rsidR="0071430A" w:rsidRPr="00BF4837" w14:paraId="30C493FF" w14:textId="77777777" w:rsidTr="002A6751">
        <w:trPr>
          <w:trHeight w:hRule="exact" w:val="389"/>
          <w:tblHeader/>
        </w:trPr>
        <w:tc>
          <w:tcPr>
            <w:tcW w:w="2268" w:type="dxa"/>
            <w:shd w:val="clear" w:color="auto" w:fill="auto"/>
          </w:tcPr>
          <w:p w14:paraId="55471CF5" w14:textId="77777777" w:rsidR="0071430A" w:rsidRPr="00BF4837" w:rsidRDefault="0071430A" w:rsidP="005206AE">
            <w:pPr>
              <w:keepNext/>
              <w:keepLines/>
              <w:spacing w:before="60" w:after="60"/>
              <w:jc w:val="center"/>
              <w:rPr>
                <w:color w:val="009FDF"/>
                <w:sz w:val="20"/>
                <w:szCs w:val="20"/>
              </w:rPr>
            </w:pPr>
          </w:p>
        </w:tc>
        <w:tc>
          <w:tcPr>
            <w:tcW w:w="7513" w:type="dxa"/>
            <w:shd w:val="clear" w:color="auto" w:fill="auto"/>
            <w:hideMark/>
          </w:tcPr>
          <w:p w14:paraId="242EC191" w14:textId="08C19943" w:rsidR="0071430A" w:rsidRPr="00BF4837" w:rsidRDefault="00D93F58" w:rsidP="005206AE">
            <w:pPr>
              <w:pStyle w:val="Tableheading"/>
              <w:keepNext/>
              <w:keepLines/>
              <w:rPr>
                <w:lang w:val="en-GB"/>
              </w:rPr>
            </w:pPr>
            <w:r w:rsidRPr="00BF4837">
              <w:rPr>
                <w:lang w:val="en-GB"/>
              </w:rPr>
              <w:t>Description</w:t>
            </w:r>
          </w:p>
        </w:tc>
      </w:tr>
      <w:tr w:rsidR="0071430A" w:rsidRPr="00BF4837" w14:paraId="610C634A" w14:textId="77777777" w:rsidTr="002A6751">
        <w:trPr>
          <w:trHeight w:hRule="exact" w:val="402"/>
        </w:trPr>
        <w:tc>
          <w:tcPr>
            <w:tcW w:w="2268" w:type="dxa"/>
            <w:shd w:val="clear" w:color="auto" w:fill="auto"/>
          </w:tcPr>
          <w:p w14:paraId="006E5995" w14:textId="77777777" w:rsidR="0071430A" w:rsidRPr="00BF4837" w:rsidRDefault="0071430A" w:rsidP="005206AE">
            <w:pPr>
              <w:keepNext/>
              <w:keepLines/>
              <w:spacing w:before="60" w:after="60"/>
              <w:ind w:left="176" w:right="-20"/>
              <w:rPr>
                <w:rFonts w:eastAsia="Arial" w:cs="Arial"/>
                <w:b/>
                <w:bCs/>
                <w:color w:val="00558C"/>
                <w:sz w:val="20"/>
                <w:szCs w:val="20"/>
              </w:rPr>
            </w:pPr>
            <w:r w:rsidRPr="00BF4837">
              <w:rPr>
                <w:rFonts w:eastAsia="Arial" w:cs="Arial"/>
                <w:b/>
                <w:bCs/>
                <w:color w:val="00558C"/>
                <w:w w:val="99"/>
                <w:sz w:val="20"/>
                <w:szCs w:val="20"/>
              </w:rPr>
              <w:t>Co</w:t>
            </w:r>
            <w:r w:rsidRPr="00BF4837">
              <w:rPr>
                <w:rFonts w:eastAsia="Arial" w:cs="Arial"/>
                <w:b/>
                <w:bCs/>
                <w:color w:val="00558C"/>
                <w:spacing w:val="-4"/>
                <w:w w:val="99"/>
                <w:sz w:val="20"/>
                <w:szCs w:val="20"/>
              </w:rPr>
              <w:t>l</w:t>
            </w:r>
            <w:r w:rsidRPr="00BF4837">
              <w:rPr>
                <w:rFonts w:eastAsia="Arial" w:cs="Arial"/>
                <w:b/>
                <w:bCs/>
                <w:color w:val="00558C"/>
                <w:w w:val="108"/>
                <w:sz w:val="20"/>
                <w:szCs w:val="20"/>
              </w:rPr>
              <w:t>our</w:t>
            </w:r>
          </w:p>
        </w:tc>
        <w:tc>
          <w:tcPr>
            <w:tcW w:w="7513" w:type="dxa"/>
            <w:shd w:val="clear" w:color="auto" w:fill="auto"/>
          </w:tcPr>
          <w:p w14:paraId="246F6898" w14:textId="77777777" w:rsidR="0071430A" w:rsidRPr="00BF4837" w:rsidRDefault="0071430A" w:rsidP="005206AE">
            <w:pPr>
              <w:pStyle w:val="Tabletext"/>
              <w:keepNext/>
              <w:keepLines/>
            </w:pPr>
            <w:r w:rsidRPr="00BF4837">
              <w:t>Any</w:t>
            </w:r>
          </w:p>
        </w:tc>
      </w:tr>
      <w:tr w:rsidR="0071430A" w:rsidRPr="00BF4837" w14:paraId="5A21CF6E" w14:textId="77777777" w:rsidTr="002A6751">
        <w:trPr>
          <w:trHeight w:hRule="exact" w:val="396"/>
        </w:trPr>
        <w:tc>
          <w:tcPr>
            <w:tcW w:w="2268" w:type="dxa"/>
            <w:shd w:val="clear" w:color="auto" w:fill="auto"/>
            <w:hideMark/>
          </w:tcPr>
          <w:p w14:paraId="3349EB95" w14:textId="77777777" w:rsidR="0071430A" w:rsidRPr="00BF4837" w:rsidRDefault="0071430A" w:rsidP="005206AE">
            <w:pPr>
              <w:keepNext/>
              <w:keepLines/>
              <w:spacing w:before="60" w:after="60"/>
              <w:ind w:left="176" w:right="-20"/>
              <w:rPr>
                <w:rFonts w:eastAsia="Arial" w:cs="Arial"/>
                <w:b/>
                <w:bCs/>
                <w:color w:val="00558C"/>
                <w:sz w:val="20"/>
                <w:szCs w:val="20"/>
              </w:rPr>
            </w:pPr>
            <w:r w:rsidRPr="00BF4837">
              <w:rPr>
                <w:rFonts w:eastAsia="Arial" w:cs="Arial"/>
                <w:b/>
                <w:bCs/>
                <w:color w:val="00558C"/>
                <w:sz w:val="20"/>
                <w:szCs w:val="20"/>
              </w:rPr>
              <w:t>Shape</w:t>
            </w:r>
          </w:p>
        </w:tc>
        <w:tc>
          <w:tcPr>
            <w:tcW w:w="7513" w:type="dxa"/>
            <w:shd w:val="clear" w:color="auto" w:fill="auto"/>
            <w:hideMark/>
          </w:tcPr>
          <w:p w14:paraId="35DF7F42" w14:textId="77777777" w:rsidR="0071430A" w:rsidRPr="00BF4837" w:rsidRDefault="0071430A" w:rsidP="005206AE">
            <w:pPr>
              <w:pStyle w:val="Tabletext"/>
              <w:keepNext/>
              <w:keepLines/>
            </w:pPr>
            <w:r w:rsidRPr="00BF4837">
              <w:t>As</w:t>
            </w:r>
            <w:r w:rsidRPr="00BF4837">
              <w:rPr>
                <w:spacing w:val="-15"/>
              </w:rPr>
              <w:t xml:space="preserve"> </w:t>
            </w:r>
            <w:r w:rsidRPr="00BF4837">
              <w:t>appropriate, including</w:t>
            </w:r>
            <w:r w:rsidRPr="00BF4837">
              <w:rPr>
                <w:spacing w:val="14"/>
              </w:rPr>
              <w:t xml:space="preserve"> </w:t>
            </w:r>
            <w:r w:rsidRPr="00BF4837">
              <w:rPr>
                <w:w w:val="102"/>
              </w:rPr>
              <w:t xml:space="preserve">cardinal </w:t>
            </w:r>
            <w:r w:rsidRPr="00BF4837">
              <w:rPr>
                <w:w w:val="105"/>
              </w:rPr>
              <w:t>mark</w:t>
            </w:r>
          </w:p>
        </w:tc>
      </w:tr>
      <w:tr w:rsidR="0071430A" w:rsidRPr="00BF4837" w14:paraId="2B9438A4" w14:textId="77777777" w:rsidTr="002A6751">
        <w:trPr>
          <w:trHeight w:hRule="exact" w:val="430"/>
        </w:trPr>
        <w:tc>
          <w:tcPr>
            <w:tcW w:w="2268" w:type="dxa"/>
            <w:shd w:val="clear" w:color="auto" w:fill="auto"/>
            <w:hideMark/>
          </w:tcPr>
          <w:p w14:paraId="5E1FA19A" w14:textId="77777777" w:rsidR="0071430A" w:rsidRPr="00BF4837" w:rsidRDefault="0071430A" w:rsidP="005206AE">
            <w:pPr>
              <w:keepNext/>
              <w:keepLines/>
              <w:spacing w:before="60" w:after="60"/>
              <w:ind w:left="176" w:right="-20"/>
              <w:rPr>
                <w:rFonts w:eastAsia="Arial" w:cs="Arial"/>
                <w:b/>
                <w:bCs/>
                <w:color w:val="00558C"/>
                <w:sz w:val="20"/>
                <w:szCs w:val="20"/>
              </w:rPr>
            </w:pPr>
            <w:proofErr w:type="spellStart"/>
            <w:r w:rsidRPr="00BF4837">
              <w:rPr>
                <w:rFonts w:eastAsia="Arial" w:cs="Arial"/>
                <w:b/>
                <w:bCs/>
                <w:color w:val="00558C"/>
                <w:spacing w:val="-12"/>
                <w:w w:val="93"/>
                <w:sz w:val="20"/>
                <w:szCs w:val="20"/>
              </w:rPr>
              <w:t>T</w:t>
            </w:r>
            <w:r w:rsidRPr="00BF4837">
              <w:rPr>
                <w:rFonts w:eastAsia="Arial" w:cs="Arial"/>
                <w:b/>
                <w:bCs/>
                <w:color w:val="00558C"/>
                <w:w w:val="105"/>
                <w:sz w:val="20"/>
                <w:szCs w:val="20"/>
              </w:rPr>
              <w:t>opmark</w:t>
            </w:r>
            <w:proofErr w:type="spellEnd"/>
            <w:r w:rsidRPr="00BF4837">
              <w:rPr>
                <w:rFonts w:eastAsia="Arial" w:cs="Arial"/>
                <w:b/>
                <w:bCs/>
                <w:color w:val="00558C"/>
                <w:w w:val="105"/>
                <w:sz w:val="20"/>
                <w:szCs w:val="20"/>
              </w:rPr>
              <w:t xml:space="preserve"> </w:t>
            </w:r>
            <w:r w:rsidRPr="00BF4837">
              <w:rPr>
                <w:rFonts w:eastAsia="Arial" w:cs="Arial"/>
                <w:b/>
                <w:bCs/>
                <w:color w:val="00558C"/>
                <w:sz w:val="20"/>
                <w:szCs w:val="20"/>
              </w:rPr>
              <w:t>(if</w:t>
            </w:r>
            <w:r w:rsidRPr="00BF4837">
              <w:rPr>
                <w:rFonts w:eastAsia="Arial" w:cs="Arial"/>
                <w:b/>
                <w:bCs/>
                <w:color w:val="00558C"/>
                <w:spacing w:val="10"/>
                <w:sz w:val="20"/>
                <w:szCs w:val="20"/>
              </w:rPr>
              <w:t xml:space="preserve"> </w:t>
            </w:r>
            <w:r w:rsidRPr="00BF4837">
              <w:rPr>
                <w:rFonts w:eastAsia="Arial" w:cs="Arial"/>
                <w:b/>
                <w:bCs/>
                <w:color w:val="00558C"/>
                <w:sz w:val="20"/>
                <w:szCs w:val="20"/>
              </w:rPr>
              <w:t>any)</w:t>
            </w:r>
          </w:p>
        </w:tc>
        <w:tc>
          <w:tcPr>
            <w:tcW w:w="7513" w:type="dxa"/>
            <w:shd w:val="clear" w:color="auto" w:fill="auto"/>
            <w:hideMark/>
          </w:tcPr>
          <w:p w14:paraId="7E876756" w14:textId="77777777" w:rsidR="0071430A" w:rsidRPr="00BF4837" w:rsidRDefault="0071430A" w:rsidP="005206AE">
            <w:pPr>
              <w:pStyle w:val="Tabletext"/>
              <w:keepNext/>
              <w:keepLines/>
            </w:pPr>
            <w:r w:rsidRPr="00BF4837">
              <w:t>As</w:t>
            </w:r>
            <w:r w:rsidRPr="00BF4837">
              <w:rPr>
                <w:spacing w:val="-15"/>
              </w:rPr>
              <w:t xml:space="preserve"> </w:t>
            </w:r>
            <w:r w:rsidRPr="00BF4837">
              <w:t>appropriate</w:t>
            </w:r>
          </w:p>
        </w:tc>
      </w:tr>
      <w:tr w:rsidR="0071430A" w:rsidRPr="00BF4837" w14:paraId="7233F032" w14:textId="77777777" w:rsidTr="002A6751">
        <w:trPr>
          <w:trHeight w:val="433"/>
        </w:trPr>
        <w:tc>
          <w:tcPr>
            <w:tcW w:w="9781" w:type="dxa"/>
            <w:gridSpan w:val="2"/>
            <w:shd w:val="clear" w:color="auto" w:fill="auto"/>
            <w:hideMark/>
          </w:tcPr>
          <w:p w14:paraId="704DC2B8" w14:textId="77777777" w:rsidR="0071430A" w:rsidRPr="00BF4837" w:rsidRDefault="0071430A" w:rsidP="002A6751">
            <w:pPr>
              <w:spacing w:before="60" w:after="60"/>
              <w:ind w:left="176" w:right="-20"/>
              <w:rPr>
                <w:rFonts w:eastAsia="Arial" w:cs="Arial"/>
                <w:b/>
                <w:bCs/>
                <w:color w:val="00558C"/>
                <w:sz w:val="20"/>
                <w:szCs w:val="20"/>
              </w:rPr>
            </w:pPr>
            <w:r w:rsidRPr="00BF4837">
              <w:rPr>
                <w:rFonts w:eastAsia="Arial" w:cs="Arial"/>
                <w:b/>
                <w:bCs/>
                <w:color w:val="00558C"/>
                <w:sz w:val="20"/>
                <w:szCs w:val="20"/>
              </w:rPr>
              <w:t>Light</w:t>
            </w:r>
            <w:r w:rsidRPr="00BF4837">
              <w:rPr>
                <w:rFonts w:eastAsia="Arial" w:cs="Arial"/>
                <w:b/>
                <w:bCs/>
                <w:color w:val="00558C"/>
                <w:spacing w:val="23"/>
                <w:sz w:val="20"/>
                <w:szCs w:val="20"/>
              </w:rPr>
              <w:t xml:space="preserve"> </w:t>
            </w:r>
            <w:r w:rsidRPr="00BF4837">
              <w:rPr>
                <w:rFonts w:eastAsia="Arial" w:cs="Arial"/>
                <w:b/>
                <w:bCs/>
                <w:color w:val="00558C"/>
                <w:sz w:val="20"/>
                <w:szCs w:val="20"/>
              </w:rPr>
              <w:t>(when</w:t>
            </w:r>
            <w:r w:rsidRPr="00BF4837">
              <w:rPr>
                <w:rFonts w:eastAsia="Arial" w:cs="Arial"/>
                <w:b/>
                <w:bCs/>
                <w:color w:val="00558C"/>
                <w:spacing w:val="-3"/>
                <w:sz w:val="20"/>
                <w:szCs w:val="20"/>
              </w:rPr>
              <w:t xml:space="preserve"> </w:t>
            </w:r>
            <w:r w:rsidRPr="00BF4837">
              <w:rPr>
                <w:rFonts w:eastAsia="Arial" w:cs="Arial"/>
                <w:b/>
                <w:bCs/>
                <w:color w:val="00558C"/>
                <w:w w:val="107"/>
                <w:sz w:val="20"/>
                <w:szCs w:val="20"/>
              </w:rPr>
              <w:t>fitted)</w:t>
            </w:r>
          </w:p>
        </w:tc>
      </w:tr>
      <w:tr w:rsidR="0071430A" w:rsidRPr="00BF4837" w14:paraId="7311F26B" w14:textId="77777777" w:rsidTr="002A6751">
        <w:trPr>
          <w:trHeight w:hRule="exact" w:val="344"/>
        </w:trPr>
        <w:tc>
          <w:tcPr>
            <w:tcW w:w="2268" w:type="dxa"/>
            <w:shd w:val="clear" w:color="auto" w:fill="auto"/>
            <w:hideMark/>
          </w:tcPr>
          <w:p w14:paraId="4D92A8F9" w14:textId="77777777" w:rsidR="0071430A" w:rsidRPr="00BF4837" w:rsidRDefault="0071430A" w:rsidP="002A6751">
            <w:pPr>
              <w:spacing w:before="60" w:after="60"/>
              <w:ind w:left="176" w:right="-20"/>
              <w:rPr>
                <w:rFonts w:eastAsia="Arial" w:cs="Arial"/>
                <w:b/>
                <w:bCs/>
                <w:color w:val="00558C"/>
                <w:sz w:val="20"/>
                <w:szCs w:val="20"/>
              </w:rPr>
            </w:pPr>
            <w:r w:rsidRPr="00BF4837">
              <w:rPr>
                <w:rFonts w:eastAsia="Arial" w:cs="Arial"/>
                <w:b/>
                <w:bCs/>
                <w:color w:val="00558C"/>
                <w:w w:val="102"/>
                <w:sz w:val="20"/>
                <w:szCs w:val="20"/>
              </w:rPr>
              <w:t>Colour</w:t>
            </w:r>
          </w:p>
        </w:tc>
        <w:tc>
          <w:tcPr>
            <w:tcW w:w="7513" w:type="dxa"/>
            <w:shd w:val="clear" w:color="auto" w:fill="auto"/>
            <w:hideMark/>
          </w:tcPr>
          <w:p w14:paraId="0E692736" w14:textId="77777777" w:rsidR="0071430A" w:rsidRPr="00BF4837" w:rsidRDefault="0071430A" w:rsidP="005206AE">
            <w:pPr>
              <w:pStyle w:val="Tabletext"/>
            </w:pPr>
            <w:r w:rsidRPr="00BF4837">
              <w:t>White,</w:t>
            </w:r>
            <w:r w:rsidRPr="00BF4837">
              <w:rPr>
                <w:spacing w:val="-15"/>
              </w:rPr>
              <w:t xml:space="preserve"> </w:t>
            </w:r>
            <w:r w:rsidRPr="00BF4837">
              <w:rPr>
                <w:w w:val="93"/>
              </w:rPr>
              <w:t>Red,</w:t>
            </w:r>
            <w:r w:rsidRPr="00BF4837">
              <w:rPr>
                <w:spacing w:val="3"/>
                <w:w w:val="93"/>
              </w:rPr>
              <w:t xml:space="preserve"> </w:t>
            </w:r>
            <w:r w:rsidRPr="00BF4837">
              <w:t>or</w:t>
            </w:r>
            <w:r w:rsidRPr="00BF4837">
              <w:rPr>
                <w:spacing w:val="8"/>
              </w:rPr>
              <w:t xml:space="preserve"> </w:t>
            </w:r>
            <w:r w:rsidRPr="00BF4837">
              <w:t>Green</w:t>
            </w:r>
          </w:p>
        </w:tc>
      </w:tr>
      <w:tr w:rsidR="0071430A" w:rsidRPr="00BF4837" w14:paraId="71F95000" w14:textId="77777777" w:rsidTr="002A6751">
        <w:trPr>
          <w:trHeight w:hRule="exact" w:val="490"/>
        </w:trPr>
        <w:tc>
          <w:tcPr>
            <w:tcW w:w="2268" w:type="dxa"/>
            <w:shd w:val="clear" w:color="auto" w:fill="auto"/>
            <w:hideMark/>
          </w:tcPr>
          <w:p w14:paraId="128DEEBB" w14:textId="178B065C" w:rsidR="0071430A" w:rsidRPr="00BF4837" w:rsidRDefault="0071430A" w:rsidP="002A6751">
            <w:pPr>
              <w:spacing w:before="60" w:after="60"/>
              <w:ind w:left="176" w:right="-20"/>
              <w:rPr>
                <w:rFonts w:eastAsia="Arial" w:cs="Arial"/>
                <w:b/>
                <w:bCs/>
                <w:color w:val="00558C"/>
                <w:sz w:val="20"/>
                <w:szCs w:val="20"/>
              </w:rPr>
            </w:pPr>
            <w:r w:rsidRPr="00BF4837">
              <w:rPr>
                <w:rFonts w:eastAsia="Arial" w:cs="Arial"/>
                <w:b/>
                <w:bCs/>
                <w:color w:val="00558C"/>
                <w:sz w:val="20"/>
                <w:szCs w:val="20"/>
              </w:rPr>
              <w:t>Rhythm</w:t>
            </w:r>
            <w:r w:rsidR="00D93F58" w:rsidRPr="00BF4837">
              <w:rPr>
                <w:rFonts w:eastAsia="Arial" w:cs="Arial"/>
                <w:b/>
                <w:bCs/>
                <w:color w:val="00558C"/>
                <w:sz w:val="20"/>
                <w:szCs w:val="20"/>
              </w:rPr>
              <w:t>ic character</w:t>
            </w:r>
          </w:p>
        </w:tc>
        <w:tc>
          <w:tcPr>
            <w:tcW w:w="7513" w:type="dxa"/>
            <w:shd w:val="clear" w:color="auto" w:fill="auto"/>
            <w:hideMark/>
          </w:tcPr>
          <w:p w14:paraId="6A0C3926" w14:textId="77777777" w:rsidR="0071430A" w:rsidRPr="00BF4837" w:rsidRDefault="0071430A" w:rsidP="005206AE">
            <w:pPr>
              <w:pStyle w:val="Tabletext"/>
            </w:pPr>
            <w:r w:rsidRPr="00BF4837">
              <w:t>As</w:t>
            </w:r>
            <w:r w:rsidRPr="00BF4837">
              <w:rPr>
                <w:spacing w:val="-15"/>
              </w:rPr>
              <w:t xml:space="preserve"> </w:t>
            </w:r>
            <w:r w:rsidRPr="00BF4837">
              <w:t>appropriate</w:t>
            </w:r>
          </w:p>
        </w:tc>
      </w:tr>
      <w:tr w:rsidR="00C010B1" w:rsidRPr="00BF4837" w14:paraId="443891BE" w14:textId="77777777" w:rsidTr="00C010B1">
        <w:trPr>
          <w:trHeight w:hRule="exact" w:val="391"/>
        </w:trPr>
        <w:tc>
          <w:tcPr>
            <w:tcW w:w="2268" w:type="dxa"/>
            <w:vMerge w:val="restart"/>
            <w:shd w:val="clear" w:color="auto" w:fill="auto"/>
          </w:tcPr>
          <w:p w14:paraId="68B18C08" w14:textId="23AE07DD" w:rsidR="00C010B1" w:rsidRPr="00BF4837" w:rsidRDefault="00C010B1" w:rsidP="00CC40A8">
            <w:pPr>
              <w:spacing w:before="60" w:after="60"/>
              <w:ind w:left="176" w:right="-20"/>
              <w:rPr>
                <w:rFonts w:eastAsia="Arial" w:cs="Arial"/>
                <w:b/>
                <w:bCs/>
                <w:color w:val="00558C"/>
                <w:sz w:val="20"/>
                <w:szCs w:val="20"/>
              </w:rPr>
            </w:pPr>
            <w:r w:rsidRPr="00BF4837">
              <w:rPr>
                <w:rFonts w:eastAsia="Calibri" w:cs="Arial"/>
                <w:b/>
                <w:bCs/>
                <w:color w:val="00558C"/>
                <w:sz w:val="20"/>
                <w:szCs w:val="20"/>
              </w:rPr>
              <w:t>Supplementary (if any)</w:t>
            </w:r>
          </w:p>
        </w:tc>
        <w:tc>
          <w:tcPr>
            <w:tcW w:w="7513" w:type="dxa"/>
            <w:shd w:val="clear" w:color="auto" w:fill="auto"/>
          </w:tcPr>
          <w:p w14:paraId="7E55FF85" w14:textId="4A43B127" w:rsidR="00C010B1" w:rsidRPr="00BF4837" w:rsidRDefault="00C010B1" w:rsidP="00C010B1">
            <w:pPr>
              <w:pStyle w:val="Tabletext"/>
            </w:pPr>
            <w:r w:rsidRPr="00BF4837">
              <w:t xml:space="preserve">AIS </w:t>
            </w:r>
            <w:proofErr w:type="spellStart"/>
            <w:r w:rsidRPr="00BF4837">
              <w:t>AtoN</w:t>
            </w:r>
            <w:proofErr w:type="spellEnd"/>
          </w:p>
        </w:tc>
      </w:tr>
      <w:tr w:rsidR="00C010B1" w:rsidRPr="00BF4837" w14:paraId="36CDE3C7" w14:textId="77777777" w:rsidTr="002A6751">
        <w:tblPrEx>
          <w:tblCellMar>
            <w:left w:w="108" w:type="dxa"/>
            <w:right w:w="108" w:type="dxa"/>
          </w:tblCellMar>
          <w:tblLook w:val="04A0" w:firstRow="1" w:lastRow="0" w:firstColumn="1" w:lastColumn="0" w:noHBand="0" w:noVBand="1"/>
        </w:tblPrEx>
        <w:tc>
          <w:tcPr>
            <w:tcW w:w="2268" w:type="dxa"/>
            <w:vMerge/>
            <w:shd w:val="clear" w:color="auto" w:fill="auto"/>
          </w:tcPr>
          <w:p w14:paraId="5B337DDE" w14:textId="77777777" w:rsidR="00C010B1" w:rsidRPr="00BF4837" w:rsidRDefault="00C010B1" w:rsidP="00810B75">
            <w:pPr>
              <w:widowControl w:val="0"/>
              <w:spacing w:before="60" w:after="60"/>
              <w:rPr>
                <w:rFonts w:eastAsia="Calibri" w:cs="Arial"/>
                <w:b/>
                <w:bCs/>
                <w:color w:val="000000" w:themeColor="text1"/>
                <w:sz w:val="20"/>
                <w:szCs w:val="20"/>
              </w:rPr>
            </w:pPr>
          </w:p>
        </w:tc>
        <w:tc>
          <w:tcPr>
            <w:tcW w:w="7513" w:type="dxa"/>
            <w:shd w:val="clear" w:color="auto" w:fill="auto"/>
          </w:tcPr>
          <w:p w14:paraId="61709340" w14:textId="77777777" w:rsidR="00C010B1" w:rsidRPr="00BF4837" w:rsidRDefault="00C010B1" w:rsidP="005206AE">
            <w:pPr>
              <w:pStyle w:val="Tabletext"/>
              <w:ind w:left="0"/>
              <w:rPr>
                <w:rFonts w:eastAsia="Calibri"/>
              </w:rPr>
            </w:pPr>
            <w:r w:rsidRPr="00BF4837">
              <w:rPr>
                <w:rFonts w:eastAsia="Calibri"/>
              </w:rPr>
              <w:t>Racon</w:t>
            </w:r>
          </w:p>
        </w:tc>
      </w:tr>
    </w:tbl>
    <w:p w14:paraId="13A827DB" w14:textId="7FA04974" w:rsidR="0071430A" w:rsidRPr="00BF4837" w:rsidRDefault="0071430A" w:rsidP="001E058F">
      <w:pPr>
        <w:pStyle w:val="Heading3"/>
        <w:jc w:val="both"/>
      </w:pPr>
      <w:bookmarkStart w:id="150" w:name="_Toc98859742"/>
      <w:bookmarkStart w:id="151" w:name="_Toc98862246"/>
      <w:bookmarkStart w:id="152" w:name="_Toc99112807"/>
      <w:r w:rsidRPr="00BF4837">
        <w:t>Major Floating Aids</w:t>
      </w:r>
      <w:bookmarkEnd w:id="150"/>
      <w:bookmarkEnd w:id="151"/>
      <w:bookmarkEnd w:id="152"/>
    </w:p>
    <w:p w14:paraId="350DB8E0" w14:textId="481F546D" w:rsidR="0071430A" w:rsidRPr="00BF4837" w:rsidRDefault="001E1598" w:rsidP="002A6751">
      <w:pPr>
        <w:pStyle w:val="Heading4"/>
        <w:rPr>
          <w:w w:val="95"/>
        </w:rPr>
      </w:pPr>
      <w:r w:rsidRPr="00BF4837">
        <w:t>Definition of Major Floating Aids</w:t>
      </w:r>
    </w:p>
    <w:p w14:paraId="3F699F1D" w14:textId="77777777" w:rsidR="00331606" w:rsidRDefault="0071430A" w:rsidP="006B2791">
      <w:pPr>
        <w:pStyle w:val="BodyText"/>
      </w:pPr>
      <w:r w:rsidRPr="00BF4837">
        <w:t>Major f</w:t>
      </w:r>
      <w:r w:rsidRPr="00BF4837">
        <w:rPr>
          <w:spacing w:val="-4"/>
        </w:rPr>
        <w:t>l</w:t>
      </w:r>
      <w:r w:rsidRPr="00BF4837">
        <w:t>oating</w:t>
      </w:r>
      <w:r w:rsidRPr="00BF4837">
        <w:rPr>
          <w:spacing w:val="12"/>
        </w:rPr>
        <w:t xml:space="preserve"> </w:t>
      </w:r>
      <w:r w:rsidRPr="00BF4837">
        <w:t>aids</w:t>
      </w:r>
      <w:r w:rsidRPr="00BF4837">
        <w:rPr>
          <w:spacing w:val="-7"/>
        </w:rPr>
        <w:t xml:space="preserve"> </w:t>
      </w:r>
      <w:r w:rsidRPr="00BF4837">
        <w:t>include</w:t>
      </w:r>
      <w:r w:rsidRPr="00BF4837">
        <w:rPr>
          <w:spacing w:val="6"/>
        </w:rPr>
        <w:t xml:space="preserve"> </w:t>
      </w:r>
      <w:r w:rsidRPr="00BF4837">
        <w:rPr>
          <w:w w:val="102"/>
        </w:rPr>
        <w:t>light</w:t>
      </w:r>
      <w:r w:rsidRPr="00BF4837">
        <w:rPr>
          <w:spacing w:val="-2"/>
          <w:w w:val="102"/>
        </w:rPr>
        <w:t>v</w:t>
      </w:r>
      <w:r w:rsidRPr="00BF4837">
        <w:rPr>
          <w:w w:val="96"/>
        </w:rPr>
        <w:t>e</w:t>
      </w:r>
      <w:r w:rsidRPr="00BF4837">
        <w:rPr>
          <w:spacing w:val="-4"/>
          <w:w w:val="96"/>
        </w:rPr>
        <w:t>s</w:t>
      </w:r>
      <w:r w:rsidRPr="00BF4837">
        <w:t>sels, light</w:t>
      </w:r>
      <w:r w:rsidRPr="00BF4837">
        <w:rPr>
          <w:spacing w:val="21"/>
        </w:rPr>
        <w:t xml:space="preserve"> </w:t>
      </w:r>
      <w:r w:rsidRPr="00BF4837">
        <w:t>f</w:t>
      </w:r>
      <w:r w:rsidRPr="00BF4837">
        <w:rPr>
          <w:spacing w:val="-4"/>
        </w:rPr>
        <w:t>l</w:t>
      </w:r>
      <w:r w:rsidRPr="00BF4837">
        <w:t>oats</w:t>
      </w:r>
      <w:r w:rsidRPr="00BF4837">
        <w:rPr>
          <w:spacing w:val="10"/>
        </w:rPr>
        <w:t xml:space="preserve"> </w:t>
      </w:r>
      <w:r w:rsidRPr="00BF4837">
        <w:t>and</w:t>
      </w:r>
      <w:r w:rsidRPr="00BF4837">
        <w:rPr>
          <w:spacing w:val="-9"/>
        </w:rPr>
        <w:t xml:space="preserve"> </w:t>
      </w:r>
      <w:r w:rsidRPr="00BF4837">
        <w:t>la</w:t>
      </w:r>
      <w:r w:rsidRPr="00BF4837">
        <w:rPr>
          <w:spacing w:val="-7"/>
        </w:rPr>
        <w:t>r</w:t>
      </w:r>
      <w:r w:rsidRPr="00BF4837">
        <w:t>ge</w:t>
      </w:r>
      <w:r w:rsidRPr="00BF4837">
        <w:rPr>
          <w:spacing w:val="8"/>
        </w:rPr>
        <w:t xml:space="preserve"> </w:t>
      </w:r>
      <w:r w:rsidRPr="00BF4837">
        <w:t>navigational</w:t>
      </w:r>
      <w:r w:rsidRPr="00BF4837">
        <w:rPr>
          <w:spacing w:val="-10"/>
        </w:rPr>
        <w:t xml:space="preserve"> </w:t>
      </w:r>
      <w:r w:rsidRPr="00BF4837">
        <w:t>bu</w:t>
      </w:r>
      <w:r w:rsidRPr="00BF4837">
        <w:rPr>
          <w:spacing w:val="-2"/>
        </w:rPr>
        <w:t>o</w:t>
      </w:r>
      <w:r w:rsidRPr="00BF4837">
        <w:t>ys</w:t>
      </w:r>
      <w:r w:rsidR="000E42EF" w:rsidRPr="00BF4837">
        <w:t xml:space="preserve">. </w:t>
      </w:r>
    </w:p>
    <w:p w14:paraId="70B63809" w14:textId="78717EC1" w:rsidR="0071430A" w:rsidRPr="00331606" w:rsidRDefault="001E1598" w:rsidP="00331606">
      <w:pPr>
        <w:pStyle w:val="Heading4"/>
      </w:pPr>
      <w:r w:rsidRPr="00BF4837">
        <w:t>Description of Major Floating Aids</w:t>
      </w:r>
    </w:p>
    <w:p w14:paraId="1990ABB4" w14:textId="35107CF2" w:rsidR="0071430A" w:rsidRPr="00BF4837" w:rsidRDefault="0071430A" w:rsidP="001E058F">
      <w:pPr>
        <w:pStyle w:val="BodyText"/>
      </w:pPr>
      <w:r w:rsidRPr="00BF4837">
        <w:t>Major f</w:t>
      </w:r>
      <w:r w:rsidRPr="00BF4837">
        <w:rPr>
          <w:spacing w:val="-4"/>
        </w:rPr>
        <w:t>l</w:t>
      </w:r>
      <w:r w:rsidRPr="00BF4837">
        <w:t>oating</w:t>
      </w:r>
      <w:r w:rsidRPr="00BF4837">
        <w:rPr>
          <w:spacing w:val="12"/>
        </w:rPr>
        <w:t xml:space="preserve"> </w:t>
      </w:r>
      <w:r w:rsidRPr="00BF4837">
        <w:t>aids</w:t>
      </w:r>
      <w:r w:rsidRPr="00BF4837">
        <w:rPr>
          <w:spacing w:val="-7"/>
        </w:rPr>
        <w:t xml:space="preserve"> </w:t>
      </w:r>
      <w:r w:rsidRPr="00BF4837">
        <w:t>a</w:t>
      </w:r>
      <w:r w:rsidRPr="00BF4837">
        <w:rPr>
          <w:spacing w:val="-7"/>
        </w:rPr>
        <w:t>r</w:t>
      </w:r>
      <w:r w:rsidRPr="00BF4837">
        <w:t>e gene</w:t>
      </w:r>
      <w:r w:rsidRPr="00BF4837">
        <w:rPr>
          <w:spacing w:val="-2"/>
        </w:rPr>
        <w:t>r</w:t>
      </w:r>
      <w:r w:rsidRPr="00BF4837">
        <w:t>al</w:t>
      </w:r>
      <w:r w:rsidRPr="00BF4837">
        <w:rPr>
          <w:spacing w:val="-4"/>
        </w:rPr>
        <w:t>l</w:t>
      </w:r>
      <w:r w:rsidRPr="00BF4837">
        <w:t>y</w:t>
      </w:r>
      <w:r w:rsidRPr="00BF4837">
        <w:rPr>
          <w:spacing w:val="-1"/>
        </w:rPr>
        <w:t xml:space="preserve"> </w:t>
      </w:r>
      <w:r w:rsidRPr="00BF4837">
        <w:t>dep</w:t>
      </w:r>
      <w:r w:rsidRPr="00BF4837">
        <w:rPr>
          <w:spacing w:val="-4"/>
        </w:rPr>
        <w:t>l</w:t>
      </w:r>
      <w:r w:rsidRPr="00BF4837">
        <w:rPr>
          <w:spacing w:val="-2"/>
          <w:w w:val="94"/>
        </w:rPr>
        <w:t>o</w:t>
      </w:r>
      <w:r w:rsidRPr="00BF4837">
        <w:rPr>
          <w:spacing w:val="-2"/>
          <w:w w:val="86"/>
        </w:rPr>
        <w:t>y</w:t>
      </w:r>
      <w:r w:rsidRPr="00BF4837">
        <w:rPr>
          <w:w w:val="95"/>
        </w:rPr>
        <w:t xml:space="preserve">ed </w:t>
      </w:r>
      <w:r w:rsidRPr="00BF4837">
        <w:rPr>
          <w:w w:val="101"/>
        </w:rPr>
        <w:t>at</w:t>
      </w:r>
      <w:r w:rsidRPr="00BF4837">
        <w:t xml:space="preserve"> criti</w:t>
      </w:r>
      <w:r w:rsidRPr="00BF4837">
        <w:rPr>
          <w:spacing w:val="-3"/>
        </w:rPr>
        <w:t>c</w:t>
      </w:r>
      <w:r w:rsidRPr="00BF4837">
        <w:t>al</w:t>
      </w:r>
      <w:r w:rsidRPr="00BF4837">
        <w:rPr>
          <w:spacing w:val="33"/>
        </w:rPr>
        <w:t xml:space="preserve"> </w:t>
      </w:r>
      <w:r w:rsidRPr="00BF4837">
        <w:rPr>
          <w:spacing w:val="-4"/>
          <w:w w:val="129"/>
        </w:rPr>
        <w:t>l</w:t>
      </w:r>
      <w:r w:rsidRPr="00BF4837">
        <w:rPr>
          <w:w w:val="94"/>
        </w:rPr>
        <w:t>o</w:t>
      </w:r>
      <w:r w:rsidRPr="00BF4837">
        <w:rPr>
          <w:spacing w:val="-3"/>
          <w:w w:val="98"/>
        </w:rPr>
        <w:t>c</w:t>
      </w:r>
      <w:r w:rsidRPr="00BF4837">
        <w:rPr>
          <w:w w:val="99"/>
        </w:rPr>
        <w:t>ations,</w:t>
      </w:r>
      <w:r w:rsidRPr="00BF4837">
        <w:t xml:space="preserve"> in</w:t>
      </w:r>
      <w:r w:rsidRPr="00BF4837">
        <w:rPr>
          <w:spacing w:val="-2"/>
        </w:rPr>
        <w:t>t</w:t>
      </w:r>
      <w:r w:rsidRPr="00BF4837">
        <w:t>ended</w:t>
      </w:r>
      <w:r w:rsidRPr="00BF4837">
        <w:rPr>
          <w:spacing w:val="-9"/>
        </w:rPr>
        <w:t xml:space="preserve"> </w:t>
      </w:r>
      <w:r w:rsidRPr="00BF4837">
        <w:rPr>
          <w:spacing w:val="-2"/>
        </w:rPr>
        <w:t>t</w:t>
      </w:r>
      <w:r w:rsidRPr="00BF4837">
        <w:t>o</w:t>
      </w:r>
      <w:r w:rsidRPr="00BF4837">
        <w:rPr>
          <w:spacing w:val="2"/>
        </w:rPr>
        <w:t xml:space="preserve"> </w:t>
      </w:r>
      <w:r w:rsidRPr="00BF4837">
        <w:rPr>
          <w:w w:val="105"/>
        </w:rPr>
        <w:t xml:space="preserve">mark </w:t>
      </w:r>
      <w:r w:rsidRPr="00BF4837">
        <w:rPr>
          <w:w w:val="97"/>
        </w:rPr>
        <w:t>app</w:t>
      </w:r>
      <w:r w:rsidRPr="00BF4837">
        <w:rPr>
          <w:spacing w:val="-7"/>
          <w:w w:val="97"/>
        </w:rPr>
        <w:t>r</w:t>
      </w:r>
      <w:r w:rsidRPr="00BF4837">
        <w:rPr>
          <w:w w:val="97"/>
        </w:rPr>
        <w:t>oaches</w:t>
      </w:r>
      <w:r w:rsidRPr="00BF4837">
        <w:rPr>
          <w:spacing w:val="3"/>
          <w:w w:val="97"/>
        </w:rPr>
        <w:t xml:space="preserve"> </w:t>
      </w:r>
      <w:r w:rsidRPr="00BF4837">
        <w:t>f</w:t>
      </w:r>
      <w:r w:rsidRPr="00BF4837">
        <w:rPr>
          <w:spacing w:val="-7"/>
        </w:rPr>
        <w:t>r</w:t>
      </w:r>
      <w:r w:rsidRPr="00BF4837">
        <w:t>om</w:t>
      </w:r>
      <w:r w:rsidRPr="00BF4837">
        <w:rPr>
          <w:spacing w:val="21"/>
        </w:rPr>
        <w:t xml:space="preserve"> </w:t>
      </w:r>
      <w:r w:rsidRPr="00BF4837">
        <w:t>offsho</w:t>
      </w:r>
      <w:r w:rsidRPr="00BF4837">
        <w:rPr>
          <w:spacing w:val="-7"/>
        </w:rPr>
        <w:t>r</w:t>
      </w:r>
      <w:r w:rsidRPr="00BF4837">
        <w:t>e</w:t>
      </w:r>
      <w:r w:rsidRPr="00BF4837">
        <w:rPr>
          <w:spacing w:val="5"/>
        </w:rPr>
        <w:t xml:space="preserve"> </w:t>
      </w:r>
      <w:r w:rsidRPr="00BF4837">
        <w:t>a</w:t>
      </w:r>
      <w:r w:rsidRPr="00BF4837">
        <w:rPr>
          <w:spacing w:val="-7"/>
        </w:rPr>
        <w:t>r</w:t>
      </w:r>
      <w:r w:rsidRPr="00BF4837">
        <w:t>eas,</w:t>
      </w:r>
      <w:r w:rsidRPr="00BF4837">
        <w:rPr>
          <w:spacing w:val="-11"/>
        </w:rPr>
        <w:t xml:space="preserve"> </w:t>
      </w:r>
      <w:r w:rsidRPr="00BF4837">
        <w:t>whe</w:t>
      </w:r>
      <w:r w:rsidRPr="00BF4837">
        <w:rPr>
          <w:spacing w:val="-7"/>
        </w:rPr>
        <w:t>r</w:t>
      </w:r>
      <w:r w:rsidRPr="00BF4837">
        <w:t>e shipping</w:t>
      </w:r>
      <w:r w:rsidRPr="00BF4837">
        <w:rPr>
          <w:spacing w:val="-7"/>
        </w:rPr>
        <w:t xml:space="preserve"> </w:t>
      </w:r>
      <w:r w:rsidRPr="00BF4837">
        <w:t>t</w:t>
      </w:r>
      <w:r w:rsidRPr="00BF4837">
        <w:rPr>
          <w:spacing w:val="-2"/>
        </w:rPr>
        <w:t>r</w:t>
      </w:r>
      <w:r w:rsidRPr="00BF4837">
        <w:t>affic</w:t>
      </w:r>
      <w:r w:rsidR="00415C6E" w:rsidRPr="00BF4837">
        <w:rPr>
          <w:spacing w:val="27"/>
        </w:rPr>
        <w:t xml:space="preserve"> </w:t>
      </w:r>
      <w:r w:rsidRPr="00BF4837">
        <w:rPr>
          <w:spacing w:val="-3"/>
        </w:rPr>
        <w:t>c</w:t>
      </w:r>
      <w:r w:rsidRPr="00BF4837">
        <w:t>on</w:t>
      </w:r>
      <w:r w:rsidRPr="00BF4837">
        <w:rPr>
          <w:spacing w:val="-3"/>
        </w:rPr>
        <w:t>c</w:t>
      </w:r>
      <w:r w:rsidRPr="00BF4837">
        <w:t>ent</w:t>
      </w:r>
      <w:r w:rsidRPr="00BF4837">
        <w:rPr>
          <w:spacing w:val="-2"/>
        </w:rPr>
        <w:t>r</w:t>
      </w:r>
      <w:r w:rsidRPr="00BF4837">
        <w:t>ations</w:t>
      </w:r>
      <w:r w:rsidRPr="00BF4837">
        <w:rPr>
          <w:spacing w:val="5"/>
        </w:rPr>
        <w:t xml:space="preserve"> </w:t>
      </w:r>
      <w:r w:rsidRPr="00BF4837">
        <w:t>a</w:t>
      </w:r>
      <w:r w:rsidRPr="00BF4837">
        <w:rPr>
          <w:spacing w:val="-7"/>
        </w:rPr>
        <w:t>r</w:t>
      </w:r>
      <w:r w:rsidRPr="00BF4837">
        <w:t>e high.</w:t>
      </w:r>
      <w:r w:rsidRPr="00BF4837">
        <w:rPr>
          <w:spacing w:val="-4"/>
        </w:rPr>
        <w:t xml:space="preserve"> They</w:t>
      </w:r>
      <w:r w:rsidRPr="00BF4837">
        <w:rPr>
          <w:w w:val="107"/>
        </w:rPr>
        <w:t xml:space="preserve"> </w:t>
      </w:r>
      <w:r w:rsidRPr="00BF4837">
        <w:t>may</w:t>
      </w:r>
      <w:r w:rsidRPr="00BF4837">
        <w:rPr>
          <w:spacing w:val="-14"/>
        </w:rPr>
        <w:t xml:space="preserve"> </w:t>
      </w:r>
      <w:r w:rsidRPr="00BF4837">
        <w:t>p</w:t>
      </w:r>
      <w:r w:rsidRPr="00BF4837">
        <w:rPr>
          <w:spacing w:val="-7"/>
        </w:rPr>
        <w:t>r</w:t>
      </w:r>
      <w:r w:rsidRPr="00BF4837">
        <w:rPr>
          <w:spacing w:val="-2"/>
        </w:rPr>
        <w:t>o</w:t>
      </w:r>
      <w:r w:rsidRPr="00BF4837">
        <w:t>vide</w:t>
      </w:r>
      <w:r w:rsidRPr="00BF4837">
        <w:rPr>
          <w:spacing w:val="-17"/>
        </w:rPr>
        <w:t xml:space="preserve"> </w:t>
      </w:r>
      <w:r w:rsidRPr="00BF4837">
        <w:t>a</w:t>
      </w:r>
      <w:r w:rsidRPr="00BF4837">
        <w:rPr>
          <w:spacing w:val="-6"/>
        </w:rPr>
        <w:t xml:space="preserve"> </w:t>
      </w:r>
      <w:r w:rsidRPr="00BF4837">
        <w:t>plat</w:t>
      </w:r>
      <w:r w:rsidRPr="00BF4837">
        <w:rPr>
          <w:spacing w:val="-4"/>
        </w:rPr>
        <w:t>f</w:t>
      </w:r>
      <w:r w:rsidRPr="00BF4837">
        <w:t>orm</w:t>
      </w:r>
      <w:r w:rsidRPr="00BF4837">
        <w:rPr>
          <w:spacing w:val="31"/>
        </w:rPr>
        <w:t xml:space="preserve"> </w:t>
      </w:r>
      <w:r w:rsidRPr="00BF4837">
        <w:rPr>
          <w:spacing w:val="-4"/>
        </w:rPr>
        <w:t>f</w:t>
      </w:r>
      <w:r w:rsidRPr="00BF4837">
        <w:t>or</w:t>
      </w:r>
      <w:r w:rsidRPr="00BF4837">
        <w:rPr>
          <w:spacing w:val="13"/>
        </w:rPr>
        <w:t xml:space="preserve"> </w:t>
      </w:r>
      <w:r w:rsidRPr="00BF4837">
        <w:t>other</w:t>
      </w:r>
      <w:r w:rsidRPr="00BF4837">
        <w:rPr>
          <w:spacing w:val="9"/>
        </w:rPr>
        <w:t xml:space="preserve"> </w:t>
      </w:r>
      <w:proofErr w:type="spellStart"/>
      <w:r w:rsidR="00415C6E" w:rsidRPr="00BF4837">
        <w:t>AtoN</w:t>
      </w:r>
      <w:proofErr w:type="spellEnd"/>
      <w:r w:rsidR="00415C6E" w:rsidRPr="00BF4837">
        <w:t xml:space="preserve"> </w:t>
      </w:r>
      <w:r w:rsidRPr="00BF4837">
        <w:rPr>
          <w:spacing w:val="-18"/>
        </w:rPr>
        <w:t xml:space="preserve"> </w:t>
      </w:r>
      <w:r w:rsidRPr="00BF4837">
        <w:t>such</w:t>
      </w:r>
      <w:r w:rsidRPr="00BF4837">
        <w:rPr>
          <w:spacing w:val="-4"/>
        </w:rPr>
        <w:t xml:space="preserve"> </w:t>
      </w:r>
      <w:r w:rsidRPr="00BF4837">
        <w:t>as</w:t>
      </w:r>
      <w:r w:rsidRPr="00BF4837">
        <w:rPr>
          <w:spacing w:val="-13"/>
        </w:rPr>
        <w:t xml:space="preserve"> </w:t>
      </w:r>
      <w:r w:rsidRPr="00BF4837">
        <w:rPr>
          <w:spacing w:val="-2"/>
        </w:rPr>
        <w:t>r</w:t>
      </w:r>
      <w:r w:rsidRPr="00BF4837">
        <w:t>a</w:t>
      </w:r>
      <w:r w:rsidRPr="00BF4837">
        <w:rPr>
          <w:spacing w:val="-3"/>
        </w:rPr>
        <w:t>c</w:t>
      </w:r>
      <w:r w:rsidRPr="00BF4837">
        <w:t>ons</w:t>
      </w:r>
      <w:r w:rsidRPr="00BF4837">
        <w:rPr>
          <w:spacing w:val="-1"/>
        </w:rPr>
        <w:t xml:space="preserve"> </w:t>
      </w:r>
      <w:r w:rsidRPr="00BF4837">
        <w:t>or</w:t>
      </w:r>
      <w:r w:rsidRPr="00BF4837">
        <w:rPr>
          <w:spacing w:val="8"/>
        </w:rPr>
        <w:t xml:space="preserve"> </w:t>
      </w:r>
      <w:r w:rsidRPr="00BF4837">
        <w:rPr>
          <w:w w:val="90"/>
        </w:rPr>
        <w:t>AIS</w:t>
      </w:r>
      <w:r w:rsidRPr="00BF4837">
        <w:rPr>
          <w:spacing w:val="5"/>
          <w:w w:val="90"/>
        </w:rPr>
        <w:t xml:space="preserve"> </w:t>
      </w:r>
      <w:proofErr w:type="spellStart"/>
      <w:r w:rsidRPr="00BF4837">
        <w:t>A</w:t>
      </w:r>
      <w:r w:rsidRPr="00BF4837">
        <w:rPr>
          <w:spacing w:val="-2"/>
        </w:rPr>
        <w:t>t</w:t>
      </w:r>
      <w:r w:rsidRPr="00BF4837">
        <w:t>oN</w:t>
      </w:r>
      <w:proofErr w:type="spellEnd"/>
      <w:r w:rsidRPr="00BF4837">
        <w:rPr>
          <w:spacing w:val="-18"/>
        </w:rPr>
        <w:t xml:space="preserve"> </w:t>
      </w:r>
      <w:r w:rsidR="00423050" w:rsidRPr="00BF4837">
        <w:t xml:space="preserve">and other systems such </w:t>
      </w:r>
      <w:r w:rsidR="00136E30">
        <w:t xml:space="preserve">as </w:t>
      </w:r>
      <w:r w:rsidR="000E42EF" w:rsidRPr="00BF4837">
        <w:t>VHF and VDES</w:t>
      </w:r>
      <w:r w:rsidR="00423050" w:rsidRPr="00BF4837">
        <w:rPr>
          <w:spacing w:val="-18"/>
        </w:rPr>
        <w:t xml:space="preserve"> </w:t>
      </w:r>
      <w:r w:rsidRPr="00BF4837">
        <w:rPr>
          <w:spacing w:val="-2"/>
        </w:rPr>
        <w:t>t</w:t>
      </w:r>
      <w:r w:rsidRPr="00BF4837">
        <w:t>o</w:t>
      </w:r>
      <w:r w:rsidRPr="00BF4837">
        <w:rPr>
          <w:spacing w:val="2"/>
        </w:rPr>
        <w:t xml:space="preserve"> </w:t>
      </w:r>
      <w:r w:rsidRPr="00BF4837">
        <w:t>a</w:t>
      </w:r>
      <w:r w:rsidRPr="00BF4837">
        <w:rPr>
          <w:spacing w:val="-4"/>
        </w:rPr>
        <w:t>s</w:t>
      </w:r>
      <w:r w:rsidRPr="00BF4837">
        <w:t>si</w:t>
      </w:r>
      <w:r w:rsidRPr="00BF4837">
        <w:rPr>
          <w:spacing w:val="-2"/>
        </w:rPr>
        <w:t>s</w:t>
      </w:r>
      <w:r w:rsidRPr="00BF4837">
        <w:t>t marine</w:t>
      </w:r>
      <w:r w:rsidRPr="00BF4837">
        <w:rPr>
          <w:spacing w:val="12"/>
        </w:rPr>
        <w:t xml:space="preserve"> </w:t>
      </w:r>
      <w:r w:rsidRPr="00BF4837">
        <w:t>navigation.</w:t>
      </w:r>
    </w:p>
    <w:p w14:paraId="5E17EABC" w14:textId="3A139FE8" w:rsidR="0071430A" w:rsidRPr="00BF4837" w:rsidRDefault="001E1598" w:rsidP="002A6751">
      <w:pPr>
        <w:pStyle w:val="Heading4"/>
        <w:rPr>
          <w:w w:val="95"/>
        </w:rPr>
      </w:pPr>
      <w:r w:rsidRPr="00BF4837">
        <w:lastRenderedPageBreak/>
        <w:t>Visual depiction</w:t>
      </w:r>
    </w:p>
    <w:p w14:paraId="56952009" w14:textId="77777777" w:rsidR="0071430A" w:rsidRPr="00BF4837" w:rsidRDefault="0071430A" w:rsidP="00E7493A">
      <w:pPr>
        <w:jc w:val="center"/>
        <w:rPr>
          <w:rFonts w:eastAsia="Calibri" w:cs="Arial"/>
          <w:szCs w:val="20"/>
        </w:rPr>
      </w:pPr>
      <w:r w:rsidRPr="00BF4837">
        <w:rPr>
          <w:rFonts w:eastAsia="Calibri" w:cs="Arial"/>
          <w:noProof/>
        </w:rPr>
        <w:drawing>
          <wp:inline distT="0" distB="0" distL="0" distR="0" wp14:anchorId="290DED89" wp14:editId="165E7C7C">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31FAEF22" w14:textId="77777777" w:rsidR="006E167B" w:rsidRPr="00BF4837" w:rsidRDefault="006E167B" w:rsidP="0071430A">
      <w:pPr>
        <w:rPr>
          <w:rFonts w:eastAsia="Calibri" w:cs="Arial"/>
          <w:szCs w:val="20"/>
        </w:rPr>
      </w:pPr>
    </w:p>
    <w:p w14:paraId="02B4BA7B" w14:textId="3B0F3F41" w:rsidR="006E167B" w:rsidRPr="00BF4837" w:rsidRDefault="00E7493A" w:rsidP="006E167B">
      <w:pPr>
        <w:pStyle w:val="Figurecaption"/>
        <w:spacing w:before="0"/>
      </w:pPr>
      <w:bookmarkStart w:id="153" w:name="_Toc99103496"/>
      <w:r w:rsidRPr="00BF4837">
        <w:t>Visual depiction of a Major Floating Aid (Light</w:t>
      </w:r>
      <w:r w:rsidR="006B5E4C">
        <w:t xml:space="preserve"> vessel</w:t>
      </w:r>
      <w:r w:rsidR="00FC659C">
        <w:t>)</w:t>
      </w:r>
      <w:bookmarkEnd w:id="153"/>
    </w:p>
    <w:p w14:paraId="6A62ACF7" w14:textId="286716F4" w:rsidR="0071430A" w:rsidRDefault="0071430A" w:rsidP="002A6751">
      <w:pPr>
        <w:pStyle w:val="Heading4"/>
        <w:rPr>
          <w:w w:val="95"/>
        </w:rPr>
      </w:pPr>
      <w:r w:rsidRPr="00BF4837">
        <w:rPr>
          <w:w w:val="95"/>
        </w:rPr>
        <w:t xml:space="preserve">Supplementary </w:t>
      </w:r>
      <w:r w:rsidR="00F60408">
        <w:rPr>
          <w:w w:val="95"/>
        </w:rPr>
        <w:t xml:space="preserve">aids </w:t>
      </w:r>
      <w:r w:rsidRPr="00BF4837">
        <w:rPr>
          <w:w w:val="95"/>
        </w:rPr>
        <w:t>(if any)</w:t>
      </w:r>
    </w:p>
    <w:p w14:paraId="723F049B" w14:textId="6C6EF8FB" w:rsidR="00F60408" w:rsidRPr="00F60408" w:rsidRDefault="00F60408" w:rsidP="00F60408">
      <w:pPr>
        <w:pStyle w:val="BodyText"/>
      </w:pPr>
      <w:r>
        <w:t>The supplementary aids that could be used, in conjunction with a major floating aid are:</w:t>
      </w:r>
    </w:p>
    <w:p w14:paraId="669266FB" w14:textId="1E6F0A58" w:rsidR="0071430A" w:rsidRPr="00BF4837" w:rsidRDefault="0071430A" w:rsidP="005206AE">
      <w:pPr>
        <w:pStyle w:val="Bullet1"/>
        <w:rPr>
          <w:rFonts w:eastAsia="Calibri" w:cs="Arial"/>
        </w:rPr>
      </w:pPr>
      <w:r w:rsidRPr="00BF4837">
        <w:t xml:space="preserve">AIS </w:t>
      </w:r>
      <w:proofErr w:type="spellStart"/>
      <w:r w:rsidRPr="00BF4837">
        <w:t>AtoN</w:t>
      </w:r>
      <w:proofErr w:type="spellEnd"/>
      <w:r w:rsidRPr="00BF4837">
        <w:t xml:space="preserve"> </w:t>
      </w:r>
    </w:p>
    <w:p w14:paraId="1E5C6959" w14:textId="716A7074" w:rsidR="00852EF4" w:rsidRPr="00BF4837" w:rsidRDefault="0071430A" w:rsidP="002C5AA5">
      <w:pPr>
        <w:pStyle w:val="Bullet1"/>
        <w:jc w:val="both"/>
      </w:pPr>
      <w:r w:rsidRPr="00BF4837">
        <w:rPr>
          <w:rFonts w:eastAsia="Calibri" w:cs="Arial"/>
        </w:rPr>
        <w:t>Racon</w:t>
      </w:r>
      <w:r w:rsidR="002C2571" w:rsidRPr="00BF4837">
        <w:rPr>
          <w:rFonts w:eastAsia="Calibri" w:cs="Arial"/>
        </w:rPr>
        <w:t xml:space="preserve"> </w:t>
      </w:r>
    </w:p>
    <w:p w14:paraId="377A2D3C" w14:textId="28D906CC" w:rsidR="0071430A" w:rsidRPr="00BF4837" w:rsidRDefault="0071430A" w:rsidP="005206AE">
      <w:pPr>
        <w:pStyle w:val="Heading3"/>
      </w:pPr>
      <w:bookmarkStart w:id="154" w:name="_Toc98859743"/>
      <w:bookmarkStart w:id="155" w:name="_Toc98862247"/>
      <w:bookmarkStart w:id="156" w:name="_Toc99112808"/>
      <w:r w:rsidRPr="00BF4837">
        <w:t xml:space="preserve">Auxiliary </w:t>
      </w:r>
      <w:r w:rsidR="0003438F" w:rsidRPr="00BF4837">
        <w:t>mark</w:t>
      </w:r>
      <w:r w:rsidRPr="00BF4837">
        <w:t>s</w:t>
      </w:r>
      <w:bookmarkEnd w:id="154"/>
      <w:bookmarkEnd w:id="155"/>
      <w:bookmarkEnd w:id="156"/>
    </w:p>
    <w:p w14:paraId="65261C2E" w14:textId="28E683FF" w:rsidR="0071430A" w:rsidRPr="00BF4837" w:rsidRDefault="001E1598" w:rsidP="002A6751">
      <w:pPr>
        <w:pStyle w:val="Heading4"/>
        <w:rPr>
          <w:w w:val="95"/>
        </w:rPr>
      </w:pPr>
      <w:r w:rsidRPr="00BF4837">
        <w:t xml:space="preserve">Definition of Auxiliary </w:t>
      </w:r>
      <w:r w:rsidR="0003438F" w:rsidRPr="00BF4837">
        <w:t>mark</w:t>
      </w:r>
      <w:r w:rsidRPr="00BF4837">
        <w:t>s</w:t>
      </w:r>
    </w:p>
    <w:p w14:paraId="0213F232" w14:textId="4BE549EF" w:rsidR="0071430A" w:rsidRPr="00BF4837" w:rsidRDefault="0071430A" w:rsidP="001E058F">
      <w:pPr>
        <w:pStyle w:val="BodyText"/>
      </w:pPr>
      <w:r w:rsidRPr="00BF4837">
        <w:t xml:space="preserve">Minor </w:t>
      </w:r>
      <w:proofErr w:type="spellStart"/>
      <w:r w:rsidR="00291A25" w:rsidRPr="00BF4837">
        <w:t>AtoN</w:t>
      </w:r>
      <w:proofErr w:type="spellEnd"/>
      <w:r w:rsidRPr="00BF4837">
        <w:t xml:space="preserve"> that have not been previously described.</w:t>
      </w:r>
    </w:p>
    <w:p w14:paraId="523F27B4" w14:textId="365243F8" w:rsidR="0071430A" w:rsidRPr="00BF4837" w:rsidRDefault="001E1598" w:rsidP="002A6751">
      <w:pPr>
        <w:pStyle w:val="Heading4"/>
        <w:rPr>
          <w:w w:val="95"/>
        </w:rPr>
      </w:pPr>
      <w:r w:rsidRPr="00BF4837">
        <w:t xml:space="preserve">Description of Auxiliary </w:t>
      </w:r>
      <w:r w:rsidR="0003438F" w:rsidRPr="00BF4837">
        <w:t>mark</w:t>
      </w:r>
      <w:r w:rsidRPr="00BF4837">
        <w:t>s</w:t>
      </w:r>
    </w:p>
    <w:p w14:paraId="5BE2FF6E" w14:textId="77777777" w:rsidR="0071430A" w:rsidRPr="00BF4837" w:rsidRDefault="0071430A" w:rsidP="001E058F">
      <w:pPr>
        <w:pStyle w:val="BodyText"/>
      </w:pPr>
      <w:r w:rsidRPr="00BF4837">
        <w:t>These marks are usually outside of defined channels and generally do not indicate the port and starboard sides of the route to be followed or obstructions to be avoided.</w:t>
      </w:r>
    </w:p>
    <w:p w14:paraId="2E6E040A" w14:textId="5E09D056" w:rsidR="0071430A" w:rsidRPr="00BF4837" w:rsidRDefault="0071430A" w:rsidP="001E058F">
      <w:pPr>
        <w:pStyle w:val="BodyText"/>
      </w:pPr>
      <w:r w:rsidRPr="00BF4837">
        <w:t>They also include those marks used to convey information related to navigation</w:t>
      </w:r>
      <w:r w:rsidR="00DD22D5" w:rsidRPr="00BF4837">
        <w:t>al</w:t>
      </w:r>
      <w:r w:rsidRPr="00BF4837">
        <w:t xml:space="preserve"> safety. These marks shall not conflict with other navigational marks and shall be promulgated in appropriate nautical charts and documents. They should not generally be used if a more appropriate mark is available within the MBS.</w:t>
      </w:r>
    </w:p>
    <w:p w14:paraId="4D9DCEBF" w14:textId="4EB65B48" w:rsidR="0071430A" w:rsidRPr="00BF4837" w:rsidRDefault="001E1598" w:rsidP="002A6751">
      <w:pPr>
        <w:pStyle w:val="Heading4"/>
        <w:rPr>
          <w:w w:val="95"/>
        </w:rPr>
      </w:pPr>
      <w:r w:rsidRPr="00BF4837">
        <w:lastRenderedPageBreak/>
        <w:t>Visual depiction</w:t>
      </w:r>
    </w:p>
    <w:p w14:paraId="3A114A6E" w14:textId="77777777" w:rsidR="0071430A" w:rsidRPr="00BF4837" w:rsidRDefault="0071430A" w:rsidP="00E7493A">
      <w:pPr>
        <w:jc w:val="center"/>
        <w:rPr>
          <w:rFonts w:eastAsia="Calibri" w:cs="Arial"/>
        </w:rPr>
      </w:pPr>
      <w:r w:rsidRPr="00BF4837">
        <w:rPr>
          <w:rFonts w:eastAsia="Calibri" w:cs="Arial"/>
          <w:noProof/>
        </w:rPr>
        <w:drawing>
          <wp:inline distT="0" distB="0" distL="0" distR="0" wp14:anchorId="41DA611C" wp14:editId="71CC549F">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920308" cy="3283350"/>
                    </a:xfrm>
                    <a:prstGeom prst="rect">
                      <a:avLst/>
                    </a:prstGeom>
                  </pic:spPr>
                </pic:pic>
              </a:graphicData>
            </a:graphic>
          </wp:inline>
        </w:drawing>
      </w:r>
    </w:p>
    <w:p w14:paraId="44613E05" w14:textId="0D065B63" w:rsidR="006E167B" w:rsidRPr="00BF4837" w:rsidRDefault="00E7493A" w:rsidP="006E167B">
      <w:pPr>
        <w:pStyle w:val="Figurecaption"/>
        <w:spacing w:before="0"/>
      </w:pPr>
      <w:bookmarkStart w:id="157" w:name="_Toc99103497"/>
      <w:r w:rsidRPr="00BF4837">
        <w:t xml:space="preserve">Visual depiction of an </w:t>
      </w:r>
      <w:r w:rsidR="007C7365" w:rsidRPr="00BF4837">
        <w:t xml:space="preserve">Auxiliary </w:t>
      </w:r>
      <w:r w:rsidR="0003438F" w:rsidRPr="00BF4837">
        <w:t>mark</w:t>
      </w:r>
      <w:bookmarkEnd w:id="157"/>
    </w:p>
    <w:p w14:paraId="61951A69" w14:textId="21C40BA5" w:rsidR="0071430A" w:rsidRPr="00BF4837" w:rsidRDefault="00805884" w:rsidP="001E058F">
      <w:pPr>
        <w:pStyle w:val="Heading1"/>
        <w:jc w:val="both"/>
      </w:pPr>
      <w:bookmarkStart w:id="158" w:name="_Toc98859744"/>
      <w:bookmarkStart w:id="159" w:name="_Toc98862248"/>
      <w:r w:rsidRPr="00BF4837">
        <w:t>various</w:t>
      </w:r>
      <w:r w:rsidR="0014185D" w:rsidRPr="00BF4837">
        <w:t xml:space="preserve"> </w:t>
      </w:r>
      <w:r w:rsidR="0071430A" w:rsidRPr="00BF4837">
        <w:t>TYPE</w:t>
      </w:r>
      <w:r w:rsidR="00065DDB" w:rsidRPr="00BF4837">
        <w:t>S</w:t>
      </w:r>
      <w:r w:rsidR="0071430A" w:rsidRPr="00BF4837">
        <w:t xml:space="preserve"> OF MARKS</w:t>
      </w:r>
      <w:bookmarkEnd w:id="158"/>
      <w:bookmarkEnd w:id="159"/>
    </w:p>
    <w:p w14:paraId="30230AC2" w14:textId="77777777" w:rsidR="0071430A" w:rsidRPr="00BF4837" w:rsidRDefault="0071430A" w:rsidP="001E058F">
      <w:pPr>
        <w:pStyle w:val="Heading1separatationline"/>
        <w:jc w:val="both"/>
      </w:pPr>
    </w:p>
    <w:p w14:paraId="4B607B6F" w14:textId="4C9679E2" w:rsidR="0071430A" w:rsidRPr="00BF4837" w:rsidRDefault="0071430A" w:rsidP="001E058F">
      <w:pPr>
        <w:pStyle w:val="Heading2"/>
        <w:jc w:val="both"/>
        <w:rPr>
          <w:color w:val="00508C"/>
        </w:rPr>
      </w:pPr>
      <w:bookmarkStart w:id="160" w:name="_Toc98859745"/>
      <w:bookmarkStart w:id="161" w:name="_Toc98862249"/>
      <w:bookmarkStart w:id="162" w:name="_Toc99112809"/>
      <w:r w:rsidRPr="00BF4837">
        <w:rPr>
          <w:color w:val="00508C"/>
        </w:rPr>
        <w:t>APPLICATION</w:t>
      </w:r>
      <w:r w:rsidR="006B2791" w:rsidRPr="00BF4837">
        <w:rPr>
          <w:color w:val="00508C"/>
        </w:rPr>
        <w:t>s</w:t>
      </w:r>
      <w:r w:rsidRPr="00BF4837">
        <w:rPr>
          <w:color w:val="00508C"/>
        </w:rPr>
        <w:t xml:space="preserve"> OF THE </w:t>
      </w:r>
      <w:r w:rsidR="00805884" w:rsidRPr="00BF4837">
        <w:rPr>
          <w:color w:val="00508C"/>
        </w:rPr>
        <w:t xml:space="preserve">Various </w:t>
      </w:r>
      <w:r w:rsidRPr="00BF4837">
        <w:rPr>
          <w:color w:val="00508C"/>
        </w:rPr>
        <w:t>TYPES OF MARK</w:t>
      </w:r>
      <w:r w:rsidR="00065DDB" w:rsidRPr="00BF4837">
        <w:rPr>
          <w:color w:val="00508C"/>
        </w:rPr>
        <w:t>S</w:t>
      </w:r>
      <w:bookmarkEnd w:id="160"/>
      <w:bookmarkEnd w:id="161"/>
      <w:bookmarkEnd w:id="162"/>
    </w:p>
    <w:p w14:paraId="4F6C2BB0" w14:textId="77777777" w:rsidR="000F2280" w:rsidRPr="00BF4837" w:rsidRDefault="000F2280" w:rsidP="001E058F">
      <w:pPr>
        <w:pStyle w:val="Heading2separationline"/>
        <w:jc w:val="both"/>
        <w:rPr>
          <w:color w:val="00508C"/>
        </w:rPr>
      </w:pPr>
    </w:p>
    <w:p w14:paraId="03D4DB07" w14:textId="634DFA94" w:rsidR="0071430A" w:rsidRPr="00BF4837" w:rsidRDefault="0071430A" w:rsidP="001E058F">
      <w:pPr>
        <w:pStyle w:val="BodyText"/>
      </w:pPr>
      <w:r w:rsidRPr="00BF4837">
        <w:t>The table below indicates the</w:t>
      </w:r>
      <w:r w:rsidR="00805884" w:rsidRPr="00BF4837">
        <w:t xml:space="preserve"> </w:t>
      </w:r>
      <w:r w:rsidRPr="00BF4837">
        <w:t>application</w:t>
      </w:r>
      <w:r w:rsidR="00805884" w:rsidRPr="00BF4837">
        <w:t>s</w:t>
      </w:r>
      <w:r w:rsidRPr="00BF4837">
        <w:t xml:space="preserve"> of the various types of </w:t>
      </w:r>
      <w:r w:rsidR="0003438F" w:rsidRPr="00BF4837">
        <w:t>mark</w:t>
      </w:r>
      <w:r w:rsidRPr="00BF4837">
        <w:t>:</w:t>
      </w:r>
    </w:p>
    <w:p w14:paraId="17E35816" w14:textId="12498398" w:rsidR="006E167B" w:rsidRPr="00BF4837" w:rsidRDefault="00890B0C" w:rsidP="005206AE">
      <w:pPr>
        <w:pStyle w:val="Tablecaption"/>
        <w:keepNext/>
        <w:keepLines/>
      </w:pPr>
      <w:bookmarkStart w:id="163" w:name="_Toc98859771"/>
      <w:r w:rsidRPr="00BF4837">
        <w:t>A</w:t>
      </w:r>
      <w:r w:rsidR="007C7365" w:rsidRPr="00BF4837">
        <w:t>pplication</w:t>
      </w:r>
      <w:r w:rsidR="00805884" w:rsidRPr="00BF4837">
        <w:t>s</w:t>
      </w:r>
      <w:r w:rsidR="007C7365" w:rsidRPr="00BF4837">
        <w:t xml:space="preserve"> of</w:t>
      </w:r>
      <w:r w:rsidR="0014185D" w:rsidRPr="00BF4837">
        <w:t xml:space="preserve"> the</w:t>
      </w:r>
      <w:r w:rsidR="007C7365" w:rsidRPr="00BF4837">
        <w:t xml:space="preserve"> </w:t>
      </w:r>
      <w:r w:rsidR="00805884" w:rsidRPr="00BF4837">
        <w:t>various</w:t>
      </w:r>
      <w:r w:rsidR="007C7365" w:rsidRPr="00BF4837">
        <w:t xml:space="preserve"> types of marks</w:t>
      </w:r>
      <w:bookmarkEnd w:id="163"/>
    </w:p>
    <w:tbl>
      <w:tblPr>
        <w:tblW w:w="10343"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271"/>
        <w:gridCol w:w="1276"/>
        <w:gridCol w:w="1134"/>
        <w:gridCol w:w="1259"/>
        <w:gridCol w:w="1009"/>
        <w:gridCol w:w="833"/>
        <w:gridCol w:w="975"/>
        <w:gridCol w:w="1353"/>
        <w:gridCol w:w="1233"/>
      </w:tblGrid>
      <w:tr w:rsidR="0071430A" w:rsidRPr="00BF4837" w14:paraId="721D84A1" w14:textId="77777777" w:rsidTr="00810B75">
        <w:trPr>
          <w:cantSplit/>
          <w:trHeight w:val="1134"/>
          <w:tblHeader/>
        </w:trPr>
        <w:tc>
          <w:tcPr>
            <w:tcW w:w="1271" w:type="dxa"/>
            <w:shd w:val="clear" w:color="auto" w:fill="auto"/>
          </w:tcPr>
          <w:p w14:paraId="07B714D8" w14:textId="1C07FF86" w:rsidR="0071430A" w:rsidRPr="00BF4837" w:rsidRDefault="0071430A" w:rsidP="005206AE">
            <w:pPr>
              <w:pStyle w:val="Tableheading"/>
              <w:keepNext/>
              <w:keepLines/>
              <w:ind w:left="0" w:right="0"/>
              <w:rPr>
                <w:lang w:val="en-GB"/>
              </w:rPr>
            </w:pPr>
            <w:r w:rsidRPr="00BF4837">
              <w:rPr>
                <w:lang w:val="en-GB"/>
              </w:rPr>
              <w:t xml:space="preserve">Type of </w:t>
            </w:r>
            <w:r w:rsidR="0003438F" w:rsidRPr="00BF4837">
              <w:rPr>
                <w:lang w:val="en-GB"/>
              </w:rPr>
              <w:t>mark</w:t>
            </w:r>
          </w:p>
        </w:tc>
        <w:tc>
          <w:tcPr>
            <w:tcW w:w="1276" w:type="dxa"/>
          </w:tcPr>
          <w:p w14:paraId="15A75593" w14:textId="79E26E39" w:rsidR="0071430A" w:rsidRPr="00BF4837" w:rsidRDefault="0071430A" w:rsidP="005206AE">
            <w:pPr>
              <w:pStyle w:val="Tableheading"/>
              <w:keepNext/>
              <w:keepLines/>
              <w:ind w:left="0" w:right="0"/>
              <w:rPr>
                <w:lang w:val="en-GB"/>
              </w:rPr>
            </w:pPr>
            <w:r w:rsidRPr="00BF4837">
              <w:rPr>
                <w:lang w:val="en-GB"/>
              </w:rPr>
              <w:t xml:space="preserve">Physical </w:t>
            </w:r>
            <w:r w:rsidR="0003438F" w:rsidRPr="00BF4837">
              <w:rPr>
                <w:lang w:val="en-GB"/>
              </w:rPr>
              <w:t>mark</w:t>
            </w:r>
            <w:r w:rsidRPr="00BF4837">
              <w:rPr>
                <w:lang w:val="en-GB"/>
              </w:rPr>
              <w:t xml:space="preserve"> (may include AIS </w:t>
            </w:r>
            <w:proofErr w:type="spellStart"/>
            <w:r w:rsidRPr="00BF4837">
              <w:rPr>
                <w:lang w:val="en-GB"/>
              </w:rPr>
              <w:t>AtoN</w:t>
            </w:r>
            <w:proofErr w:type="spellEnd"/>
            <w:r w:rsidRPr="00BF4837">
              <w:rPr>
                <w:lang w:val="en-GB"/>
              </w:rPr>
              <w:t>)</w:t>
            </w:r>
          </w:p>
        </w:tc>
        <w:tc>
          <w:tcPr>
            <w:tcW w:w="1134" w:type="dxa"/>
          </w:tcPr>
          <w:p w14:paraId="4F8A973B" w14:textId="69B5C15A" w:rsidR="0071430A" w:rsidRPr="00BF4837" w:rsidRDefault="0071430A" w:rsidP="005206AE">
            <w:pPr>
              <w:pStyle w:val="Tableheading"/>
              <w:keepNext/>
              <w:keepLines/>
              <w:ind w:left="0" w:right="0"/>
              <w:rPr>
                <w:lang w:val="en-GB"/>
              </w:rPr>
            </w:pPr>
            <w:r w:rsidRPr="00BF4837">
              <w:rPr>
                <w:lang w:val="en-GB"/>
              </w:rPr>
              <w:t>Virtual (AIS)</w:t>
            </w:r>
          </w:p>
        </w:tc>
        <w:tc>
          <w:tcPr>
            <w:tcW w:w="1259" w:type="dxa"/>
          </w:tcPr>
          <w:p w14:paraId="12D8A06E" w14:textId="77777777" w:rsidR="0071430A" w:rsidRPr="00BF4837" w:rsidRDefault="0071430A" w:rsidP="005206AE">
            <w:pPr>
              <w:pStyle w:val="Tableheading"/>
              <w:keepNext/>
              <w:keepLines/>
              <w:ind w:left="0" w:right="0"/>
              <w:rPr>
                <w:lang w:val="en-GB"/>
              </w:rPr>
            </w:pPr>
            <w:r w:rsidRPr="00BF4837">
              <w:rPr>
                <w:lang w:val="en-GB"/>
              </w:rPr>
              <w:t>Synthetic (AIS)</w:t>
            </w:r>
          </w:p>
        </w:tc>
        <w:tc>
          <w:tcPr>
            <w:tcW w:w="1009" w:type="dxa"/>
          </w:tcPr>
          <w:p w14:paraId="1B8F6851" w14:textId="77777777" w:rsidR="0071430A" w:rsidRPr="00BF4837" w:rsidRDefault="0071430A" w:rsidP="005206AE">
            <w:pPr>
              <w:pStyle w:val="Tableheading"/>
              <w:keepNext/>
              <w:keepLines/>
              <w:ind w:left="0" w:right="0"/>
              <w:rPr>
                <w:lang w:val="en-GB"/>
              </w:rPr>
            </w:pPr>
            <w:proofErr w:type="spellStart"/>
            <w:r w:rsidRPr="00BF4837">
              <w:rPr>
                <w:lang w:val="en-GB"/>
              </w:rPr>
              <w:t>MAtoN</w:t>
            </w:r>
            <w:proofErr w:type="spellEnd"/>
          </w:p>
        </w:tc>
        <w:tc>
          <w:tcPr>
            <w:tcW w:w="833" w:type="dxa"/>
          </w:tcPr>
          <w:p w14:paraId="67A1A26C" w14:textId="77777777" w:rsidR="0071430A" w:rsidRPr="00BF4837" w:rsidRDefault="0071430A" w:rsidP="005206AE">
            <w:pPr>
              <w:pStyle w:val="Tableheading"/>
              <w:keepNext/>
              <w:keepLines/>
              <w:ind w:left="0" w:right="0"/>
              <w:rPr>
                <w:lang w:val="en-GB"/>
              </w:rPr>
            </w:pPr>
            <w:r w:rsidRPr="00BF4837">
              <w:rPr>
                <w:lang w:val="en-GB"/>
              </w:rPr>
              <w:t>Racon</w:t>
            </w:r>
          </w:p>
        </w:tc>
        <w:tc>
          <w:tcPr>
            <w:tcW w:w="975" w:type="dxa"/>
          </w:tcPr>
          <w:p w14:paraId="3EE0EF83" w14:textId="77777777" w:rsidR="0071430A" w:rsidRPr="00BF4837" w:rsidRDefault="0071430A" w:rsidP="005206AE">
            <w:pPr>
              <w:pStyle w:val="Tableheading"/>
              <w:keepNext/>
              <w:keepLines/>
              <w:ind w:left="0" w:right="0"/>
              <w:rPr>
                <w:lang w:val="en-GB"/>
              </w:rPr>
            </w:pPr>
            <w:r w:rsidRPr="00BF4837">
              <w:rPr>
                <w:lang w:val="en-GB"/>
              </w:rPr>
              <w:t>New Danger</w:t>
            </w:r>
          </w:p>
        </w:tc>
        <w:tc>
          <w:tcPr>
            <w:tcW w:w="1353" w:type="dxa"/>
            <w:shd w:val="clear" w:color="auto" w:fill="auto"/>
          </w:tcPr>
          <w:p w14:paraId="56514C1B" w14:textId="77777777" w:rsidR="0071430A" w:rsidRPr="00BF4837" w:rsidRDefault="0071430A" w:rsidP="005206AE">
            <w:pPr>
              <w:pStyle w:val="Tableheading"/>
              <w:keepNext/>
              <w:keepLines/>
              <w:ind w:left="0" w:right="0"/>
              <w:rPr>
                <w:lang w:val="en-GB"/>
              </w:rPr>
            </w:pPr>
            <w:r w:rsidRPr="00BF4837">
              <w:rPr>
                <w:lang w:val="en-GB"/>
              </w:rPr>
              <w:t>Numbering &amp; Lettering</w:t>
            </w:r>
          </w:p>
        </w:tc>
        <w:tc>
          <w:tcPr>
            <w:tcW w:w="1233" w:type="dxa"/>
            <w:shd w:val="clear" w:color="auto" w:fill="auto"/>
          </w:tcPr>
          <w:p w14:paraId="07E187A5" w14:textId="77777777" w:rsidR="0071430A" w:rsidRPr="00BF4837" w:rsidRDefault="0071430A" w:rsidP="005206AE">
            <w:pPr>
              <w:pStyle w:val="Tableheading"/>
              <w:keepNext/>
              <w:keepLines/>
              <w:ind w:left="0" w:right="0"/>
              <w:rPr>
                <w:lang w:val="en-GB"/>
              </w:rPr>
            </w:pPr>
            <w:r w:rsidRPr="00BF4837">
              <w:rPr>
                <w:lang w:val="en-GB"/>
              </w:rPr>
              <w:t>Pictograms</w:t>
            </w:r>
          </w:p>
        </w:tc>
      </w:tr>
      <w:tr w:rsidR="0071430A" w:rsidRPr="00BF4837" w14:paraId="67F3E855" w14:textId="77777777" w:rsidTr="00810B75">
        <w:tc>
          <w:tcPr>
            <w:tcW w:w="1271" w:type="dxa"/>
            <w:shd w:val="clear" w:color="auto" w:fill="auto"/>
          </w:tcPr>
          <w:p w14:paraId="7175FD76" w14:textId="77777777" w:rsidR="0071430A" w:rsidRPr="00BF4837" w:rsidRDefault="0071430A" w:rsidP="000F2280">
            <w:pPr>
              <w:widowControl w:val="0"/>
              <w:spacing w:before="60" w:after="60"/>
              <w:ind w:right="53"/>
              <w:rPr>
                <w:rFonts w:eastAsia="Arial" w:cstheme="minorHAnsi"/>
                <w:color w:val="231F20"/>
                <w:sz w:val="20"/>
                <w:szCs w:val="20"/>
              </w:rPr>
            </w:pPr>
            <w:r w:rsidRPr="00BF4837">
              <w:rPr>
                <w:rFonts w:eastAsia="Arial" w:cstheme="minorHAnsi"/>
                <w:color w:val="231F20"/>
                <w:sz w:val="20"/>
                <w:szCs w:val="20"/>
              </w:rPr>
              <w:t>Lateral</w:t>
            </w:r>
          </w:p>
        </w:tc>
        <w:tc>
          <w:tcPr>
            <w:tcW w:w="1276" w:type="dxa"/>
          </w:tcPr>
          <w:p w14:paraId="56898423"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134" w:type="dxa"/>
          </w:tcPr>
          <w:p w14:paraId="749F1EAF"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259" w:type="dxa"/>
          </w:tcPr>
          <w:p w14:paraId="176915F7"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009" w:type="dxa"/>
          </w:tcPr>
          <w:p w14:paraId="357C57E8" w14:textId="77777777" w:rsidR="0071430A" w:rsidRPr="00BF4837" w:rsidRDefault="0071430A" w:rsidP="000F2280">
            <w:pPr>
              <w:widowControl w:val="0"/>
              <w:spacing w:before="60" w:after="60"/>
              <w:ind w:right="53"/>
              <w:jc w:val="center"/>
              <w:rPr>
                <w:rFonts w:eastAsia="Arial" w:cstheme="minorHAnsi"/>
                <w:color w:val="231F20"/>
                <w:sz w:val="20"/>
                <w:szCs w:val="20"/>
              </w:rPr>
            </w:pPr>
          </w:p>
        </w:tc>
        <w:tc>
          <w:tcPr>
            <w:tcW w:w="833" w:type="dxa"/>
          </w:tcPr>
          <w:p w14:paraId="7E453B71"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975" w:type="dxa"/>
          </w:tcPr>
          <w:p w14:paraId="410647ED"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353" w:type="dxa"/>
            <w:shd w:val="clear" w:color="auto" w:fill="auto"/>
          </w:tcPr>
          <w:p w14:paraId="29021BE7"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233" w:type="dxa"/>
            <w:shd w:val="clear" w:color="auto" w:fill="auto"/>
          </w:tcPr>
          <w:p w14:paraId="50F5275D" w14:textId="77777777" w:rsidR="0071430A" w:rsidRPr="00BF4837" w:rsidRDefault="0071430A" w:rsidP="000F2280">
            <w:pPr>
              <w:widowControl w:val="0"/>
              <w:spacing w:before="60" w:after="60"/>
              <w:ind w:right="53"/>
              <w:jc w:val="center"/>
              <w:rPr>
                <w:rFonts w:eastAsia="Arial" w:cstheme="minorHAnsi"/>
                <w:color w:val="231F20"/>
                <w:sz w:val="20"/>
                <w:szCs w:val="20"/>
              </w:rPr>
            </w:pPr>
          </w:p>
        </w:tc>
      </w:tr>
      <w:tr w:rsidR="0071430A" w:rsidRPr="00BF4837" w14:paraId="5B67BE6F" w14:textId="77777777" w:rsidTr="00810B75">
        <w:tc>
          <w:tcPr>
            <w:tcW w:w="1271" w:type="dxa"/>
            <w:shd w:val="clear" w:color="auto" w:fill="auto"/>
          </w:tcPr>
          <w:p w14:paraId="13250502" w14:textId="77777777" w:rsidR="0071430A" w:rsidRPr="00BF4837" w:rsidRDefault="0071430A" w:rsidP="000F2280">
            <w:pPr>
              <w:widowControl w:val="0"/>
              <w:spacing w:before="60" w:after="60"/>
              <w:ind w:right="53"/>
              <w:rPr>
                <w:rFonts w:eastAsia="Arial" w:cstheme="minorHAnsi"/>
                <w:color w:val="231F20"/>
                <w:sz w:val="20"/>
                <w:szCs w:val="20"/>
              </w:rPr>
            </w:pPr>
            <w:r w:rsidRPr="00BF4837">
              <w:rPr>
                <w:rFonts w:eastAsia="Arial" w:cstheme="minorHAnsi"/>
                <w:color w:val="231F20"/>
                <w:sz w:val="20"/>
                <w:szCs w:val="20"/>
              </w:rPr>
              <w:t>Cardinal</w:t>
            </w:r>
          </w:p>
        </w:tc>
        <w:tc>
          <w:tcPr>
            <w:tcW w:w="1276" w:type="dxa"/>
          </w:tcPr>
          <w:p w14:paraId="0E3DE86F"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134" w:type="dxa"/>
          </w:tcPr>
          <w:p w14:paraId="780AA178"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259" w:type="dxa"/>
          </w:tcPr>
          <w:p w14:paraId="4AE16CCF"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009" w:type="dxa"/>
          </w:tcPr>
          <w:p w14:paraId="4518108C" w14:textId="77777777" w:rsidR="0071430A" w:rsidRPr="00BF4837" w:rsidRDefault="0071430A" w:rsidP="000F2280">
            <w:pPr>
              <w:widowControl w:val="0"/>
              <w:spacing w:before="60" w:after="60"/>
              <w:ind w:right="53"/>
              <w:jc w:val="center"/>
              <w:rPr>
                <w:rFonts w:eastAsia="Arial" w:cstheme="minorHAnsi"/>
                <w:color w:val="231F20"/>
                <w:sz w:val="20"/>
                <w:szCs w:val="20"/>
              </w:rPr>
            </w:pPr>
          </w:p>
        </w:tc>
        <w:tc>
          <w:tcPr>
            <w:tcW w:w="833" w:type="dxa"/>
          </w:tcPr>
          <w:p w14:paraId="473FB269"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975" w:type="dxa"/>
          </w:tcPr>
          <w:p w14:paraId="71AC4108"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353" w:type="dxa"/>
            <w:shd w:val="clear" w:color="auto" w:fill="auto"/>
          </w:tcPr>
          <w:p w14:paraId="7847B668"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233" w:type="dxa"/>
            <w:shd w:val="clear" w:color="auto" w:fill="auto"/>
          </w:tcPr>
          <w:p w14:paraId="722DA033" w14:textId="77777777" w:rsidR="0071430A" w:rsidRPr="00BF4837" w:rsidRDefault="0071430A" w:rsidP="000F2280">
            <w:pPr>
              <w:widowControl w:val="0"/>
              <w:spacing w:before="60" w:after="60"/>
              <w:ind w:right="53"/>
              <w:jc w:val="center"/>
              <w:rPr>
                <w:rFonts w:eastAsia="Arial" w:cstheme="minorHAnsi"/>
                <w:color w:val="231F20"/>
                <w:sz w:val="20"/>
                <w:szCs w:val="20"/>
              </w:rPr>
            </w:pPr>
          </w:p>
        </w:tc>
      </w:tr>
      <w:tr w:rsidR="0071430A" w:rsidRPr="00BF4837" w14:paraId="4EBF6151" w14:textId="77777777" w:rsidTr="00810B75">
        <w:tc>
          <w:tcPr>
            <w:tcW w:w="1271" w:type="dxa"/>
            <w:shd w:val="clear" w:color="auto" w:fill="auto"/>
          </w:tcPr>
          <w:p w14:paraId="3601968B" w14:textId="77777777" w:rsidR="0071430A" w:rsidRPr="00BF4837" w:rsidRDefault="0071430A" w:rsidP="000F2280">
            <w:pPr>
              <w:widowControl w:val="0"/>
              <w:spacing w:before="60" w:after="60"/>
              <w:ind w:right="53"/>
              <w:rPr>
                <w:rFonts w:eastAsia="Arial" w:cstheme="minorHAnsi"/>
                <w:color w:val="231F20"/>
                <w:sz w:val="20"/>
                <w:szCs w:val="20"/>
              </w:rPr>
            </w:pPr>
            <w:r w:rsidRPr="00BF4837">
              <w:rPr>
                <w:rFonts w:eastAsia="Arial" w:cstheme="minorHAnsi"/>
                <w:color w:val="231F20"/>
                <w:sz w:val="20"/>
                <w:szCs w:val="20"/>
              </w:rPr>
              <w:t>Isolated Danger</w:t>
            </w:r>
          </w:p>
        </w:tc>
        <w:tc>
          <w:tcPr>
            <w:tcW w:w="1276" w:type="dxa"/>
          </w:tcPr>
          <w:p w14:paraId="75F933C0"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134" w:type="dxa"/>
          </w:tcPr>
          <w:p w14:paraId="7443441C"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259" w:type="dxa"/>
          </w:tcPr>
          <w:p w14:paraId="5398CDA6"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009" w:type="dxa"/>
          </w:tcPr>
          <w:p w14:paraId="28162D4D" w14:textId="77777777" w:rsidR="0071430A" w:rsidRPr="00BF4837" w:rsidRDefault="0071430A" w:rsidP="000F2280">
            <w:pPr>
              <w:widowControl w:val="0"/>
              <w:spacing w:before="60" w:after="60"/>
              <w:ind w:right="53"/>
              <w:jc w:val="center"/>
              <w:rPr>
                <w:rFonts w:eastAsia="Arial" w:cstheme="minorHAnsi"/>
                <w:color w:val="231F20"/>
                <w:sz w:val="20"/>
                <w:szCs w:val="20"/>
              </w:rPr>
            </w:pPr>
          </w:p>
        </w:tc>
        <w:tc>
          <w:tcPr>
            <w:tcW w:w="833" w:type="dxa"/>
          </w:tcPr>
          <w:p w14:paraId="75D4AE33"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975" w:type="dxa"/>
          </w:tcPr>
          <w:p w14:paraId="7B2BC273"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353" w:type="dxa"/>
            <w:shd w:val="clear" w:color="auto" w:fill="auto"/>
          </w:tcPr>
          <w:p w14:paraId="58CFB395"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233" w:type="dxa"/>
            <w:shd w:val="clear" w:color="auto" w:fill="auto"/>
          </w:tcPr>
          <w:p w14:paraId="33293412" w14:textId="77777777" w:rsidR="0071430A" w:rsidRPr="00BF4837" w:rsidRDefault="0071430A" w:rsidP="000F2280">
            <w:pPr>
              <w:widowControl w:val="0"/>
              <w:spacing w:before="60" w:after="60"/>
              <w:ind w:right="53"/>
              <w:jc w:val="center"/>
              <w:rPr>
                <w:rFonts w:eastAsia="Arial" w:cstheme="minorHAnsi"/>
                <w:color w:val="231F20"/>
                <w:sz w:val="20"/>
                <w:szCs w:val="20"/>
              </w:rPr>
            </w:pPr>
          </w:p>
        </w:tc>
      </w:tr>
      <w:tr w:rsidR="0071430A" w:rsidRPr="00BF4837" w14:paraId="1861FD48" w14:textId="77777777" w:rsidTr="00810B75">
        <w:tc>
          <w:tcPr>
            <w:tcW w:w="1271" w:type="dxa"/>
            <w:shd w:val="clear" w:color="auto" w:fill="auto"/>
          </w:tcPr>
          <w:p w14:paraId="1F0544E8" w14:textId="77777777" w:rsidR="0071430A" w:rsidRPr="00BF4837" w:rsidRDefault="0071430A" w:rsidP="000F2280">
            <w:pPr>
              <w:widowControl w:val="0"/>
              <w:spacing w:before="60" w:after="60"/>
              <w:ind w:right="53"/>
              <w:rPr>
                <w:rFonts w:eastAsia="Arial" w:cstheme="minorHAnsi"/>
                <w:color w:val="231F20"/>
                <w:sz w:val="20"/>
                <w:szCs w:val="20"/>
              </w:rPr>
            </w:pPr>
            <w:r w:rsidRPr="00BF4837">
              <w:rPr>
                <w:rFonts w:eastAsia="Arial" w:cstheme="minorHAnsi"/>
                <w:color w:val="231F20"/>
                <w:sz w:val="20"/>
                <w:szCs w:val="20"/>
              </w:rPr>
              <w:t>Safe Water</w:t>
            </w:r>
          </w:p>
        </w:tc>
        <w:tc>
          <w:tcPr>
            <w:tcW w:w="1276" w:type="dxa"/>
          </w:tcPr>
          <w:p w14:paraId="28314203"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134" w:type="dxa"/>
          </w:tcPr>
          <w:p w14:paraId="04BE3CBE"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259" w:type="dxa"/>
          </w:tcPr>
          <w:p w14:paraId="112CFBB9"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009" w:type="dxa"/>
          </w:tcPr>
          <w:p w14:paraId="05C1B29D" w14:textId="77777777" w:rsidR="0071430A" w:rsidRPr="00BF4837" w:rsidRDefault="0071430A" w:rsidP="000F2280">
            <w:pPr>
              <w:widowControl w:val="0"/>
              <w:spacing w:before="60" w:after="60"/>
              <w:ind w:right="53"/>
              <w:jc w:val="center"/>
              <w:rPr>
                <w:rFonts w:eastAsia="Arial" w:cstheme="minorHAnsi"/>
                <w:color w:val="231F20"/>
                <w:sz w:val="20"/>
                <w:szCs w:val="20"/>
              </w:rPr>
            </w:pPr>
          </w:p>
        </w:tc>
        <w:tc>
          <w:tcPr>
            <w:tcW w:w="833" w:type="dxa"/>
          </w:tcPr>
          <w:p w14:paraId="72EDF2AB"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975" w:type="dxa"/>
          </w:tcPr>
          <w:p w14:paraId="2D838ED2" w14:textId="77777777" w:rsidR="0071430A" w:rsidRPr="00BF4837"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2B0ADC24"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233" w:type="dxa"/>
            <w:shd w:val="clear" w:color="auto" w:fill="auto"/>
          </w:tcPr>
          <w:p w14:paraId="5AAC205A" w14:textId="77777777" w:rsidR="0071430A" w:rsidRPr="00BF4837" w:rsidRDefault="0071430A" w:rsidP="000F2280">
            <w:pPr>
              <w:widowControl w:val="0"/>
              <w:spacing w:before="60" w:after="60"/>
              <w:ind w:right="53"/>
              <w:jc w:val="center"/>
              <w:rPr>
                <w:rFonts w:eastAsia="Arial" w:cstheme="minorHAnsi"/>
                <w:color w:val="231F20"/>
                <w:sz w:val="20"/>
                <w:szCs w:val="20"/>
              </w:rPr>
            </w:pPr>
          </w:p>
        </w:tc>
      </w:tr>
      <w:tr w:rsidR="0071430A" w:rsidRPr="00BF4837" w14:paraId="0C1D2E01" w14:textId="77777777" w:rsidTr="00810B75">
        <w:tc>
          <w:tcPr>
            <w:tcW w:w="1271" w:type="dxa"/>
            <w:shd w:val="clear" w:color="auto" w:fill="auto"/>
          </w:tcPr>
          <w:p w14:paraId="023E6BCE" w14:textId="77777777" w:rsidR="0071430A" w:rsidRPr="00BF4837" w:rsidRDefault="0071430A" w:rsidP="000F2280">
            <w:pPr>
              <w:widowControl w:val="0"/>
              <w:spacing w:before="60" w:after="60"/>
              <w:ind w:right="53"/>
              <w:rPr>
                <w:rFonts w:eastAsia="Arial" w:cstheme="minorHAnsi"/>
                <w:color w:val="231F20"/>
                <w:sz w:val="20"/>
                <w:szCs w:val="20"/>
              </w:rPr>
            </w:pPr>
            <w:r w:rsidRPr="00BF4837">
              <w:rPr>
                <w:rFonts w:eastAsia="Arial" w:cstheme="minorHAnsi"/>
                <w:color w:val="231F20"/>
                <w:sz w:val="20"/>
                <w:szCs w:val="20"/>
              </w:rPr>
              <w:t>Special</w:t>
            </w:r>
          </w:p>
        </w:tc>
        <w:tc>
          <w:tcPr>
            <w:tcW w:w="1276" w:type="dxa"/>
          </w:tcPr>
          <w:p w14:paraId="2FBA7D9A"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134" w:type="dxa"/>
          </w:tcPr>
          <w:p w14:paraId="20714688"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259" w:type="dxa"/>
          </w:tcPr>
          <w:p w14:paraId="34AB81C2"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009" w:type="dxa"/>
          </w:tcPr>
          <w:p w14:paraId="329DCBB7"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833" w:type="dxa"/>
          </w:tcPr>
          <w:p w14:paraId="6A9CF5F5"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975" w:type="dxa"/>
          </w:tcPr>
          <w:p w14:paraId="2294A6FA" w14:textId="77777777" w:rsidR="0071430A" w:rsidRPr="00BF4837"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3BD678AC"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233" w:type="dxa"/>
            <w:shd w:val="clear" w:color="auto" w:fill="auto"/>
          </w:tcPr>
          <w:p w14:paraId="2DE02CA3"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r>
      <w:tr w:rsidR="0071430A" w:rsidRPr="00BF4837" w14:paraId="663D62DA" w14:textId="77777777" w:rsidTr="00810B75">
        <w:tc>
          <w:tcPr>
            <w:tcW w:w="1271" w:type="dxa"/>
            <w:shd w:val="clear" w:color="auto" w:fill="auto"/>
          </w:tcPr>
          <w:p w14:paraId="567A8619" w14:textId="77777777" w:rsidR="0071430A" w:rsidRPr="00BF4837" w:rsidRDefault="0071430A" w:rsidP="000F2280">
            <w:pPr>
              <w:widowControl w:val="0"/>
              <w:spacing w:before="60" w:after="60"/>
              <w:ind w:right="53"/>
              <w:rPr>
                <w:rFonts w:eastAsia="Arial" w:cstheme="minorHAnsi"/>
                <w:color w:val="231F20"/>
                <w:sz w:val="20"/>
                <w:szCs w:val="20"/>
              </w:rPr>
            </w:pPr>
            <w:r w:rsidRPr="00BF4837">
              <w:rPr>
                <w:rFonts w:eastAsia="Arial" w:cstheme="minorHAnsi"/>
                <w:color w:val="231F20"/>
                <w:sz w:val="20"/>
                <w:szCs w:val="20"/>
              </w:rPr>
              <w:t>Emergency Wreck</w:t>
            </w:r>
          </w:p>
        </w:tc>
        <w:tc>
          <w:tcPr>
            <w:tcW w:w="1276" w:type="dxa"/>
          </w:tcPr>
          <w:p w14:paraId="35774D97"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134" w:type="dxa"/>
          </w:tcPr>
          <w:p w14:paraId="3CE871E6"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259" w:type="dxa"/>
          </w:tcPr>
          <w:p w14:paraId="3C664871" w14:textId="77777777" w:rsidR="0071430A" w:rsidRPr="00BF4837" w:rsidRDefault="001972AD"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009" w:type="dxa"/>
          </w:tcPr>
          <w:p w14:paraId="3AF5E042" w14:textId="77777777" w:rsidR="0071430A" w:rsidRPr="00BF4837" w:rsidRDefault="0071430A" w:rsidP="000F2280">
            <w:pPr>
              <w:widowControl w:val="0"/>
              <w:spacing w:before="60" w:after="60"/>
              <w:ind w:right="53"/>
              <w:jc w:val="center"/>
              <w:rPr>
                <w:rFonts w:eastAsia="Arial" w:cstheme="minorHAnsi"/>
                <w:color w:val="231F20"/>
                <w:sz w:val="20"/>
                <w:szCs w:val="20"/>
              </w:rPr>
            </w:pPr>
          </w:p>
        </w:tc>
        <w:tc>
          <w:tcPr>
            <w:tcW w:w="833" w:type="dxa"/>
          </w:tcPr>
          <w:p w14:paraId="05A90937"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975" w:type="dxa"/>
          </w:tcPr>
          <w:p w14:paraId="40D3302A"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353" w:type="dxa"/>
            <w:shd w:val="clear" w:color="auto" w:fill="auto"/>
          </w:tcPr>
          <w:p w14:paraId="00EB830B" w14:textId="77777777" w:rsidR="0071430A" w:rsidRPr="00BF4837" w:rsidRDefault="0071430A" w:rsidP="000F2280">
            <w:pPr>
              <w:widowControl w:val="0"/>
              <w:spacing w:before="60" w:after="60"/>
              <w:ind w:right="53"/>
              <w:jc w:val="center"/>
              <w:rPr>
                <w:rFonts w:eastAsia="Arial" w:cstheme="minorHAnsi"/>
                <w:color w:val="231F20"/>
                <w:sz w:val="20"/>
                <w:szCs w:val="20"/>
              </w:rPr>
            </w:pPr>
            <w:r w:rsidRPr="00BF4837">
              <w:rPr>
                <w:rFonts w:eastAsia="Arial" w:cstheme="minorHAnsi"/>
                <w:color w:val="231F20"/>
                <w:sz w:val="20"/>
                <w:szCs w:val="20"/>
              </w:rPr>
              <w:t>X</w:t>
            </w:r>
          </w:p>
        </w:tc>
        <w:tc>
          <w:tcPr>
            <w:tcW w:w="1233" w:type="dxa"/>
            <w:shd w:val="clear" w:color="auto" w:fill="auto"/>
          </w:tcPr>
          <w:p w14:paraId="660EF0EB" w14:textId="77777777" w:rsidR="0071430A" w:rsidRPr="00BF4837" w:rsidRDefault="0071430A" w:rsidP="000F2280">
            <w:pPr>
              <w:widowControl w:val="0"/>
              <w:spacing w:before="60" w:after="60"/>
              <w:ind w:right="53"/>
              <w:jc w:val="center"/>
              <w:rPr>
                <w:rFonts w:eastAsia="Arial" w:cstheme="minorHAnsi"/>
                <w:color w:val="231F20"/>
                <w:sz w:val="20"/>
                <w:szCs w:val="20"/>
              </w:rPr>
            </w:pPr>
          </w:p>
        </w:tc>
      </w:tr>
    </w:tbl>
    <w:p w14:paraId="5C0637AF" w14:textId="569359CF" w:rsidR="00DA56DB" w:rsidRPr="00BF4837" w:rsidRDefault="00DA56DB" w:rsidP="001E058F">
      <w:pPr>
        <w:pStyle w:val="Heading2"/>
        <w:spacing w:before="120"/>
        <w:jc w:val="both"/>
        <w:rPr>
          <w:color w:val="00508C"/>
        </w:rPr>
      </w:pPr>
      <w:bookmarkStart w:id="164" w:name="_Toc98859746"/>
      <w:bookmarkStart w:id="165" w:name="_Toc98862250"/>
      <w:bookmarkStart w:id="166" w:name="_Toc99112810"/>
      <w:r w:rsidRPr="00BF4837">
        <w:rPr>
          <w:color w:val="00508C"/>
        </w:rPr>
        <w:t>OTHER CONSIDERATIONS</w:t>
      </w:r>
      <w:bookmarkEnd w:id="164"/>
      <w:bookmarkEnd w:id="165"/>
      <w:bookmarkEnd w:id="166"/>
    </w:p>
    <w:p w14:paraId="6DE939E1" w14:textId="77777777" w:rsidR="002A1506" w:rsidRPr="00BF4837" w:rsidRDefault="002A1506" w:rsidP="002A1506">
      <w:pPr>
        <w:pStyle w:val="Heading2separationline"/>
      </w:pPr>
    </w:p>
    <w:p w14:paraId="75932364" w14:textId="2E839314" w:rsidR="00DA56DB" w:rsidRPr="00BF4837" w:rsidRDefault="00DA56DB" w:rsidP="001E058F">
      <w:pPr>
        <w:pStyle w:val="Heading3"/>
        <w:jc w:val="both"/>
      </w:pPr>
      <w:bookmarkStart w:id="167" w:name="_Toc98859747"/>
      <w:bookmarkStart w:id="168" w:name="_Toc98862251"/>
      <w:bookmarkStart w:id="169" w:name="_Toc99112811"/>
      <w:r w:rsidRPr="00BF4837">
        <w:lastRenderedPageBreak/>
        <w:t xml:space="preserve">AIS </w:t>
      </w:r>
      <w:proofErr w:type="spellStart"/>
      <w:r w:rsidRPr="00BF4837">
        <w:t>AtoN</w:t>
      </w:r>
      <w:bookmarkEnd w:id="167"/>
      <w:bookmarkEnd w:id="168"/>
      <w:bookmarkEnd w:id="169"/>
      <w:proofErr w:type="spellEnd"/>
    </w:p>
    <w:p w14:paraId="28C1A5F8" w14:textId="54844BA4" w:rsidR="00DA56DB" w:rsidRPr="00BF4837" w:rsidRDefault="00DA56DB" w:rsidP="001E058F">
      <w:pPr>
        <w:pStyle w:val="BodyText"/>
      </w:pPr>
      <w:bookmarkStart w:id="170" w:name="_Hlk53588283"/>
      <w:r w:rsidRPr="00BF4837">
        <w:t xml:space="preserve">An AIS </w:t>
      </w:r>
      <w:proofErr w:type="spellStart"/>
      <w:r w:rsidRPr="00BF4837">
        <w:t>AtoN</w:t>
      </w:r>
      <w:proofErr w:type="spellEnd"/>
      <w:r w:rsidRPr="00BF4837">
        <w:t xml:space="preserve"> can be implemented in three ways, </w:t>
      </w:r>
      <w:r w:rsidR="003769B8" w:rsidRPr="00BF4837">
        <w:t>p</w:t>
      </w:r>
      <w:r w:rsidRPr="00BF4837">
        <w:t xml:space="preserve">hysical, </w:t>
      </w:r>
      <w:r w:rsidR="003769B8" w:rsidRPr="00BF4837">
        <w:t>s</w:t>
      </w:r>
      <w:r w:rsidRPr="00BF4837">
        <w:t>ynthetic, and</w:t>
      </w:r>
      <w:r w:rsidR="003769B8" w:rsidRPr="00BF4837">
        <w:t xml:space="preserve"> v</w:t>
      </w:r>
      <w:r w:rsidRPr="00BF4837">
        <w:t xml:space="preserve">irtual. </w:t>
      </w:r>
      <w:r w:rsidR="00423050" w:rsidRPr="00BF4837">
        <w:t>(</w:t>
      </w:r>
      <w:r w:rsidR="00797135" w:rsidRPr="00BF4837">
        <w:t>See</w:t>
      </w:r>
      <w:r w:rsidR="00423050" w:rsidRPr="00BF4837">
        <w:t xml:space="preserve"> IALA </w:t>
      </w:r>
      <w:r w:rsidR="0016713A" w:rsidRPr="00BF4837">
        <w:t>r</w:t>
      </w:r>
      <w:r w:rsidR="00423050" w:rsidRPr="00BF4837">
        <w:t>ecommendations</w:t>
      </w:r>
      <w:r w:rsidR="00797135" w:rsidRPr="00BF4837">
        <w:t xml:space="preserve"> &amp; </w:t>
      </w:r>
      <w:r w:rsidR="0016713A" w:rsidRPr="00BF4837">
        <w:t>g</w:t>
      </w:r>
      <w:r w:rsidR="00797135" w:rsidRPr="00BF4837">
        <w:t>uidelines</w:t>
      </w:r>
      <w:r w:rsidR="00423050" w:rsidRPr="00BF4837">
        <w:t>)</w:t>
      </w:r>
      <w:r w:rsidR="00B04498" w:rsidRPr="00BF4837">
        <w:t xml:space="preserve"> </w:t>
      </w:r>
    </w:p>
    <w:bookmarkEnd w:id="170"/>
    <w:p w14:paraId="2808F1A3" w14:textId="0D1B5C48" w:rsidR="00DA56DB" w:rsidRPr="00BF4837" w:rsidRDefault="00DA56DB" w:rsidP="001E058F">
      <w:pPr>
        <w:pStyle w:val="BodyText"/>
        <w:rPr>
          <w:color w:val="000000" w:themeColor="text1"/>
        </w:rPr>
      </w:pPr>
      <w:r w:rsidRPr="00BF4837">
        <w:rPr>
          <w:color w:val="000000" w:themeColor="text1"/>
        </w:rPr>
        <w:t xml:space="preserve">A </w:t>
      </w:r>
      <w:r w:rsidR="00D3746F" w:rsidRPr="00BF4837">
        <w:rPr>
          <w:color w:val="000000" w:themeColor="text1"/>
        </w:rPr>
        <w:t>p</w:t>
      </w:r>
      <w:r w:rsidR="0018686B" w:rsidRPr="00BF4837">
        <w:rPr>
          <w:color w:val="000000" w:themeColor="text1"/>
        </w:rPr>
        <w:t>hysical</w:t>
      </w:r>
      <w:r w:rsidRPr="00BF4837">
        <w:rPr>
          <w:color w:val="000000" w:themeColor="text1"/>
        </w:rPr>
        <w:t xml:space="preserve"> AIS </w:t>
      </w:r>
      <w:proofErr w:type="spellStart"/>
      <w:r w:rsidRPr="00BF4837">
        <w:rPr>
          <w:color w:val="000000" w:themeColor="text1"/>
        </w:rPr>
        <w:t>AtoN</w:t>
      </w:r>
      <w:proofErr w:type="spellEnd"/>
      <w:r w:rsidRPr="00BF4837">
        <w:rPr>
          <w:color w:val="000000" w:themeColor="text1"/>
        </w:rPr>
        <w:t xml:space="preserve"> Station is an AIS station located on an </w:t>
      </w:r>
      <w:proofErr w:type="spellStart"/>
      <w:r w:rsidRPr="00BF4837">
        <w:rPr>
          <w:color w:val="000000" w:themeColor="text1"/>
        </w:rPr>
        <w:t>AtoN</w:t>
      </w:r>
      <w:proofErr w:type="spellEnd"/>
      <w:r w:rsidRPr="00BF4837">
        <w:rPr>
          <w:color w:val="000000" w:themeColor="text1"/>
        </w:rPr>
        <w:t xml:space="preserve"> that physically exists. </w:t>
      </w:r>
    </w:p>
    <w:p w14:paraId="7A2ACC2F" w14:textId="6DAFDE04" w:rsidR="00DA56DB" w:rsidRPr="00BF4837" w:rsidRDefault="00DA56DB" w:rsidP="001E058F">
      <w:pPr>
        <w:pStyle w:val="BodyText"/>
        <w:rPr>
          <w:color w:val="000000" w:themeColor="text1"/>
        </w:rPr>
      </w:pPr>
      <w:r w:rsidRPr="00BF4837">
        <w:rPr>
          <w:color w:val="000000" w:themeColor="text1"/>
        </w:rPr>
        <w:t xml:space="preserve">A </w:t>
      </w:r>
      <w:r w:rsidR="00D3746F" w:rsidRPr="00BF4837">
        <w:rPr>
          <w:color w:val="000000" w:themeColor="text1"/>
        </w:rPr>
        <w:t>s</w:t>
      </w:r>
      <w:r w:rsidRPr="00BF4837">
        <w:rPr>
          <w:color w:val="000000" w:themeColor="text1"/>
        </w:rPr>
        <w:t xml:space="preserve">ynthetic AIS </w:t>
      </w:r>
      <w:proofErr w:type="spellStart"/>
      <w:r w:rsidRPr="00BF4837">
        <w:rPr>
          <w:color w:val="000000" w:themeColor="text1"/>
        </w:rPr>
        <w:t>AtoN</w:t>
      </w:r>
      <w:proofErr w:type="spellEnd"/>
      <w:r w:rsidRPr="00BF4837">
        <w:rPr>
          <w:color w:val="000000" w:themeColor="text1"/>
        </w:rPr>
        <w:t xml:space="preserve"> is transmitted</w:t>
      </w:r>
      <w:r w:rsidR="003769B8" w:rsidRPr="00BF4837">
        <w:rPr>
          <w:color w:val="000000" w:themeColor="text1"/>
        </w:rPr>
        <w:t xml:space="preserve"> to the location of the physical </w:t>
      </w:r>
      <w:proofErr w:type="spellStart"/>
      <w:r w:rsidR="003769B8" w:rsidRPr="00BF4837">
        <w:rPr>
          <w:color w:val="000000" w:themeColor="text1"/>
        </w:rPr>
        <w:t>AtoN</w:t>
      </w:r>
      <w:proofErr w:type="spellEnd"/>
      <w:r w:rsidRPr="00BF4837">
        <w:rPr>
          <w:color w:val="000000" w:themeColor="text1"/>
        </w:rPr>
        <w:t xml:space="preserve"> from an AIS base station or transponder located remotely from the </w:t>
      </w:r>
      <w:proofErr w:type="spellStart"/>
      <w:r w:rsidRPr="00BF4837">
        <w:rPr>
          <w:color w:val="000000" w:themeColor="text1"/>
        </w:rPr>
        <w:t>AtoN</w:t>
      </w:r>
      <w:proofErr w:type="spellEnd"/>
      <w:r w:rsidRPr="00BF4837">
        <w:rPr>
          <w:color w:val="000000" w:themeColor="text1"/>
        </w:rPr>
        <w:t xml:space="preserve">. </w:t>
      </w:r>
    </w:p>
    <w:p w14:paraId="56E81C56" w14:textId="14163DA8" w:rsidR="00DA56DB" w:rsidRPr="00BF4837" w:rsidRDefault="00DA56DB" w:rsidP="001E058F">
      <w:pPr>
        <w:pStyle w:val="BodyText"/>
      </w:pPr>
      <w:r w:rsidRPr="00BF4837">
        <w:rPr>
          <w:color w:val="000000" w:themeColor="text1"/>
        </w:rPr>
        <w:t xml:space="preserve">A </w:t>
      </w:r>
      <w:r w:rsidR="00B04498" w:rsidRPr="00BF4837">
        <w:rPr>
          <w:color w:val="000000" w:themeColor="text1"/>
        </w:rPr>
        <w:t>“</w:t>
      </w:r>
      <w:r w:rsidR="00D3746F" w:rsidRPr="00BF4837">
        <w:rPr>
          <w:color w:val="000000" w:themeColor="text1"/>
        </w:rPr>
        <w:t>v</w:t>
      </w:r>
      <w:r w:rsidRPr="00BF4837">
        <w:rPr>
          <w:color w:val="000000" w:themeColor="text1"/>
        </w:rPr>
        <w:t xml:space="preserve">irtual AIS </w:t>
      </w:r>
      <w:proofErr w:type="spellStart"/>
      <w:r w:rsidRPr="00BF4837">
        <w:rPr>
          <w:color w:val="000000" w:themeColor="text1"/>
        </w:rPr>
        <w:t>AtoN</w:t>
      </w:r>
      <w:proofErr w:type="spellEnd"/>
      <w:r w:rsidR="00B04498" w:rsidRPr="00BF4837">
        <w:rPr>
          <w:color w:val="000000" w:themeColor="text1"/>
        </w:rPr>
        <w:t>”</w:t>
      </w:r>
      <w:r w:rsidR="002D03A8" w:rsidRPr="00BF4837">
        <w:rPr>
          <w:color w:val="000000" w:themeColor="text1"/>
        </w:rPr>
        <w:t xml:space="preserve"> broadcast</w:t>
      </w:r>
      <w:r w:rsidRPr="00BF4837">
        <w:rPr>
          <w:color w:val="000000" w:themeColor="text1"/>
        </w:rPr>
        <w:t xml:space="preserve"> is transmitted from an AIS base station or transponder for an </w:t>
      </w:r>
      <w:proofErr w:type="spellStart"/>
      <w:r w:rsidRPr="00BF4837">
        <w:rPr>
          <w:color w:val="000000" w:themeColor="text1"/>
        </w:rPr>
        <w:t>AtoN</w:t>
      </w:r>
      <w:proofErr w:type="spellEnd"/>
      <w:r w:rsidRPr="00BF4837">
        <w:rPr>
          <w:color w:val="000000" w:themeColor="text1"/>
        </w:rPr>
        <w:t xml:space="preserve"> that does not physically exist. When a </w:t>
      </w:r>
      <w:r w:rsidR="00D3746F" w:rsidRPr="00BF4837">
        <w:rPr>
          <w:color w:val="000000" w:themeColor="text1"/>
        </w:rPr>
        <w:t>v</w:t>
      </w:r>
      <w:r w:rsidRPr="00BF4837">
        <w:rPr>
          <w:color w:val="000000" w:themeColor="text1"/>
        </w:rPr>
        <w:t xml:space="preserve">irtual AIS </w:t>
      </w:r>
      <w:proofErr w:type="spellStart"/>
      <w:r w:rsidRPr="00BF4837">
        <w:rPr>
          <w:color w:val="000000" w:themeColor="text1"/>
        </w:rPr>
        <w:t>AtoN</w:t>
      </w:r>
      <w:proofErr w:type="spellEnd"/>
      <w:r w:rsidRPr="00BF4837">
        <w:rPr>
          <w:color w:val="000000" w:themeColor="text1"/>
        </w:rPr>
        <w:t xml:space="preserve"> is used, the </w:t>
      </w:r>
      <w:proofErr w:type="spellStart"/>
      <w:r w:rsidRPr="00BF4837">
        <w:rPr>
          <w:color w:val="000000" w:themeColor="text1"/>
        </w:rPr>
        <w:t>AtoN</w:t>
      </w:r>
      <w:proofErr w:type="spellEnd"/>
      <w:r w:rsidRPr="00BF4837">
        <w:rPr>
          <w:color w:val="000000" w:themeColor="text1"/>
        </w:rPr>
        <w:t xml:space="preserve"> symbol or information </w:t>
      </w:r>
      <w:r w:rsidR="00DC40F3" w:rsidRPr="00BF4837">
        <w:rPr>
          <w:color w:val="000000" w:themeColor="text1"/>
        </w:rPr>
        <w:t>may</w:t>
      </w:r>
      <w:r w:rsidRPr="00BF4837">
        <w:rPr>
          <w:color w:val="000000" w:themeColor="text1"/>
        </w:rPr>
        <w:t xml:space="preserve"> be available to a mariner on ENC/ECDIS, even though there is no real </w:t>
      </w:r>
      <w:proofErr w:type="spellStart"/>
      <w:r w:rsidRPr="00BF4837">
        <w:rPr>
          <w:color w:val="000000" w:themeColor="text1"/>
        </w:rPr>
        <w:t>AtoN</w:t>
      </w:r>
      <w:proofErr w:type="spellEnd"/>
      <w:r w:rsidRPr="00BF4837">
        <w:rPr>
          <w:color w:val="000000" w:themeColor="text1"/>
        </w:rPr>
        <w:t xml:space="preserve"> such as a buoy or beacon. </w:t>
      </w:r>
    </w:p>
    <w:p w14:paraId="2193F36C" w14:textId="6D54ABD3" w:rsidR="00DA56DB" w:rsidRPr="00BF4837" w:rsidRDefault="00DA56DB" w:rsidP="001E058F">
      <w:pPr>
        <w:pStyle w:val="Heading3"/>
        <w:jc w:val="both"/>
      </w:pPr>
      <w:bookmarkStart w:id="171" w:name="_Toc98859748"/>
      <w:bookmarkStart w:id="172" w:name="_Toc98862252"/>
      <w:bookmarkStart w:id="173" w:name="_Toc99112812"/>
      <w:r w:rsidRPr="00BF4837">
        <w:t xml:space="preserve">Marking of </w:t>
      </w:r>
      <w:r w:rsidR="008A2A0F" w:rsidRPr="00BF4837">
        <w:t>n</w:t>
      </w:r>
      <w:r w:rsidRPr="00BF4837">
        <w:t xml:space="preserve">ew </w:t>
      </w:r>
      <w:r w:rsidR="008A2A0F" w:rsidRPr="00BF4837">
        <w:t>d</w:t>
      </w:r>
      <w:r w:rsidRPr="00BF4837">
        <w:t>angers</w:t>
      </w:r>
      <w:bookmarkEnd w:id="171"/>
      <w:bookmarkEnd w:id="172"/>
      <w:bookmarkEnd w:id="173"/>
    </w:p>
    <w:p w14:paraId="43EE4A74" w14:textId="1C274BA8" w:rsidR="00DA56DB" w:rsidRPr="00BF4837" w:rsidRDefault="00DA56DB" w:rsidP="001E058F">
      <w:pPr>
        <w:pStyle w:val="BodyText"/>
      </w:pPr>
      <w:r w:rsidRPr="00BF4837">
        <w:rPr>
          <w:spacing w:val="6"/>
        </w:rPr>
        <w:t>Ne</w:t>
      </w:r>
      <w:r w:rsidRPr="00BF4837">
        <w:t>w</w:t>
      </w:r>
      <w:r w:rsidRPr="00BF4837">
        <w:rPr>
          <w:spacing w:val="42"/>
        </w:rPr>
        <w:t xml:space="preserve"> </w:t>
      </w:r>
      <w:r w:rsidR="008A2A0F" w:rsidRPr="00BF4837">
        <w:rPr>
          <w:spacing w:val="6"/>
        </w:rPr>
        <w:t>d</w:t>
      </w:r>
      <w:r w:rsidRPr="00BF4837">
        <w:rPr>
          <w:spacing w:val="6"/>
        </w:rPr>
        <w:t>angers</w:t>
      </w:r>
      <w:r w:rsidRPr="00BF4837">
        <w:rPr>
          <w:spacing w:val="51"/>
        </w:rPr>
        <w:t xml:space="preserve"> </w:t>
      </w:r>
      <w:r w:rsidRPr="00BF4837">
        <w:rPr>
          <w:spacing w:val="6"/>
        </w:rPr>
        <w:t>ar</w:t>
      </w:r>
      <w:r w:rsidRPr="00BF4837">
        <w:t>e</w:t>
      </w:r>
      <w:r w:rsidRPr="00BF4837">
        <w:rPr>
          <w:spacing w:val="28"/>
        </w:rPr>
        <w:t xml:space="preserve"> </w:t>
      </w:r>
      <w:r w:rsidRPr="00BF4837">
        <w:rPr>
          <w:spacing w:val="6"/>
        </w:rPr>
        <w:t>newl</w:t>
      </w:r>
      <w:r w:rsidRPr="00BF4837">
        <w:t>y</w:t>
      </w:r>
      <w:r w:rsidRPr="00BF4837">
        <w:rPr>
          <w:spacing w:val="18"/>
        </w:rPr>
        <w:t xml:space="preserve"> </w:t>
      </w:r>
      <w:r w:rsidRPr="00BF4837">
        <w:rPr>
          <w:spacing w:val="6"/>
        </w:rPr>
        <w:t>discovere</w:t>
      </w:r>
      <w:r w:rsidRPr="00BF4837">
        <w:t xml:space="preserve">d </w:t>
      </w:r>
      <w:r w:rsidRPr="00BF4837">
        <w:rPr>
          <w:spacing w:val="6"/>
        </w:rPr>
        <w:t xml:space="preserve">hazards, </w:t>
      </w:r>
      <w:r w:rsidRPr="00BF4837">
        <w:t>natural</w:t>
      </w:r>
      <w:r w:rsidRPr="00BF4837">
        <w:rPr>
          <w:spacing w:val="41"/>
        </w:rPr>
        <w:t xml:space="preserve"> </w:t>
      </w:r>
      <w:r w:rsidRPr="00BF4837">
        <w:t>or</w:t>
      </w:r>
      <w:r w:rsidRPr="00BF4837">
        <w:rPr>
          <w:spacing w:val="26"/>
        </w:rPr>
        <w:t xml:space="preserve"> </w:t>
      </w:r>
      <w:r w:rsidRPr="00BF4837">
        <w:t>man-made,</w:t>
      </w:r>
      <w:r w:rsidRPr="00BF4837">
        <w:rPr>
          <w:spacing w:val="28"/>
        </w:rPr>
        <w:t xml:space="preserve"> </w:t>
      </w:r>
      <w:r w:rsidRPr="00BF4837">
        <w:t>that</w:t>
      </w:r>
      <w:r w:rsidRPr="00BF4837">
        <w:rPr>
          <w:spacing w:val="27"/>
        </w:rPr>
        <w:t xml:space="preserve"> </w:t>
      </w:r>
      <w:r w:rsidRPr="00BF4837">
        <w:t>may</w:t>
      </w:r>
      <w:r w:rsidRPr="00BF4837">
        <w:rPr>
          <w:spacing w:val="4"/>
        </w:rPr>
        <w:t xml:space="preserve"> </w:t>
      </w:r>
      <w:r w:rsidRPr="00BF4837">
        <w:t>not</w:t>
      </w:r>
      <w:r w:rsidRPr="00BF4837">
        <w:rPr>
          <w:spacing w:val="21"/>
        </w:rPr>
        <w:t xml:space="preserve"> </w:t>
      </w:r>
      <w:r w:rsidRPr="00BF4837">
        <w:t>yet</w:t>
      </w:r>
      <w:r w:rsidRPr="00BF4837">
        <w:rPr>
          <w:spacing w:val="5"/>
        </w:rPr>
        <w:t xml:space="preserve"> </w:t>
      </w:r>
      <w:r w:rsidRPr="00BF4837">
        <w:t>be</w:t>
      </w:r>
      <w:r w:rsidRPr="00BF4837">
        <w:rPr>
          <w:spacing w:val="7"/>
        </w:rPr>
        <w:t xml:space="preserve"> </w:t>
      </w:r>
      <w:r w:rsidRPr="00BF4837">
        <w:t>shown</w:t>
      </w:r>
      <w:r w:rsidRPr="00BF4837">
        <w:rPr>
          <w:spacing w:val="7"/>
        </w:rPr>
        <w:t xml:space="preserve"> </w:t>
      </w:r>
      <w:r w:rsidRPr="00BF4837">
        <w:rPr>
          <w:w w:val="103"/>
        </w:rPr>
        <w:t xml:space="preserve">in </w:t>
      </w:r>
      <w:r w:rsidRPr="00BF4837">
        <w:t>nautical</w:t>
      </w:r>
      <w:r w:rsidRPr="00BF4837">
        <w:rPr>
          <w:spacing w:val="23"/>
        </w:rPr>
        <w:t xml:space="preserve"> </w:t>
      </w:r>
      <w:r w:rsidRPr="00BF4837">
        <w:t>documents</w:t>
      </w:r>
      <w:r w:rsidRPr="00BF4837">
        <w:rPr>
          <w:spacing w:val="9"/>
        </w:rPr>
        <w:t xml:space="preserve"> </w:t>
      </w:r>
      <w:r w:rsidRPr="00BF4837">
        <w:t xml:space="preserve">and publications. They will remain a hazard until </w:t>
      </w:r>
      <w:r w:rsidR="00737EE4" w:rsidRPr="00BF4837">
        <w:rPr>
          <w:rFonts w:eastAsia="Calibri"/>
        </w:rPr>
        <w:t>the competent a</w:t>
      </w:r>
      <w:r w:rsidRPr="00BF4837">
        <w:rPr>
          <w:rFonts w:eastAsia="Calibri"/>
        </w:rPr>
        <w:t xml:space="preserve">uthority is satisfied that the danger has been </w:t>
      </w:r>
      <w:r w:rsidRPr="00BF4837">
        <w:t>removed, or until</w:t>
      </w:r>
      <w:r w:rsidRPr="00BF4837">
        <w:rPr>
          <w:spacing w:val="34"/>
        </w:rPr>
        <w:t xml:space="preserve"> </w:t>
      </w:r>
      <w:r w:rsidRPr="00BF4837">
        <w:rPr>
          <w:w w:val="101"/>
        </w:rPr>
        <w:t xml:space="preserve">the hazard </w:t>
      </w:r>
      <w:r w:rsidRPr="00BF4837">
        <w:t>information</w:t>
      </w:r>
      <w:r w:rsidRPr="00BF4837">
        <w:rPr>
          <w:spacing w:val="28"/>
        </w:rPr>
        <w:t xml:space="preserve"> </w:t>
      </w:r>
      <w:r w:rsidRPr="00BF4837">
        <w:t>is</w:t>
      </w:r>
      <w:r w:rsidRPr="00BF4837">
        <w:rPr>
          <w:spacing w:val="3"/>
        </w:rPr>
        <w:t xml:space="preserve"> </w:t>
      </w:r>
      <w:r w:rsidRPr="00BF4837">
        <w:t>sufficiently</w:t>
      </w:r>
      <w:r w:rsidRPr="00BF4837">
        <w:rPr>
          <w:spacing w:val="18"/>
        </w:rPr>
        <w:t xml:space="preserve"> </w:t>
      </w:r>
      <w:r w:rsidRPr="00BF4837">
        <w:t>promulgated.</w:t>
      </w:r>
    </w:p>
    <w:p w14:paraId="27AB2447" w14:textId="23D22C4D" w:rsidR="00DA56DB" w:rsidRPr="00BF4837" w:rsidRDefault="00DA56DB" w:rsidP="001E058F">
      <w:pPr>
        <w:pStyle w:val="BodyText"/>
        <w:rPr>
          <w:rFonts w:eastAsia="Calibri"/>
        </w:rPr>
      </w:pPr>
      <w:r w:rsidRPr="00BF4837">
        <w:rPr>
          <w:rFonts w:eastAsia="Calibri"/>
        </w:rPr>
        <w:t>New</w:t>
      </w:r>
      <w:r w:rsidRPr="00BF4837">
        <w:rPr>
          <w:rFonts w:eastAsia="Calibri"/>
          <w:spacing w:val="1"/>
        </w:rPr>
        <w:t xml:space="preserve"> </w:t>
      </w:r>
      <w:r w:rsidRPr="00BF4837">
        <w:rPr>
          <w:rFonts w:eastAsia="Calibri"/>
        </w:rPr>
        <w:t>Dangers</w:t>
      </w:r>
      <w:r w:rsidRPr="00BF4837">
        <w:rPr>
          <w:rFonts w:eastAsia="Calibri"/>
          <w:spacing w:val="-8"/>
        </w:rPr>
        <w:t xml:space="preserve"> </w:t>
      </w:r>
      <w:r w:rsidRPr="00BF4837">
        <w:rPr>
          <w:rFonts w:eastAsia="Calibri"/>
        </w:rPr>
        <w:t>should be</w:t>
      </w:r>
      <w:r w:rsidRPr="00BF4837">
        <w:rPr>
          <w:rFonts w:eastAsia="Calibri"/>
          <w:spacing w:val="-11"/>
        </w:rPr>
        <w:t xml:space="preserve"> </w:t>
      </w:r>
      <w:r w:rsidRPr="00BF4837">
        <w:rPr>
          <w:rFonts w:eastAsia="Calibri"/>
        </w:rPr>
        <w:t xml:space="preserve">appropriately </w:t>
      </w:r>
      <w:r w:rsidRPr="00BF4837">
        <w:rPr>
          <w:rFonts w:eastAsia="Calibri"/>
          <w:w w:val="102"/>
        </w:rPr>
        <w:t xml:space="preserve">marked </w:t>
      </w:r>
      <w:r w:rsidRPr="00BF4837">
        <w:rPr>
          <w:rFonts w:eastAsia="Calibri"/>
        </w:rPr>
        <w:t>using Lateral,</w:t>
      </w:r>
      <w:r w:rsidRPr="00BF4837">
        <w:rPr>
          <w:rFonts w:eastAsia="Calibri"/>
          <w:spacing w:val="13"/>
        </w:rPr>
        <w:t xml:space="preserve"> </w:t>
      </w:r>
      <w:r w:rsidRPr="00BF4837">
        <w:rPr>
          <w:rFonts w:eastAsia="Calibri"/>
        </w:rPr>
        <w:t>Cardinal,</w:t>
      </w:r>
      <w:r w:rsidRPr="00BF4837">
        <w:rPr>
          <w:rFonts w:eastAsia="Calibri"/>
          <w:spacing w:val="-8"/>
        </w:rPr>
        <w:t xml:space="preserve"> </w:t>
      </w:r>
      <w:r w:rsidRPr="00BF4837">
        <w:rPr>
          <w:rFonts w:eastAsia="Calibri"/>
        </w:rPr>
        <w:t>Isolated</w:t>
      </w:r>
      <w:r w:rsidRPr="00BF4837">
        <w:rPr>
          <w:rFonts w:eastAsia="Calibri"/>
          <w:spacing w:val="-7"/>
        </w:rPr>
        <w:t xml:space="preserve"> </w:t>
      </w:r>
      <w:r w:rsidRPr="00BF4837">
        <w:rPr>
          <w:rFonts w:eastAsia="Calibri"/>
        </w:rPr>
        <w:t>Danger</w:t>
      </w:r>
      <w:r w:rsidRPr="00BF4837">
        <w:rPr>
          <w:rFonts w:eastAsia="Calibri"/>
          <w:spacing w:val="-12"/>
        </w:rPr>
        <w:t xml:space="preserve"> </w:t>
      </w:r>
      <w:r w:rsidR="0003438F" w:rsidRPr="00BF4837">
        <w:rPr>
          <w:rFonts w:eastAsia="Calibri"/>
          <w:w w:val="104"/>
        </w:rPr>
        <w:t>mark</w:t>
      </w:r>
      <w:r w:rsidRPr="00BF4837">
        <w:rPr>
          <w:rFonts w:eastAsia="Calibri"/>
          <w:w w:val="104"/>
        </w:rPr>
        <w:t xml:space="preserve">s </w:t>
      </w:r>
      <w:r w:rsidRPr="00BF4837">
        <w:rPr>
          <w:rFonts w:eastAsia="Calibri"/>
        </w:rPr>
        <w:t>or</w:t>
      </w:r>
      <w:r w:rsidRPr="00BF4837">
        <w:rPr>
          <w:rFonts w:eastAsia="Calibri"/>
          <w:spacing w:val="8"/>
        </w:rPr>
        <w:t xml:space="preserve"> </w:t>
      </w:r>
      <w:r w:rsidRPr="00BF4837">
        <w:rPr>
          <w:rFonts w:eastAsia="Calibri"/>
        </w:rPr>
        <w:t>by</w:t>
      </w:r>
      <w:r w:rsidRPr="00BF4837">
        <w:rPr>
          <w:rFonts w:eastAsia="Calibri"/>
          <w:spacing w:val="-18"/>
        </w:rPr>
        <w:t xml:space="preserve"> </w:t>
      </w:r>
      <w:r w:rsidRPr="00BF4837">
        <w:rPr>
          <w:rFonts w:eastAsia="Calibri"/>
        </w:rPr>
        <w:t>using the</w:t>
      </w:r>
      <w:r w:rsidRPr="00BF4837">
        <w:rPr>
          <w:rFonts w:eastAsia="Calibri"/>
          <w:spacing w:val="3"/>
        </w:rPr>
        <w:t xml:space="preserve"> </w:t>
      </w:r>
      <w:r w:rsidRPr="00BF4837">
        <w:rPr>
          <w:rFonts w:eastAsia="Calibri"/>
          <w:w w:val="97"/>
        </w:rPr>
        <w:t xml:space="preserve">Emergency </w:t>
      </w:r>
      <w:r w:rsidRPr="00BF4837">
        <w:rPr>
          <w:rFonts w:eastAsia="Calibri"/>
        </w:rPr>
        <w:t>Wreck</w:t>
      </w:r>
      <w:r w:rsidRPr="00BF4837">
        <w:rPr>
          <w:rFonts w:eastAsia="Calibri"/>
          <w:spacing w:val="-11"/>
        </w:rPr>
        <w:t xml:space="preserve"> </w:t>
      </w:r>
      <w:r w:rsidRPr="00BF4837">
        <w:rPr>
          <w:rFonts w:eastAsia="Calibri"/>
          <w:w w:val="101"/>
        </w:rPr>
        <w:t xml:space="preserve">Marking </w:t>
      </w:r>
      <w:r w:rsidRPr="00BF4837">
        <w:rPr>
          <w:rFonts w:eastAsia="Calibri"/>
        </w:rPr>
        <w:t>Buoy.</w:t>
      </w:r>
      <w:r w:rsidRPr="00BF4837">
        <w:rPr>
          <w:rFonts w:eastAsia="Calibri"/>
          <w:spacing w:val="30"/>
        </w:rPr>
        <w:t xml:space="preserve"> </w:t>
      </w:r>
      <w:r w:rsidRPr="00BF4837">
        <w:rPr>
          <w:rFonts w:eastAsia="Calibri"/>
        </w:rPr>
        <w:t>If</w:t>
      </w:r>
      <w:r w:rsidRPr="00BF4837">
        <w:rPr>
          <w:rFonts w:eastAsia="Calibri"/>
          <w:spacing w:val="3"/>
        </w:rPr>
        <w:t xml:space="preserve"> </w:t>
      </w:r>
      <w:r w:rsidRPr="00BF4837">
        <w:rPr>
          <w:rFonts w:eastAsia="Calibri"/>
        </w:rPr>
        <w:t>the</w:t>
      </w:r>
      <w:r w:rsidRPr="00BF4837">
        <w:rPr>
          <w:rFonts w:eastAsia="Calibri"/>
          <w:spacing w:val="3"/>
        </w:rPr>
        <w:t xml:space="preserve"> </w:t>
      </w:r>
      <w:r w:rsidR="00737EE4" w:rsidRPr="00BF4837">
        <w:rPr>
          <w:rFonts w:eastAsia="Calibri"/>
          <w:spacing w:val="3"/>
        </w:rPr>
        <w:t>competent a</w:t>
      </w:r>
      <w:r w:rsidRPr="00BF4837">
        <w:rPr>
          <w:rFonts w:eastAsia="Calibri"/>
        </w:rPr>
        <w:t>uthority considers the</w:t>
      </w:r>
      <w:r w:rsidRPr="00BF4837">
        <w:rPr>
          <w:rFonts w:eastAsia="Calibri"/>
          <w:spacing w:val="3"/>
        </w:rPr>
        <w:t xml:space="preserve"> </w:t>
      </w:r>
      <w:r w:rsidRPr="00BF4837">
        <w:rPr>
          <w:rFonts w:eastAsia="Calibri"/>
        </w:rPr>
        <w:t>risk</w:t>
      </w:r>
      <w:r w:rsidRPr="00BF4837">
        <w:rPr>
          <w:rFonts w:eastAsia="Calibri"/>
          <w:spacing w:val="21"/>
        </w:rPr>
        <w:t xml:space="preserve"> </w:t>
      </w:r>
      <w:r w:rsidRPr="00BF4837">
        <w:rPr>
          <w:rFonts w:eastAsia="Calibri"/>
          <w:w w:val="102"/>
        </w:rPr>
        <w:t xml:space="preserve">to </w:t>
      </w:r>
      <w:r w:rsidRPr="00BF4837">
        <w:rPr>
          <w:rFonts w:eastAsia="Calibri"/>
        </w:rPr>
        <w:t>navigation</w:t>
      </w:r>
      <w:r w:rsidRPr="00BF4837">
        <w:rPr>
          <w:rFonts w:eastAsia="Calibri"/>
          <w:spacing w:val="-17"/>
        </w:rPr>
        <w:t xml:space="preserve"> </w:t>
      </w:r>
      <w:r w:rsidRPr="00BF4837">
        <w:rPr>
          <w:rFonts w:eastAsia="Calibri"/>
        </w:rPr>
        <w:t>to</w:t>
      </w:r>
      <w:r w:rsidRPr="00BF4837">
        <w:rPr>
          <w:rFonts w:eastAsia="Calibri"/>
          <w:spacing w:val="3"/>
        </w:rPr>
        <w:t xml:space="preserve"> </w:t>
      </w:r>
      <w:r w:rsidRPr="00BF4837">
        <w:rPr>
          <w:rFonts w:eastAsia="Calibri"/>
        </w:rPr>
        <w:t>be</w:t>
      </w:r>
      <w:r w:rsidRPr="00BF4837">
        <w:rPr>
          <w:rFonts w:eastAsia="Calibri"/>
          <w:spacing w:val="-11"/>
        </w:rPr>
        <w:t xml:space="preserve"> </w:t>
      </w:r>
      <w:r w:rsidRPr="00BF4837">
        <w:rPr>
          <w:rFonts w:eastAsia="Calibri"/>
        </w:rPr>
        <w:t>especially</w:t>
      </w:r>
      <w:r w:rsidRPr="00BF4837">
        <w:rPr>
          <w:rFonts w:eastAsia="Calibri"/>
          <w:spacing w:val="-8"/>
        </w:rPr>
        <w:t xml:space="preserve"> </w:t>
      </w:r>
      <w:r w:rsidRPr="00BF4837">
        <w:rPr>
          <w:rFonts w:eastAsia="Calibri"/>
        </w:rPr>
        <w:t>high,</w:t>
      </w:r>
      <w:r w:rsidRPr="00BF4837">
        <w:rPr>
          <w:rFonts w:eastAsia="Calibri"/>
          <w:spacing w:val="-4"/>
        </w:rPr>
        <w:t xml:space="preserve"> </w:t>
      </w:r>
      <w:r w:rsidRPr="00BF4837">
        <w:rPr>
          <w:rFonts w:eastAsia="Calibri"/>
        </w:rPr>
        <w:t>at least</w:t>
      </w:r>
      <w:r w:rsidRPr="00BF4837">
        <w:rPr>
          <w:rFonts w:eastAsia="Calibri"/>
          <w:spacing w:val="4"/>
        </w:rPr>
        <w:t xml:space="preserve"> </w:t>
      </w:r>
      <w:r w:rsidRPr="00BF4837">
        <w:rPr>
          <w:rFonts w:eastAsia="Calibri"/>
        </w:rPr>
        <w:t>one</w:t>
      </w:r>
      <w:r w:rsidRPr="00BF4837">
        <w:rPr>
          <w:rFonts w:eastAsia="Calibri"/>
          <w:spacing w:val="-13"/>
        </w:rPr>
        <w:t xml:space="preserve"> </w:t>
      </w:r>
      <w:r w:rsidRPr="00BF4837">
        <w:rPr>
          <w:rFonts w:eastAsia="Calibri"/>
        </w:rPr>
        <w:t>of the</w:t>
      </w:r>
      <w:r w:rsidRPr="00BF4837">
        <w:rPr>
          <w:rFonts w:eastAsia="Calibri"/>
          <w:spacing w:val="3"/>
        </w:rPr>
        <w:t xml:space="preserve"> </w:t>
      </w:r>
      <w:r w:rsidRPr="00BF4837">
        <w:rPr>
          <w:rFonts w:eastAsia="Calibri"/>
        </w:rPr>
        <w:t>marks</w:t>
      </w:r>
      <w:r w:rsidRPr="00BF4837">
        <w:rPr>
          <w:rFonts w:eastAsia="Calibri"/>
          <w:spacing w:val="21"/>
        </w:rPr>
        <w:t xml:space="preserve"> </w:t>
      </w:r>
      <w:r w:rsidRPr="00BF4837">
        <w:rPr>
          <w:rFonts w:eastAsia="Calibri"/>
        </w:rPr>
        <w:t>should be</w:t>
      </w:r>
      <w:r w:rsidRPr="00BF4837">
        <w:rPr>
          <w:rFonts w:eastAsia="Calibri"/>
          <w:spacing w:val="-11"/>
        </w:rPr>
        <w:t xml:space="preserve"> </w:t>
      </w:r>
      <w:r w:rsidRPr="00BF4837">
        <w:rPr>
          <w:rFonts w:eastAsia="Calibri"/>
        </w:rPr>
        <w:t>duplicated.</w:t>
      </w:r>
    </w:p>
    <w:p w14:paraId="50FA5A7E" w14:textId="25290670" w:rsidR="005C0C37" w:rsidRPr="00BF4837" w:rsidRDefault="005C0C37" w:rsidP="001E058F">
      <w:pPr>
        <w:pStyle w:val="BodyText"/>
        <w:rPr>
          <w:rFonts w:eastAsia="Calibri"/>
        </w:rPr>
      </w:pPr>
      <w:r w:rsidRPr="00BF4837">
        <w:rPr>
          <w:rFonts w:eastAsia="Calibri"/>
        </w:rPr>
        <w:t>For duplicated marks:</w:t>
      </w:r>
    </w:p>
    <w:p w14:paraId="6B9B6CFD" w14:textId="77777777" w:rsidR="00DA56DB" w:rsidRPr="00BF4837" w:rsidRDefault="00DA56DB" w:rsidP="002A1506">
      <w:pPr>
        <w:pStyle w:val="Bullet1"/>
        <w:jc w:val="both"/>
      </w:pPr>
      <w:r w:rsidRPr="00BF4837">
        <w:t>If using a Lateral lighted mark for this purpose a VQ or Q light character shall be used.</w:t>
      </w:r>
    </w:p>
    <w:p w14:paraId="44B124C4" w14:textId="77777777" w:rsidR="00DA56DB" w:rsidRPr="00BF4837" w:rsidRDefault="00DA56DB" w:rsidP="002A1506">
      <w:pPr>
        <w:pStyle w:val="Bullet1"/>
        <w:jc w:val="both"/>
      </w:pPr>
      <w:r w:rsidRPr="00BF4837">
        <w:t>Any duplicate mark shall be identical to its partner in all respects.</w:t>
      </w:r>
    </w:p>
    <w:p w14:paraId="4DC1507B" w14:textId="05F3ADAE" w:rsidR="00DA56DB" w:rsidRPr="00BF4837" w:rsidRDefault="00DA56DB" w:rsidP="002A1506">
      <w:pPr>
        <w:pStyle w:val="Bullet1"/>
        <w:jc w:val="both"/>
      </w:pPr>
      <w:r w:rsidRPr="00BF4837">
        <w:t>In addition it may be marked by a Racon, coded Morse “D</w:t>
      </w:r>
      <w:r w:rsidR="000E42EF" w:rsidRPr="00BF4837">
        <w:t xml:space="preserve">” </w:t>
      </w:r>
      <w:r w:rsidR="009012CA" w:rsidRPr="00BF4837">
        <w:rPr>
          <w:rFonts w:ascii="Calibri" w:hAnsi="Calibri" w:cs="Calibri"/>
          <w:color w:val="000000"/>
          <w:sz w:val="18"/>
          <w:szCs w:val="18"/>
          <w:shd w:val="clear" w:color="auto" w:fill="FFFFFF"/>
        </w:rPr>
        <w:t>( </w:t>
      </w:r>
      <w:r w:rsidR="009012CA" w:rsidRPr="00BF4837">
        <w:rPr>
          <w:rFonts w:ascii="Calibri" w:hAnsi="Calibri" w:cs="Calibri"/>
          <w:b/>
          <w:bCs/>
          <w:color w:val="000000"/>
          <w:sz w:val="18"/>
          <w:szCs w:val="18"/>
        </w:rPr>
        <w:t>– </w:t>
      </w:r>
      <w:r w:rsidR="009012CA" w:rsidRPr="00BF4837">
        <w:rPr>
          <w:rFonts w:ascii="Calibri" w:hAnsi="Calibri" w:cs="Calibri"/>
          <w:color w:val="000000"/>
          <w:sz w:val="18"/>
          <w:szCs w:val="18"/>
          <w:shd w:val="clear" w:color="auto" w:fill="FFFFFF"/>
        </w:rPr>
        <w:t>● ●</w:t>
      </w:r>
      <w:r w:rsidR="009012CA" w:rsidRPr="00BF4837">
        <w:rPr>
          <w:rFonts w:ascii="Calibri" w:hAnsi="Calibri" w:cs="Calibri"/>
          <w:b/>
          <w:bCs/>
          <w:color w:val="000000"/>
          <w:sz w:val="18"/>
          <w:szCs w:val="18"/>
        </w:rPr>
        <w:t> </w:t>
      </w:r>
      <w:r w:rsidR="009012CA" w:rsidRPr="00BF4837">
        <w:rPr>
          <w:rFonts w:ascii="Calibri" w:hAnsi="Calibri" w:cs="Calibri"/>
          <w:color w:val="000000"/>
          <w:sz w:val="18"/>
          <w:szCs w:val="18"/>
        </w:rPr>
        <w:t>)</w:t>
      </w:r>
      <w:r w:rsidR="009F4B8A" w:rsidRPr="00BF4837">
        <w:rPr>
          <w:rFonts w:ascii="Calibri" w:hAnsi="Calibri" w:cs="Calibri"/>
          <w:color w:val="000000"/>
          <w:sz w:val="18"/>
          <w:szCs w:val="18"/>
        </w:rPr>
        <w:t xml:space="preserve"> </w:t>
      </w:r>
      <w:r w:rsidRPr="00BF4837">
        <w:t>In addition</w:t>
      </w:r>
      <w:r w:rsidR="009F4B8A" w:rsidRPr="00BF4837">
        <w:t>,</w:t>
      </w:r>
      <w:r w:rsidRPr="00BF4837">
        <w:t xml:space="preserve"> it may be marked by other electronic means, such as automatic identification system (AIS </w:t>
      </w:r>
      <w:proofErr w:type="spellStart"/>
      <w:r w:rsidRPr="00BF4837">
        <w:t>AtoN</w:t>
      </w:r>
      <w:proofErr w:type="spellEnd"/>
      <w:r w:rsidRPr="00BF4837">
        <w:t>).</w:t>
      </w:r>
    </w:p>
    <w:p w14:paraId="0C396869" w14:textId="3704E621" w:rsidR="00DA56DB" w:rsidRPr="00BF4837" w:rsidRDefault="00DA56DB" w:rsidP="002A1506">
      <w:pPr>
        <w:pStyle w:val="Heading3"/>
        <w:jc w:val="both"/>
        <w:rPr>
          <w:rFonts w:eastAsia="Arial"/>
          <w:position w:val="-1"/>
        </w:rPr>
      </w:pPr>
      <w:bookmarkStart w:id="174" w:name="_Toc98859749"/>
      <w:bookmarkStart w:id="175" w:name="_Toc98862253"/>
      <w:bookmarkStart w:id="176" w:name="_Toc99112813"/>
      <w:r w:rsidRPr="00BF4837">
        <w:t xml:space="preserve">Port, </w:t>
      </w:r>
      <w:r w:rsidR="009F4B8A" w:rsidRPr="00BF4837">
        <w:t>h</w:t>
      </w:r>
      <w:r w:rsidRPr="00BF4837">
        <w:t xml:space="preserve">arbour, </w:t>
      </w:r>
      <w:r w:rsidR="009F4B8A" w:rsidRPr="00BF4837">
        <w:t>i</w:t>
      </w:r>
      <w:r w:rsidRPr="00BF4837">
        <w:t xml:space="preserve">nland </w:t>
      </w:r>
      <w:r w:rsidR="009F4B8A" w:rsidRPr="00BF4837">
        <w:t>w</w:t>
      </w:r>
      <w:r w:rsidRPr="00BF4837">
        <w:t xml:space="preserve">aterway and other </w:t>
      </w:r>
      <w:r w:rsidR="009F4B8A" w:rsidRPr="00BF4837">
        <w:t>l</w:t>
      </w:r>
      <w:r w:rsidRPr="00BF4837">
        <w:t xml:space="preserve">ocal </w:t>
      </w:r>
      <w:r w:rsidR="0003438F" w:rsidRPr="00BF4837">
        <w:t>mark</w:t>
      </w:r>
      <w:r w:rsidRPr="00BF4837">
        <w:t>s</w:t>
      </w:r>
      <w:bookmarkEnd w:id="174"/>
      <w:bookmarkEnd w:id="175"/>
      <w:bookmarkEnd w:id="176"/>
    </w:p>
    <w:p w14:paraId="116742F0" w14:textId="18C4FAC2" w:rsidR="00DA56DB" w:rsidRPr="00BF4837" w:rsidRDefault="00DA56DB" w:rsidP="002A1506">
      <w:pPr>
        <w:pStyle w:val="BodyText"/>
      </w:pPr>
      <w:r w:rsidRPr="00BF4837">
        <w:t xml:space="preserve">Port, </w:t>
      </w:r>
      <w:r w:rsidR="009F4B8A" w:rsidRPr="00BF4837">
        <w:t>h</w:t>
      </w:r>
      <w:r w:rsidRPr="00BF4837">
        <w:t xml:space="preserve">arbour, </w:t>
      </w:r>
      <w:r w:rsidR="009F4B8A" w:rsidRPr="00BF4837">
        <w:t>i</w:t>
      </w:r>
      <w:r w:rsidRPr="00BF4837">
        <w:t xml:space="preserve">nland </w:t>
      </w:r>
      <w:r w:rsidR="009F4B8A" w:rsidRPr="00BF4837">
        <w:t>w</w:t>
      </w:r>
      <w:r w:rsidRPr="00BF4837">
        <w:t xml:space="preserve">aterway and other local </w:t>
      </w:r>
      <w:r w:rsidR="0003438F" w:rsidRPr="00BF4837">
        <w:t>mark</w:t>
      </w:r>
      <w:r w:rsidRPr="00BF4837">
        <w:t>s should comply with the MBS wherever possible, in order that mariners can achieve a seamless transition between different areas.</w:t>
      </w:r>
    </w:p>
    <w:p w14:paraId="0C57BB8B" w14:textId="57D4A031" w:rsidR="008D3B6F" w:rsidRPr="00BF4837" w:rsidRDefault="008D3B6F" w:rsidP="002A1506">
      <w:pPr>
        <w:pStyle w:val="BodyText"/>
      </w:pPr>
      <w:r w:rsidRPr="00BF4837">
        <w:t>Breakwaters can be marked using a combination of lateral marks.</w:t>
      </w:r>
      <w:r w:rsidR="00B04498" w:rsidRPr="00BF4837">
        <w:t xml:space="preserve"> </w:t>
      </w:r>
      <w:r w:rsidRPr="00BF4837">
        <w:t xml:space="preserve">In many cases, a set of lead and/or sector lights, or port entry lights, are installed to assist vessel entry and departure. Submerged breakwaters, or barriers, may additionally be marked using special marks to show the location and alignment of the structure. </w:t>
      </w:r>
    </w:p>
    <w:p w14:paraId="1CC26CEF" w14:textId="65B9B60F" w:rsidR="008D3B6F" w:rsidRPr="00BF4837" w:rsidRDefault="008D3B6F" w:rsidP="002A1506">
      <w:pPr>
        <w:pStyle w:val="BodyText"/>
      </w:pPr>
      <w:r w:rsidRPr="00BF4837">
        <w:t xml:space="preserve">Breakwaters may also be marked using beacons and fixed lights with passages between breakwaters, or through sections of submerged breakwaters or barriers, being marked using fixed or floating </w:t>
      </w:r>
      <w:proofErr w:type="spellStart"/>
      <w:r w:rsidRPr="00BF4837">
        <w:t>AtoN</w:t>
      </w:r>
      <w:proofErr w:type="spellEnd"/>
      <w:r w:rsidRPr="00BF4837">
        <w:t>.</w:t>
      </w:r>
    </w:p>
    <w:p w14:paraId="5A191134" w14:textId="13126F17" w:rsidR="00D602A9" w:rsidRPr="00BF4837" w:rsidRDefault="00DA56DB" w:rsidP="002A1506">
      <w:pPr>
        <w:pStyle w:val="BodyText"/>
      </w:pPr>
      <w:r w:rsidRPr="00BF4837">
        <w:t xml:space="preserve">The unlit portion of the breakwater (in between </w:t>
      </w:r>
      <w:proofErr w:type="spellStart"/>
      <w:r w:rsidRPr="00BF4837">
        <w:t>AtoN</w:t>
      </w:r>
      <w:proofErr w:type="spellEnd"/>
      <w:r w:rsidRPr="00BF4837">
        <w:t>) could present a hazard to navigation for mariners.</w:t>
      </w:r>
      <w:r w:rsidR="00B04498" w:rsidRPr="00BF4837">
        <w:t xml:space="preserve"> </w:t>
      </w:r>
      <w:r w:rsidR="00D602A9" w:rsidRPr="00BF4837">
        <w:t xml:space="preserve">Pathway, or street lighting </w:t>
      </w:r>
      <w:r w:rsidR="0047561F" w:rsidRPr="00BF4837">
        <w:t>may</w:t>
      </w:r>
      <w:r w:rsidRPr="00BF4837">
        <w:t xml:space="preserve"> provide a non-conventional means to maximize the area illuminated of a breakwater, thus inc</w:t>
      </w:r>
      <w:r w:rsidR="008D3B6F" w:rsidRPr="00BF4837">
        <w:t>reasing safety for the mariner.</w:t>
      </w:r>
    </w:p>
    <w:p w14:paraId="0EB5D854" w14:textId="641F8068" w:rsidR="00DA56DB" w:rsidRPr="00BF4837" w:rsidRDefault="0047561F" w:rsidP="002A1506">
      <w:pPr>
        <w:pStyle w:val="BodyText"/>
      </w:pPr>
      <w:r w:rsidRPr="00BF4837">
        <w:t xml:space="preserve">Various </w:t>
      </w:r>
      <w:r w:rsidR="00156332" w:rsidRPr="00BF4837">
        <w:t>i</w:t>
      </w:r>
      <w:r w:rsidRPr="00BF4837">
        <w:t xml:space="preserve">nternational and </w:t>
      </w:r>
      <w:r w:rsidR="00156332" w:rsidRPr="00BF4837">
        <w:t>n</w:t>
      </w:r>
      <w:r w:rsidRPr="00BF4837">
        <w:t>ational bodies have adopted the</w:t>
      </w:r>
      <w:r w:rsidR="00DA56DB" w:rsidRPr="00BF4837">
        <w:t xml:space="preserve"> principles of the IALA </w:t>
      </w:r>
      <w:proofErr w:type="spellStart"/>
      <w:r w:rsidR="00DA56DB" w:rsidRPr="00BF4837">
        <w:t>AtoN</w:t>
      </w:r>
      <w:proofErr w:type="spellEnd"/>
      <w:r w:rsidR="00DA56DB" w:rsidRPr="00BF4837">
        <w:t xml:space="preserve"> system as a basis, where applicable to inland waters, </w:t>
      </w:r>
      <w:r w:rsidR="00487436" w:rsidRPr="00BF4837">
        <w:t>e.g.,</w:t>
      </w:r>
      <w:r w:rsidR="00B04498" w:rsidRPr="00BF4837">
        <w:t xml:space="preserve"> </w:t>
      </w:r>
      <w:r w:rsidR="00D67B97" w:rsidRPr="00BF4837">
        <w:t>(</w:t>
      </w:r>
      <w:r w:rsidR="00DA56DB" w:rsidRPr="00BF4837">
        <w:t>European Code for Signs and Signals on Inland Waterways</w:t>
      </w:r>
      <w:r w:rsidRPr="00BF4837">
        <w:t xml:space="preserve"> </w:t>
      </w:r>
      <w:r w:rsidR="000E42EF" w:rsidRPr="00BF4837">
        <w:t>(SIGNI</w:t>
      </w:r>
      <w:r w:rsidRPr="00BF4837">
        <w:t>)</w:t>
      </w:r>
      <w:r w:rsidR="00D67B97" w:rsidRPr="00BF4837">
        <w:t>)</w:t>
      </w:r>
      <w:r w:rsidR="00DA56DB" w:rsidRPr="00BF4837">
        <w:t xml:space="preserve"> </w:t>
      </w:r>
      <w:r w:rsidR="00CC5E8B" w:rsidRPr="00BF4837">
        <w:t>T</w:t>
      </w:r>
      <w:r w:rsidRPr="00BF4837">
        <w:t xml:space="preserve">he </w:t>
      </w:r>
      <w:r w:rsidR="00DA56DB" w:rsidRPr="00BF4837">
        <w:t xml:space="preserve">provisions </w:t>
      </w:r>
      <w:r w:rsidRPr="00BF4837">
        <w:t>are</w:t>
      </w:r>
      <w:r w:rsidR="00DA56DB" w:rsidRPr="00BF4837">
        <w:t xml:space="preserve"> defined in such a way as to avoid, as far as possible, any risk of conflict or confusion between systems (</w:t>
      </w:r>
      <w:r w:rsidR="00B04498" w:rsidRPr="00BF4837">
        <w:t xml:space="preserve">e.g., </w:t>
      </w:r>
      <w:r w:rsidR="00DA56DB" w:rsidRPr="00BF4837">
        <w:t>IALA MBS and SIGNI) of buoyage.</w:t>
      </w:r>
      <w:r w:rsidR="00B04498" w:rsidRPr="00BF4837">
        <w:t xml:space="preserve"> </w:t>
      </w:r>
    </w:p>
    <w:p w14:paraId="7138B939" w14:textId="6B55E652" w:rsidR="00DA56DB" w:rsidRPr="00BF4837" w:rsidRDefault="00DA56DB" w:rsidP="002A1506">
      <w:pPr>
        <w:pStyle w:val="BodyText"/>
        <w:rPr>
          <w:szCs w:val="20"/>
        </w:rPr>
      </w:pPr>
      <w:r w:rsidRPr="00BF4837">
        <w:rPr>
          <w:szCs w:val="20"/>
        </w:rPr>
        <w:t>However</w:t>
      </w:r>
      <w:r w:rsidRPr="00BF4837">
        <w:t xml:space="preserve">, mariners should be careful to take account of any local marking measures that may be in place and will often be covered by </w:t>
      </w:r>
      <w:r w:rsidR="00E45644" w:rsidRPr="00BF4837">
        <w:t>l</w:t>
      </w:r>
      <w:r w:rsidRPr="00BF4837">
        <w:t xml:space="preserve">ocal </w:t>
      </w:r>
      <w:r w:rsidR="00E45644" w:rsidRPr="00BF4837">
        <w:t>r</w:t>
      </w:r>
      <w:r w:rsidRPr="00BF4837">
        <w:t>egulations or by-laws.</w:t>
      </w:r>
      <w:r w:rsidR="00B04498" w:rsidRPr="00BF4837">
        <w:t xml:space="preserve"> </w:t>
      </w:r>
      <w:r w:rsidRPr="00BF4837">
        <w:rPr>
          <w:szCs w:val="20"/>
        </w:rPr>
        <w:t>The bound</w:t>
      </w:r>
      <w:r w:rsidR="008D3B6F" w:rsidRPr="00BF4837">
        <w:rPr>
          <w:szCs w:val="20"/>
        </w:rPr>
        <w:t xml:space="preserve">aries between inland waterways </w:t>
      </w:r>
      <w:r w:rsidRPr="00BF4837">
        <w:rPr>
          <w:szCs w:val="20"/>
        </w:rPr>
        <w:t>and maritime waterways, are determined by the competent authorities.</w:t>
      </w:r>
    </w:p>
    <w:p w14:paraId="2826AE14" w14:textId="77777777" w:rsidR="00DA56DB" w:rsidRPr="00BF4837" w:rsidRDefault="00DA56DB" w:rsidP="002A1506">
      <w:pPr>
        <w:pStyle w:val="BodyText"/>
      </w:pPr>
      <w:r w:rsidRPr="00BF4837">
        <w:t>Before transiting an area for the first time, mariners should make themselves aware of local marking arrangements.</w:t>
      </w:r>
    </w:p>
    <w:p w14:paraId="6EF0FE2B" w14:textId="5971D7FD" w:rsidR="00DA56DB" w:rsidRPr="00BF4837" w:rsidRDefault="00DA56DB" w:rsidP="002A1506">
      <w:pPr>
        <w:pStyle w:val="BodyText"/>
      </w:pPr>
      <w:r w:rsidRPr="00BF4837">
        <w:t xml:space="preserve">Local </w:t>
      </w:r>
      <w:proofErr w:type="spellStart"/>
      <w:r w:rsidR="00E45644" w:rsidRPr="00BF4837">
        <w:t>AtoN</w:t>
      </w:r>
      <w:proofErr w:type="spellEnd"/>
      <w:r w:rsidRPr="00BF4837">
        <w:t xml:space="preserve"> may include, but not be restricted to, marking of:</w:t>
      </w:r>
    </w:p>
    <w:p w14:paraId="2E53ADB6" w14:textId="27DB6313" w:rsidR="00DA56DB" w:rsidRPr="00BF4837" w:rsidRDefault="002B75F2" w:rsidP="002A1506">
      <w:pPr>
        <w:pStyle w:val="Bullet1"/>
        <w:jc w:val="both"/>
      </w:pPr>
      <w:r w:rsidRPr="00BF4837">
        <w:t>B</w:t>
      </w:r>
      <w:r w:rsidR="00DA56DB" w:rsidRPr="00BF4837">
        <w:t>reakwaters, quays and jetties; leisure areas</w:t>
      </w:r>
    </w:p>
    <w:p w14:paraId="5B3BDCC8" w14:textId="00340A65" w:rsidR="00DA56DB" w:rsidRPr="00BF4837" w:rsidRDefault="002B75F2" w:rsidP="002A1506">
      <w:pPr>
        <w:pStyle w:val="Bullet1"/>
        <w:jc w:val="both"/>
      </w:pPr>
      <w:r w:rsidRPr="00BF4837">
        <w:lastRenderedPageBreak/>
        <w:t>B</w:t>
      </w:r>
      <w:r w:rsidR="00DA56DB" w:rsidRPr="00BF4837">
        <w:t>ridges</w:t>
      </w:r>
      <w:r w:rsidR="008D3B6F" w:rsidRPr="00BF4837">
        <w:t xml:space="preserve"> </w:t>
      </w:r>
    </w:p>
    <w:p w14:paraId="2291D14E" w14:textId="64857910" w:rsidR="00DA56DB" w:rsidRPr="00BF4837" w:rsidRDefault="002B75F2" w:rsidP="002A1506">
      <w:pPr>
        <w:pStyle w:val="Bullet1"/>
        <w:jc w:val="both"/>
      </w:pPr>
      <w:r w:rsidRPr="00BF4837">
        <w:t>T</w:t>
      </w:r>
      <w:r w:rsidR="00DA56DB" w:rsidRPr="00BF4837">
        <w:t xml:space="preserve">raffic signals </w:t>
      </w:r>
    </w:p>
    <w:p w14:paraId="4F175F59" w14:textId="61F2216E" w:rsidR="00DA56DB" w:rsidRPr="00BF4837" w:rsidRDefault="002B75F2" w:rsidP="002A1506">
      <w:pPr>
        <w:pStyle w:val="Bullet1"/>
        <w:jc w:val="both"/>
      </w:pPr>
      <w:r w:rsidRPr="00BF4837">
        <w:t>O</w:t>
      </w:r>
      <w:r w:rsidR="00DA56DB" w:rsidRPr="00BF4837">
        <w:t>ther river, channel, canal, lock and waterways marked within the responsibilities of competent authorities</w:t>
      </w:r>
    </w:p>
    <w:p w14:paraId="4EB1B425" w14:textId="7F77FD04" w:rsidR="00DA56DB" w:rsidRPr="00BF4837" w:rsidRDefault="00DA56DB" w:rsidP="002A1506">
      <w:pPr>
        <w:pStyle w:val="Heading3"/>
        <w:jc w:val="both"/>
      </w:pPr>
      <w:bookmarkStart w:id="177" w:name="_Toc98859750"/>
      <w:bookmarkStart w:id="178" w:name="_Toc98862254"/>
      <w:bookmarkStart w:id="179" w:name="_Toc99112814"/>
      <w:r w:rsidRPr="00BF4837">
        <w:t>Synchron</w:t>
      </w:r>
      <w:r w:rsidR="00B04498" w:rsidRPr="00BF4837">
        <w:t>iza</w:t>
      </w:r>
      <w:r w:rsidRPr="00BF4837">
        <w:t>tion of lights</w:t>
      </w:r>
      <w:bookmarkEnd w:id="177"/>
      <w:bookmarkEnd w:id="178"/>
      <w:bookmarkEnd w:id="179"/>
    </w:p>
    <w:p w14:paraId="1258CEFA" w14:textId="2726226A" w:rsidR="00DA56DB" w:rsidRPr="00BF4837" w:rsidRDefault="00DA56DB" w:rsidP="002A1506">
      <w:pPr>
        <w:pStyle w:val="BodyText"/>
        <w:rPr>
          <w:rFonts w:eastAsia="Calibri" w:cs="Arial"/>
          <w:szCs w:val="20"/>
        </w:rPr>
      </w:pPr>
      <w:r w:rsidRPr="00BF4837">
        <w:t>If appropriate, synchron</w:t>
      </w:r>
      <w:r w:rsidR="00B04498" w:rsidRPr="00BF4837">
        <w:t>ize</w:t>
      </w:r>
      <w:r w:rsidRPr="00BF4837">
        <w:t>d lights (all flashing at the same time) or sequential lights (flashing one after another) or a combination of both may be utilized.</w:t>
      </w:r>
      <w:r w:rsidR="00B04498" w:rsidRPr="00BF4837">
        <w:t xml:space="preserve"> </w:t>
      </w:r>
      <w:r w:rsidR="00797135" w:rsidRPr="00BF4837">
        <w:t xml:space="preserve">See IALA </w:t>
      </w:r>
      <w:r w:rsidR="00ED56B2" w:rsidRPr="00BF4837">
        <w:t>g</w:t>
      </w:r>
      <w:r w:rsidR="000E42EF" w:rsidRPr="00BF4837">
        <w:t>uidelines.</w:t>
      </w:r>
    </w:p>
    <w:p w14:paraId="740916FF" w14:textId="6114E287" w:rsidR="00DA56DB" w:rsidRPr="00BF4837" w:rsidRDefault="00DA56DB" w:rsidP="002A1506">
      <w:pPr>
        <w:pStyle w:val="Heading3"/>
        <w:jc w:val="both"/>
      </w:pPr>
      <w:bookmarkStart w:id="180" w:name="_Toc98859751"/>
      <w:bookmarkStart w:id="181" w:name="_Toc98862255"/>
      <w:bookmarkStart w:id="182" w:name="_Toc99112815"/>
      <w:r w:rsidRPr="00BF4837">
        <w:t>Retro-reflecting materials</w:t>
      </w:r>
      <w:bookmarkEnd w:id="180"/>
      <w:bookmarkEnd w:id="181"/>
      <w:bookmarkEnd w:id="182"/>
    </w:p>
    <w:p w14:paraId="1BC42E19" w14:textId="3F1A0A08" w:rsidR="00DA56DB" w:rsidRPr="00065265" w:rsidRDefault="00DA56DB" w:rsidP="002A1506">
      <w:pPr>
        <w:pStyle w:val="BodyText"/>
      </w:pPr>
      <w:r w:rsidRPr="00065265">
        <w:t xml:space="preserve">The use of retroreflecting material on </w:t>
      </w:r>
      <w:proofErr w:type="spellStart"/>
      <w:r w:rsidR="002B75F2" w:rsidRPr="00065265">
        <w:t>AtoN</w:t>
      </w:r>
      <w:proofErr w:type="spellEnd"/>
      <w:r w:rsidR="008D3B6F" w:rsidRPr="009C77A0">
        <w:t xml:space="preserve"> </w:t>
      </w:r>
      <w:r w:rsidRPr="009C77A0">
        <w:t xml:space="preserve">is becoming increasingly widespread </w:t>
      </w:r>
      <w:r w:rsidRPr="00F51B51">
        <w:t>particularly in the case of unlighted aids where the projection of a light by a user</w:t>
      </w:r>
      <w:r w:rsidR="005744C9" w:rsidRPr="00065265">
        <w:t xml:space="preserve"> </w:t>
      </w:r>
      <w:r w:rsidRPr="00065265">
        <w:t>(which may range from a hand</w:t>
      </w:r>
      <w:r w:rsidRPr="00065265">
        <w:rPr>
          <w:rFonts w:ascii="Cambria Math" w:hAnsi="Cambria Math" w:cs="Cambria Math"/>
        </w:rPr>
        <w:t>‐</w:t>
      </w:r>
      <w:r w:rsidRPr="00065265">
        <w:t>held spotlight</w:t>
      </w:r>
      <w:r w:rsidRPr="00065265">
        <w:rPr>
          <w:rFonts w:cs="Arial"/>
        </w:rPr>
        <w:t xml:space="preserve"> </w:t>
      </w:r>
      <w:r w:rsidRPr="00065265">
        <w:t>to</w:t>
      </w:r>
      <w:r w:rsidRPr="00065265">
        <w:rPr>
          <w:rFonts w:cs="Arial"/>
        </w:rPr>
        <w:t xml:space="preserve"> </w:t>
      </w:r>
      <w:r w:rsidRPr="00065265">
        <w:t>a</w:t>
      </w:r>
      <w:r w:rsidRPr="00065265">
        <w:rPr>
          <w:rFonts w:cs="Arial"/>
        </w:rPr>
        <w:t xml:space="preserve"> </w:t>
      </w:r>
      <w:r w:rsidRPr="00065265">
        <w:t>powerful</w:t>
      </w:r>
      <w:r w:rsidRPr="00065265">
        <w:rPr>
          <w:rFonts w:cs="Arial"/>
        </w:rPr>
        <w:t xml:space="preserve"> </w:t>
      </w:r>
      <w:r w:rsidRPr="00065265">
        <w:t xml:space="preserve">searchlight) can assist </w:t>
      </w:r>
      <w:r w:rsidR="00D67B97" w:rsidRPr="00065265">
        <w:t>in</w:t>
      </w:r>
      <w:r w:rsidRPr="00065265">
        <w:t xml:space="preserve"> locat</w:t>
      </w:r>
      <w:r w:rsidR="00D67B97" w:rsidRPr="00065265">
        <w:t>ing</w:t>
      </w:r>
      <w:r w:rsidRPr="00065265">
        <w:t xml:space="preserve"> an aid and enhance identification of that aid.</w:t>
      </w:r>
      <w:r w:rsidR="00065265" w:rsidRPr="00DD5399">
        <w:t xml:space="preserve"> </w:t>
      </w:r>
      <w:r w:rsidR="004B6B16">
        <w:t xml:space="preserve">See </w:t>
      </w:r>
      <w:r w:rsidR="00D66C41">
        <w:t>IALA gu</w:t>
      </w:r>
      <w:r w:rsidR="004B6B16">
        <w:t>idelines</w:t>
      </w:r>
      <w:r w:rsidR="00D66C41">
        <w:t>.</w:t>
      </w:r>
    </w:p>
    <w:p w14:paraId="5029397E" w14:textId="083E8D66" w:rsidR="00DA56DB" w:rsidRPr="00BF4837" w:rsidRDefault="00DA56DB" w:rsidP="002A1506">
      <w:pPr>
        <w:pStyle w:val="BodyText"/>
      </w:pPr>
      <w:r w:rsidRPr="00065265">
        <w:t xml:space="preserve">Some </w:t>
      </w:r>
      <w:r w:rsidR="002B75F2" w:rsidRPr="00065265">
        <w:t>competent a</w:t>
      </w:r>
      <w:r w:rsidRPr="009C77A0">
        <w:t xml:space="preserve">uthorities </w:t>
      </w:r>
      <w:r w:rsidR="004B6F7C" w:rsidRPr="009C77A0">
        <w:t xml:space="preserve">provide </w:t>
      </w:r>
      <w:r w:rsidRPr="00F51B51">
        <w:t xml:space="preserve">only </w:t>
      </w:r>
      <w:r w:rsidR="000E42EF" w:rsidRPr="00F51B51">
        <w:t xml:space="preserve">a </w:t>
      </w:r>
      <w:r w:rsidR="00944A02" w:rsidRPr="00F51B51">
        <w:t>“s</w:t>
      </w:r>
      <w:r w:rsidR="000E42EF" w:rsidRPr="00F51B51">
        <w:t>tandard</w:t>
      </w:r>
      <w:r w:rsidRPr="00F51B51">
        <w:t xml:space="preserve"> </w:t>
      </w:r>
      <w:r w:rsidR="00944A02" w:rsidRPr="00F51B51">
        <w:t>c</w:t>
      </w:r>
      <w:r w:rsidRPr="00F51B51">
        <w:t>ode</w:t>
      </w:r>
      <w:r w:rsidR="00944A02" w:rsidRPr="00065265">
        <w:t>”</w:t>
      </w:r>
      <w:r w:rsidRPr="00065265">
        <w:t xml:space="preserve"> whereby an aid can be detected with a degree of identification, especially for lateral marks.</w:t>
      </w:r>
      <w:r w:rsidR="00B04498" w:rsidRPr="00065265">
        <w:t xml:space="preserve"> </w:t>
      </w:r>
      <w:r w:rsidRPr="00065265">
        <w:t xml:space="preserve">Others, such as the Scandinavian countries with complicated channels and archipelagos frequented by small craft, </w:t>
      </w:r>
      <w:r w:rsidR="004B6F7C" w:rsidRPr="00065265">
        <w:t xml:space="preserve">provide </w:t>
      </w:r>
      <w:r w:rsidRPr="00065265">
        <w:t xml:space="preserve">a </w:t>
      </w:r>
      <w:r w:rsidR="00944A02" w:rsidRPr="00065265">
        <w:t>“c</w:t>
      </w:r>
      <w:r w:rsidRPr="00065265">
        <w:t xml:space="preserve">omprehensive </w:t>
      </w:r>
      <w:r w:rsidR="00944A02" w:rsidRPr="00065265">
        <w:t>c</w:t>
      </w:r>
      <w:r w:rsidRPr="00065265">
        <w:t>ode</w:t>
      </w:r>
      <w:r w:rsidR="00944A02" w:rsidRPr="00065265">
        <w:t>”</w:t>
      </w:r>
      <w:r w:rsidRPr="00065265">
        <w:t xml:space="preserve"> giving more detailed identification of an aid.</w:t>
      </w:r>
      <w:r w:rsidR="006B2791" w:rsidRPr="00065265">
        <w:t xml:space="preserve"> </w:t>
      </w:r>
      <w:r w:rsidR="00FA44E9" w:rsidRPr="00065265">
        <w:t>M</w:t>
      </w:r>
      <w:r w:rsidR="000E42EF" w:rsidRPr="00065265">
        <w:t>ariners</w:t>
      </w:r>
      <w:r w:rsidR="004B6F7C" w:rsidRPr="00065265">
        <w:t xml:space="preserve"> operating in areas where retroreflective markings</w:t>
      </w:r>
      <w:r w:rsidR="00FA44E9" w:rsidRPr="00065265">
        <w:t xml:space="preserve"> are used,</w:t>
      </w:r>
      <w:r w:rsidR="004B6F7C" w:rsidRPr="00065265">
        <w:t xml:space="preserve"> should ensure they are familiar with the applicable markings or </w:t>
      </w:r>
      <w:r w:rsidR="00944A02" w:rsidRPr="00065265">
        <w:t>c</w:t>
      </w:r>
      <w:r w:rsidR="004B6F7C" w:rsidRPr="00065265">
        <w:t>ode</w:t>
      </w:r>
      <w:r w:rsidR="00FA44E9" w:rsidRPr="00065265">
        <w:t>s.</w:t>
      </w:r>
    </w:p>
    <w:p w14:paraId="0758ED18" w14:textId="0066ED96" w:rsidR="005D2FD2" w:rsidRPr="005D2FD2" w:rsidRDefault="005D2FD2" w:rsidP="00DD5399">
      <w:pPr>
        <w:pStyle w:val="BodyText"/>
      </w:pPr>
      <w:bookmarkStart w:id="183" w:name="_Toc98859752"/>
      <w:bookmarkStart w:id="184" w:name="_Toc98862256"/>
    </w:p>
    <w:p w14:paraId="588F6A64" w14:textId="2A65D733" w:rsidR="00DA56DB" w:rsidRPr="00BF4837" w:rsidRDefault="00462293" w:rsidP="005D2FD2">
      <w:pPr>
        <w:pStyle w:val="Heading3"/>
        <w:jc w:val="both"/>
      </w:pPr>
      <w:bookmarkStart w:id="185" w:name="_Toc99112816"/>
      <w:proofErr w:type="spellStart"/>
      <w:r w:rsidRPr="00BF4837">
        <w:t>AtoN</w:t>
      </w:r>
      <w:proofErr w:type="spellEnd"/>
      <w:r w:rsidRPr="00BF4837">
        <w:t xml:space="preserve"> in relation to </w:t>
      </w:r>
      <w:r w:rsidR="00CC5E8B" w:rsidRPr="00BF4837">
        <w:t>Maritime A</w:t>
      </w:r>
      <w:r w:rsidRPr="00BF4837">
        <w:t xml:space="preserve">utonomous </w:t>
      </w:r>
      <w:r w:rsidR="00CC5E8B" w:rsidRPr="00BF4837">
        <w:t xml:space="preserve">Surface </w:t>
      </w:r>
      <w:r w:rsidR="00AD7F71" w:rsidRPr="00BF4837">
        <w:t>Ships</w:t>
      </w:r>
      <w:r w:rsidR="009718B0" w:rsidRPr="00BF4837">
        <w:t xml:space="preserve"> </w:t>
      </w:r>
      <w:r w:rsidR="000F7576" w:rsidRPr="00BF4837">
        <w:t>(</w:t>
      </w:r>
      <w:r w:rsidR="009718B0" w:rsidRPr="00BF4837">
        <w:t>MASS)</w:t>
      </w:r>
      <w:bookmarkEnd w:id="183"/>
      <w:bookmarkEnd w:id="184"/>
      <w:bookmarkEnd w:id="185"/>
    </w:p>
    <w:p w14:paraId="27EFD407" w14:textId="7709BC72" w:rsidR="002F2210" w:rsidRPr="00BF4837" w:rsidRDefault="002F2210" w:rsidP="002A1506">
      <w:pPr>
        <w:pStyle w:val="BodyText"/>
        <w:rPr>
          <w:rStyle w:val="BodyTextChar"/>
          <w:color w:val="000000"/>
        </w:rPr>
      </w:pPr>
      <w:r w:rsidRPr="00BF4837">
        <w:rPr>
          <w:rStyle w:val="BodyTextChar"/>
        </w:rPr>
        <w:t xml:space="preserve">Current applications, marks and signals </w:t>
      </w:r>
      <w:r w:rsidR="008D3B6F" w:rsidRPr="00BF4837">
        <w:rPr>
          <w:rStyle w:val="BodyTextChar"/>
        </w:rPr>
        <w:t xml:space="preserve">exhibited by </w:t>
      </w:r>
      <w:proofErr w:type="spellStart"/>
      <w:r w:rsidR="008D3B6F" w:rsidRPr="00BF4837">
        <w:rPr>
          <w:rStyle w:val="BodyTextChar"/>
        </w:rPr>
        <w:t>AtoN</w:t>
      </w:r>
      <w:proofErr w:type="spellEnd"/>
      <w:r w:rsidR="008D3B6F" w:rsidRPr="00BF4837">
        <w:rPr>
          <w:rStyle w:val="BodyTextChar"/>
        </w:rPr>
        <w:t xml:space="preserve"> </w:t>
      </w:r>
      <w:r w:rsidRPr="00BF4837">
        <w:rPr>
          <w:rStyle w:val="BodyTextChar"/>
        </w:rPr>
        <w:t xml:space="preserve">as described in this document apply to all vessels, including Maritime Autonomous Surface Ships (MASS). MASS operate with varying degrees of </w:t>
      </w:r>
      <w:r w:rsidR="00236D8D" w:rsidRPr="00BF4837">
        <w:rPr>
          <w:rStyle w:val="BodyTextChar"/>
        </w:rPr>
        <w:t>autonomy and</w:t>
      </w:r>
      <w:r w:rsidRPr="00BF4837">
        <w:rPr>
          <w:rStyle w:val="BodyTextChar"/>
        </w:rPr>
        <w:t xml:space="preserve"> make use of </w:t>
      </w:r>
      <w:proofErr w:type="spellStart"/>
      <w:r w:rsidRPr="00BF4837">
        <w:rPr>
          <w:rStyle w:val="BodyTextChar"/>
        </w:rPr>
        <w:t>AtoN</w:t>
      </w:r>
      <w:proofErr w:type="spellEnd"/>
      <w:r w:rsidRPr="00BF4837">
        <w:rPr>
          <w:rStyle w:val="BodyTextChar"/>
        </w:rPr>
        <w:t xml:space="preserve"> based on level of autonomy and type of technology used. MASS may use </w:t>
      </w:r>
      <w:proofErr w:type="spellStart"/>
      <w:r w:rsidRPr="00BF4837">
        <w:rPr>
          <w:rStyle w:val="BodyTextChar"/>
        </w:rPr>
        <w:t>AtoN</w:t>
      </w:r>
      <w:proofErr w:type="spellEnd"/>
      <w:r w:rsidRPr="00BF4837">
        <w:rPr>
          <w:rStyle w:val="BodyTextChar"/>
        </w:rPr>
        <w:t xml:space="preserve"> described within the maritime buoyage system and there may be developments of </w:t>
      </w:r>
      <w:proofErr w:type="spellStart"/>
      <w:r w:rsidRPr="00BF4837">
        <w:rPr>
          <w:rStyle w:val="BodyTextChar"/>
        </w:rPr>
        <w:t>AtoN</w:t>
      </w:r>
      <w:proofErr w:type="spellEnd"/>
      <w:r w:rsidRPr="00BF4837">
        <w:rPr>
          <w:rStyle w:val="BodyTextChar"/>
        </w:rPr>
        <w:t xml:space="preserve"> that are tailored specifically for MASS.</w:t>
      </w:r>
      <w:r w:rsidR="00B04498" w:rsidRPr="00BF4837">
        <w:rPr>
          <w:rStyle w:val="BodyTextChar"/>
        </w:rPr>
        <w:t xml:space="preserve"> </w:t>
      </w:r>
    </w:p>
    <w:p w14:paraId="502E04BE" w14:textId="1DB86D46" w:rsidR="002F2210" w:rsidRPr="00BF4837" w:rsidRDefault="002F2210" w:rsidP="002A1506">
      <w:pPr>
        <w:pStyle w:val="BodyText"/>
      </w:pPr>
      <w:r w:rsidRPr="00BF4837">
        <w:rPr>
          <w:rStyle w:val="BodyTextChar"/>
        </w:rPr>
        <w:t>It is the res</w:t>
      </w:r>
      <w:r w:rsidRPr="00BF4837">
        <w:t xml:space="preserve">ponsibility of the vessel’s command to ensure they can identify, interpret and assess navigation signals as designed in this reference document, so that levels of safety for life and marine environment are met. </w:t>
      </w:r>
    </w:p>
    <w:p w14:paraId="4744C7F5" w14:textId="418B9C74" w:rsidR="00890B0C" w:rsidRPr="00BF4837" w:rsidRDefault="00890B0C" w:rsidP="002A1506">
      <w:pPr>
        <w:pStyle w:val="Heading3"/>
        <w:jc w:val="both"/>
      </w:pPr>
      <w:bookmarkStart w:id="186" w:name="_Toc98859753"/>
      <w:bookmarkStart w:id="187" w:name="_Toc98862257"/>
      <w:bookmarkStart w:id="188" w:name="_Toc99112817"/>
      <w:r w:rsidRPr="00BF4837">
        <w:t xml:space="preserve">Sustainability of </w:t>
      </w:r>
      <w:proofErr w:type="spellStart"/>
      <w:r w:rsidRPr="00BF4837">
        <w:t>AtoN</w:t>
      </w:r>
      <w:bookmarkEnd w:id="186"/>
      <w:bookmarkEnd w:id="187"/>
      <w:bookmarkEnd w:id="188"/>
      <w:proofErr w:type="spellEnd"/>
    </w:p>
    <w:p w14:paraId="0CBFC107" w14:textId="7D159308" w:rsidR="00890B0C" w:rsidRPr="00BF4837" w:rsidRDefault="00890B0C" w:rsidP="002A1506">
      <w:pPr>
        <w:jc w:val="both"/>
        <w:rPr>
          <w:sz w:val="22"/>
        </w:rPr>
      </w:pPr>
      <w:r w:rsidRPr="00BF4837">
        <w:rPr>
          <w:sz w:val="22"/>
        </w:rPr>
        <w:t xml:space="preserve">IALA and its members recognise that </w:t>
      </w:r>
      <w:proofErr w:type="spellStart"/>
      <w:r w:rsidRPr="00BF4837">
        <w:rPr>
          <w:sz w:val="22"/>
        </w:rPr>
        <w:t>AtoN</w:t>
      </w:r>
      <w:proofErr w:type="spellEnd"/>
      <w:r w:rsidRPr="00BF4837">
        <w:rPr>
          <w:sz w:val="22"/>
        </w:rPr>
        <w:t xml:space="preserve"> provided as required by the MBS need to be sustainable and appropriate for the environment in which they are placed. This is considered when assessing the risk being mitigated and marking required.</w:t>
      </w:r>
    </w:p>
    <w:p w14:paraId="19E68C39" w14:textId="06A4DDDC" w:rsidR="009A5E2F" w:rsidRPr="00BF4837" w:rsidRDefault="009A5E2F" w:rsidP="00852EF4">
      <w:pPr>
        <w:pStyle w:val="Heading1"/>
        <w:jc w:val="both"/>
      </w:pPr>
      <w:bookmarkStart w:id="189" w:name="_Toc98859754"/>
      <w:bookmarkStart w:id="190" w:name="_Toc98862258"/>
      <w:r w:rsidRPr="00BF4837">
        <w:t>DEFINITIONS</w:t>
      </w:r>
      <w:bookmarkEnd w:id="189"/>
      <w:bookmarkEnd w:id="190"/>
    </w:p>
    <w:p w14:paraId="3C9E15D6" w14:textId="77777777" w:rsidR="009A5E2F" w:rsidRPr="00BF4837" w:rsidRDefault="009A5E2F" w:rsidP="005206AE">
      <w:pPr>
        <w:pStyle w:val="Heading1separatationline"/>
        <w:keepNext/>
        <w:keepLines/>
        <w:jc w:val="both"/>
      </w:pPr>
    </w:p>
    <w:p w14:paraId="17B89640" w14:textId="3C48B927" w:rsidR="009A5E2F" w:rsidRPr="00BF4837" w:rsidRDefault="009A5E2F" w:rsidP="002A1506">
      <w:pPr>
        <w:pStyle w:val="BodyText"/>
        <w:keepNext/>
        <w:keepLines/>
      </w:pPr>
      <w:r w:rsidRPr="00BF4837">
        <w:t xml:space="preserve">The definitions of terms used in this IALA </w:t>
      </w:r>
      <w:r w:rsidR="00B54525">
        <w:t>R</w:t>
      </w:r>
      <w:r w:rsidR="004B6B16">
        <w:t>ecommendation</w:t>
      </w:r>
      <w:r w:rsidRPr="00BF4837">
        <w:t xml:space="preserve"> can be found in the International Dictionary of Marine Aids to Navigation (IALA Dictionary) </w:t>
      </w:r>
      <w:hyperlink w:history="1"/>
      <w:r w:rsidRPr="00BF4837">
        <w:t>and were checked as correct at the time of going to print.</w:t>
      </w:r>
      <w:r w:rsidR="00B04498" w:rsidRPr="00BF4837">
        <w:t xml:space="preserve"> </w:t>
      </w:r>
      <w:r w:rsidRPr="00BF4837">
        <w:t>Where conflict arises, the IALA Dictionary should be considered as the authoritative source of definitions used in IALA documents.</w:t>
      </w:r>
    </w:p>
    <w:p w14:paraId="1F68D11F" w14:textId="6C325277" w:rsidR="009A5E2F" w:rsidRPr="00BF4837" w:rsidRDefault="00DC40F3" w:rsidP="002A1506">
      <w:pPr>
        <w:pStyle w:val="Heading1"/>
        <w:jc w:val="both"/>
      </w:pPr>
      <w:bookmarkStart w:id="191" w:name="_Toc98859755"/>
      <w:bookmarkStart w:id="192" w:name="_Toc98862259"/>
      <w:r w:rsidRPr="00BF4837">
        <w:t>ABBREVIATIONS</w:t>
      </w:r>
      <w:bookmarkEnd w:id="191"/>
      <w:bookmarkEnd w:id="192"/>
    </w:p>
    <w:p w14:paraId="132B4AC3" w14:textId="77777777" w:rsidR="009A5E2F" w:rsidRPr="00BF4837" w:rsidRDefault="009A5E2F" w:rsidP="005206AE">
      <w:pPr>
        <w:pStyle w:val="Heading1separatationline"/>
        <w:keepNext/>
        <w:keepLines/>
      </w:pPr>
    </w:p>
    <w:p w14:paraId="7EDFCCAA" w14:textId="77777777" w:rsidR="00410234" w:rsidRPr="00BF4837" w:rsidRDefault="00410234" w:rsidP="000F7576">
      <w:pPr>
        <w:keepNext/>
        <w:keepLines/>
        <w:spacing w:afterLines="25" w:after="60"/>
        <w:ind w:left="1276" w:right="23" w:hanging="1276"/>
        <w:rPr>
          <w:rFonts w:eastAsia="Times New Roman" w:cstheme="minorHAnsi"/>
          <w:color w:val="000000"/>
          <w:sz w:val="22"/>
          <w:lang w:eastAsia="ja-JP"/>
        </w:rPr>
      </w:pPr>
      <w:r w:rsidRPr="00BF4837">
        <w:rPr>
          <w:rFonts w:eastAsia="Times New Roman" w:cstheme="minorHAnsi"/>
          <w:color w:val="000000"/>
          <w:sz w:val="22"/>
          <w:lang w:eastAsia="ja-JP"/>
        </w:rPr>
        <w:t>AIS</w:t>
      </w:r>
      <w:r w:rsidRPr="00BF4837">
        <w:rPr>
          <w:rFonts w:eastAsia="Times New Roman" w:cstheme="minorHAnsi"/>
          <w:color w:val="000000"/>
          <w:sz w:val="22"/>
          <w:lang w:eastAsia="ja-JP"/>
        </w:rPr>
        <w:tab/>
      </w:r>
      <w:r w:rsidRPr="00BF4837">
        <w:rPr>
          <w:rFonts w:eastAsia="Calibri" w:cstheme="minorHAnsi"/>
          <w:color w:val="000000"/>
          <w:sz w:val="22"/>
          <w:lang w:eastAsia="ja-JP"/>
        </w:rPr>
        <w:t>Automatic Identification System</w:t>
      </w:r>
    </w:p>
    <w:p w14:paraId="38413DE1" w14:textId="77777777" w:rsidR="00410234" w:rsidRPr="00BF4837" w:rsidRDefault="00410234" w:rsidP="000F7576">
      <w:pPr>
        <w:keepNext/>
        <w:keepLines/>
        <w:spacing w:afterLines="25" w:after="60"/>
        <w:ind w:left="1276" w:right="23" w:hanging="1276"/>
        <w:rPr>
          <w:rFonts w:eastAsia="Times New Roman" w:cstheme="minorHAnsi"/>
          <w:color w:val="000000"/>
          <w:sz w:val="22"/>
          <w:lang w:eastAsia="ja-JP"/>
        </w:rPr>
      </w:pPr>
      <w:proofErr w:type="spellStart"/>
      <w:r w:rsidRPr="00BF4837">
        <w:rPr>
          <w:rFonts w:eastAsia="Calibri" w:cstheme="minorHAnsi"/>
          <w:color w:val="000000"/>
          <w:sz w:val="22"/>
          <w:lang w:eastAsia="ja-JP"/>
        </w:rPr>
        <w:t>AtoN</w:t>
      </w:r>
      <w:proofErr w:type="spellEnd"/>
      <w:r w:rsidRPr="00BF4837">
        <w:rPr>
          <w:rFonts w:eastAsia="Calibri" w:cstheme="minorHAnsi"/>
          <w:color w:val="000000"/>
          <w:sz w:val="22"/>
          <w:lang w:eastAsia="ja-JP"/>
        </w:rPr>
        <w:t xml:space="preserve"> </w:t>
      </w:r>
      <w:r w:rsidRPr="00BF4837">
        <w:rPr>
          <w:rFonts w:eastAsia="Times New Roman" w:cstheme="minorHAnsi"/>
          <w:color w:val="000000"/>
          <w:sz w:val="22"/>
          <w:lang w:eastAsia="ja-JP"/>
        </w:rPr>
        <w:tab/>
        <w:t xml:space="preserve">Marine Aid(s) to Navigation </w:t>
      </w:r>
    </w:p>
    <w:p w14:paraId="39EFA6B9" w14:textId="77777777" w:rsidR="00410234" w:rsidRPr="00BF4837" w:rsidRDefault="00410234" w:rsidP="000F7576">
      <w:pPr>
        <w:keepNext/>
        <w:keepLines/>
        <w:spacing w:afterLines="25" w:after="60"/>
        <w:ind w:left="1276" w:right="23" w:hanging="1276"/>
        <w:rPr>
          <w:rFonts w:eastAsia="Times New Roman" w:cstheme="minorHAnsi"/>
          <w:color w:val="000000"/>
          <w:sz w:val="22"/>
          <w:lang w:eastAsia="ja-JP"/>
        </w:rPr>
      </w:pPr>
      <w:r w:rsidRPr="00BF4837">
        <w:rPr>
          <w:rFonts w:eastAsia="Times New Roman" w:cstheme="minorHAnsi"/>
          <w:color w:val="000000"/>
          <w:sz w:val="22"/>
          <w:lang w:eastAsia="ja-JP"/>
        </w:rPr>
        <w:t>DGNSS</w:t>
      </w:r>
      <w:r w:rsidRPr="00BF4837">
        <w:rPr>
          <w:rFonts w:eastAsia="Times New Roman" w:cstheme="minorHAnsi"/>
          <w:color w:val="000000"/>
          <w:sz w:val="22"/>
          <w:lang w:eastAsia="ja-JP"/>
        </w:rPr>
        <w:tab/>
        <w:t>Differential Global Navigation Satellite System</w:t>
      </w:r>
    </w:p>
    <w:p w14:paraId="39DBD3B6" w14:textId="77777777"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Calibri" w:cstheme="minorHAnsi"/>
          <w:color w:val="000000"/>
          <w:sz w:val="22"/>
          <w:lang w:eastAsia="ja-JP"/>
        </w:rPr>
        <w:t>ECDIS</w:t>
      </w:r>
      <w:r w:rsidRPr="00BF4837">
        <w:rPr>
          <w:rFonts w:eastAsia="Times New Roman" w:cstheme="minorHAnsi"/>
          <w:color w:val="000000"/>
          <w:sz w:val="22"/>
          <w:lang w:eastAsia="ja-JP"/>
        </w:rPr>
        <w:tab/>
        <w:t>Electronic Chart Display and Information System </w:t>
      </w:r>
    </w:p>
    <w:p w14:paraId="4155B20D" w14:textId="77777777"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Calibri" w:cstheme="minorHAnsi"/>
          <w:color w:val="000000"/>
          <w:sz w:val="22"/>
          <w:lang w:eastAsia="ja-JP"/>
        </w:rPr>
        <w:t>ENC</w:t>
      </w:r>
      <w:r w:rsidRPr="00BF4837">
        <w:rPr>
          <w:rFonts w:eastAsia="Times New Roman" w:cstheme="minorHAnsi"/>
          <w:color w:val="000000"/>
          <w:sz w:val="22"/>
          <w:lang w:eastAsia="ja-JP"/>
        </w:rPr>
        <w:tab/>
      </w:r>
      <w:r w:rsidRPr="00BF4837">
        <w:rPr>
          <w:rFonts w:eastAsia="Calibri" w:cstheme="minorHAnsi"/>
          <w:color w:val="000000"/>
          <w:sz w:val="22"/>
          <w:lang w:eastAsia="ja-JP"/>
        </w:rPr>
        <w:t>Electronic Nautical Chart</w:t>
      </w:r>
    </w:p>
    <w:p w14:paraId="5978F210" w14:textId="77777777" w:rsidR="00E060EA" w:rsidRPr="00E060EA" w:rsidRDefault="00E060EA" w:rsidP="00E060EA">
      <w:pPr>
        <w:spacing w:afterLines="25" w:after="60"/>
        <w:ind w:left="1276" w:right="23" w:hanging="1276"/>
        <w:rPr>
          <w:rFonts w:eastAsia="Times New Roman" w:cstheme="minorHAnsi"/>
          <w:color w:val="000000"/>
          <w:sz w:val="22"/>
          <w:lang w:eastAsia="ja-JP"/>
        </w:rPr>
      </w:pPr>
      <w:r w:rsidRPr="00E060EA">
        <w:rPr>
          <w:sz w:val="22"/>
        </w:rPr>
        <w:lastRenderedPageBreak/>
        <w:t>EPFS</w:t>
      </w:r>
      <w:r w:rsidRPr="00E060EA">
        <w:rPr>
          <w:sz w:val="22"/>
        </w:rPr>
        <w:tab/>
        <w:t>Electronic Position Fixing System</w:t>
      </w:r>
    </w:p>
    <w:p w14:paraId="0FEB3DBC" w14:textId="77777777" w:rsidR="00E060EA" w:rsidRPr="00E060EA" w:rsidRDefault="00E060EA" w:rsidP="00E060EA">
      <w:pPr>
        <w:spacing w:afterLines="25" w:after="60"/>
        <w:ind w:left="1276" w:right="23" w:hanging="1276"/>
        <w:rPr>
          <w:rFonts w:eastAsia="Arial" w:cstheme="minorHAnsi"/>
          <w:color w:val="000000"/>
          <w:sz w:val="22"/>
          <w:lang w:eastAsia="ja-JP"/>
        </w:rPr>
      </w:pPr>
      <w:r w:rsidRPr="00E060EA">
        <w:rPr>
          <w:rFonts w:ascii="Calibri" w:hAnsi="Calibri" w:cs="Calibri"/>
          <w:sz w:val="22"/>
        </w:rPr>
        <w:t>GNSS</w:t>
      </w:r>
      <w:r w:rsidRPr="00E060EA">
        <w:rPr>
          <w:rFonts w:ascii="Calibri" w:hAnsi="Calibri" w:cs="Calibri"/>
          <w:sz w:val="22"/>
        </w:rPr>
        <w:tab/>
      </w:r>
      <w:r w:rsidRPr="00E060EA">
        <w:rPr>
          <w:rFonts w:eastAsia="Times New Roman" w:cstheme="minorHAnsi"/>
          <w:color w:val="000000"/>
          <w:sz w:val="22"/>
          <w:lang w:eastAsia="ja-JP"/>
        </w:rPr>
        <w:t>Global Navigation Satellite System</w:t>
      </w:r>
    </w:p>
    <w:p w14:paraId="011E3CBF" w14:textId="44B17CA4" w:rsidR="00410234" w:rsidRPr="00E060EA" w:rsidRDefault="00410234" w:rsidP="000F7576">
      <w:pPr>
        <w:spacing w:afterLines="25" w:after="60"/>
        <w:ind w:left="1276" w:right="23" w:hanging="1276"/>
        <w:rPr>
          <w:rFonts w:eastAsia="Times New Roman" w:cstheme="minorHAnsi"/>
          <w:color w:val="000000"/>
          <w:sz w:val="22"/>
          <w:lang w:eastAsia="ja-JP"/>
        </w:rPr>
      </w:pPr>
      <w:r w:rsidRPr="00E060EA">
        <w:rPr>
          <w:rFonts w:eastAsia="Arial" w:cstheme="minorHAnsi"/>
          <w:color w:val="000000"/>
          <w:sz w:val="22"/>
          <w:lang w:eastAsia="ja-JP"/>
        </w:rPr>
        <w:t>IHO</w:t>
      </w:r>
      <w:r w:rsidRPr="00E060EA">
        <w:rPr>
          <w:rFonts w:eastAsia="Times New Roman" w:cstheme="minorHAnsi"/>
          <w:color w:val="000000"/>
          <w:sz w:val="22"/>
          <w:lang w:eastAsia="ja-JP"/>
        </w:rPr>
        <w:tab/>
        <w:t xml:space="preserve">International Hydrographic Organization </w:t>
      </w:r>
    </w:p>
    <w:p w14:paraId="000D1DD1" w14:textId="77777777"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Times New Roman" w:cstheme="minorHAnsi"/>
          <w:color w:val="000000"/>
          <w:sz w:val="22"/>
          <w:lang w:eastAsia="ja-JP"/>
        </w:rPr>
        <w:t>IMO</w:t>
      </w:r>
      <w:r w:rsidRPr="00BF4837">
        <w:rPr>
          <w:rFonts w:eastAsia="Times New Roman" w:cstheme="minorHAnsi"/>
          <w:color w:val="000000"/>
          <w:sz w:val="22"/>
          <w:lang w:eastAsia="ja-JP"/>
        </w:rPr>
        <w:tab/>
        <w:t>International Maritime Organization</w:t>
      </w:r>
    </w:p>
    <w:p w14:paraId="38EEE2A5" w14:textId="70555B09" w:rsidR="00C54648" w:rsidRPr="00BF4837" w:rsidRDefault="00C54648" w:rsidP="000F7576">
      <w:pPr>
        <w:spacing w:afterLines="25" w:after="60"/>
        <w:ind w:left="1276" w:right="23" w:hanging="1276"/>
        <w:rPr>
          <w:rFonts w:eastAsia="Times New Roman" w:cstheme="minorHAnsi"/>
          <w:color w:val="000000"/>
          <w:sz w:val="22"/>
          <w:lang w:eastAsia="ja-JP"/>
        </w:rPr>
      </w:pPr>
      <w:r w:rsidRPr="00BF4837">
        <w:rPr>
          <w:rFonts w:eastAsia="Times New Roman" w:cstheme="minorHAnsi"/>
          <w:color w:val="000000"/>
          <w:sz w:val="22"/>
          <w:lang w:eastAsia="ja-JP"/>
        </w:rPr>
        <w:t>MASS</w:t>
      </w:r>
      <w:r w:rsidRPr="00BF4837">
        <w:rPr>
          <w:rFonts w:eastAsia="Times New Roman" w:cstheme="minorHAnsi"/>
          <w:color w:val="000000"/>
          <w:sz w:val="22"/>
          <w:lang w:eastAsia="ja-JP"/>
        </w:rPr>
        <w:tab/>
        <w:t xml:space="preserve">Maritime </w:t>
      </w:r>
      <w:r w:rsidR="009B1012" w:rsidRPr="00BF4837">
        <w:rPr>
          <w:rFonts w:eastAsia="Times New Roman" w:cstheme="minorHAnsi"/>
          <w:color w:val="000000"/>
          <w:sz w:val="22"/>
          <w:lang w:eastAsia="ja-JP"/>
        </w:rPr>
        <w:t>A</w:t>
      </w:r>
      <w:r w:rsidRPr="00BF4837">
        <w:rPr>
          <w:rFonts w:eastAsia="Times New Roman" w:cstheme="minorHAnsi"/>
          <w:color w:val="000000"/>
          <w:sz w:val="22"/>
          <w:lang w:eastAsia="ja-JP"/>
        </w:rPr>
        <w:t xml:space="preserve">utonomous </w:t>
      </w:r>
      <w:r w:rsidR="009B1012" w:rsidRPr="00BF4837">
        <w:rPr>
          <w:rFonts w:eastAsia="Times New Roman" w:cstheme="minorHAnsi"/>
          <w:color w:val="000000"/>
          <w:sz w:val="22"/>
          <w:lang w:eastAsia="ja-JP"/>
        </w:rPr>
        <w:t>S</w:t>
      </w:r>
      <w:r w:rsidRPr="00BF4837">
        <w:rPr>
          <w:rFonts w:eastAsia="Times New Roman" w:cstheme="minorHAnsi"/>
          <w:color w:val="000000"/>
          <w:sz w:val="22"/>
          <w:lang w:eastAsia="ja-JP"/>
        </w:rPr>
        <w:t xml:space="preserve">urface </w:t>
      </w:r>
      <w:r w:rsidR="009B1012" w:rsidRPr="00BF4837">
        <w:rPr>
          <w:rFonts w:eastAsia="Times New Roman" w:cstheme="minorHAnsi"/>
          <w:color w:val="000000"/>
          <w:sz w:val="22"/>
          <w:lang w:eastAsia="ja-JP"/>
        </w:rPr>
        <w:t>S</w:t>
      </w:r>
      <w:r w:rsidRPr="00BF4837">
        <w:rPr>
          <w:rFonts w:eastAsia="Times New Roman" w:cstheme="minorHAnsi"/>
          <w:color w:val="000000"/>
          <w:sz w:val="22"/>
          <w:lang w:eastAsia="ja-JP"/>
        </w:rPr>
        <w:t>hips</w:t>
      </w:r>
    </w:p>
    <w:p w14:paraId="5FF4326C" w14:textId="77777777" w:rsidR="00410234" w:rsidRPr="00BF4837" w:rsidRDefault="00410234" w:rsidP="000F7576">
      <w:pPr>
        <w:spacing w:afterLines="25" w:after="60"/>
        <w:ind w:left="1276" w:right="23" w:hanging="1276"/>
        <w:rPr>
          <w:rFonts w:eastAsia="Times New Roman" w:cstheme="minorHAnsi"/>
          <w:color w:val="000000"/>
          <w:sz w:val="22"/>
          <w:lang w:eastAsia="ja-JP"/>
        </w:rPr>
      </w:pPr>
      <w:proofErr w:type="spellStart"/>
      <w:r w:rsidRPr="00BF4837">
        <w:rPr>
          <w:rFonts w:eastAsia="Times New Roman" w:cstheme="minorHAnsi"/>
          <w:color w:val="000000"/>
          <w:sz w:val="22"/>
          <w:lang w:eastAsia="ja-JP"/>
        </w:rPr>
        <w:t>MAtoN</w:t>
      </w:r>
      <w:proofErr w:type="spellEnd"/>
      <w:r w:rsidRPr="00BF4837">
        <w:rPr>
          <w:rFonts w:eastAsia="Times New Roman" w:cstheme="minorHAnsi"/>
          <w:color w:val="000000"/>
          <w:sz w:val="22"/>
          <w:lang w:eastAsia="ja-JP"/>
        </w:rPr>
        <w:tab/>
        <w:t>Mobile Aid(s) to Navigation</w:t>
      </w:r>
    </w:p>
    <w:p w14:paraId="363F4261" w14:textId="77777777"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Calibri" w:cstheme="minorHAnsi"/>
          <w:color w:val="000000"/>
          <w:sz w:val="22"/>
          <w:lang w:eastAsia="ja-JP"/>
        </w:rPr>
        <w:t>MBS</w:t>
      </w:r>
      <w:r w:rsidRPr="00BF4837">
        <w:rPr>
          <w:rFonts w:eastAsia="Times New Roman" w:cstheme="minorHAnsi"/>
          <w:color w:val="000000"/>
          <w:sz w:val="22"/>
          <w:lang w:eastAsia="ja-JP"/>
        </w:rPr>
        <w:tab/>
        <w:t xml:space="preserve">Maritime Buoyage System </w:t>
      </w:r>
    </w:p>
    <w:p w14:paraId="33E24F24" w14:textId="77777777" w:rsidR="00410234" w:rsidRPr="00BF4837" w:rsidRDefault="00410234" w:rsidP="000F7576">
      <w:pPr>
        <w:spacing w:afterLines="25" w:after="60"/>
        <w:ind w:left="1276" w:right="23" w:hanging="1276"/>
        <w:rPr>
          <w:rFonts w:eastAsia="Arial" w:cstheme="minorHAnsi"/>
          <w:color w:val="000000"/>
          <w:sz w:val="22"/>
          <w:lang w:eastAsia="ja-JP"/>
        </w:rPr>
      </w:pPr>
      <w:r w:rsidRPr="00BF4837">
        <w:rPr>
          <w:rFonts w:eastAsia="Times New Roman" w:cstheme="minorHAnsi"/>
          <w:color w:val="000000"/>
          <w:sz w:val="22"/>
          <w:lang w:eastAsia="ja-JP"/>
        </w:rPr>
        <w:t>MMS</w:t>
      </w:r>
      <w:r w:rsidRPr="00BF4837">
        <w:rPr>
          <w:rFonts w:eastAsia="Times New Roman" w:cstheme="minorHAnsi"/>
          <w:color w:val="000000"/>
          <w:sz w:val="22"/>
          <w:lang w:eastAsia="ja-JP"/>
        </w:rPr>
        <w:tab/>
      </w:r>
      <w:r w:rsidRPr="00BF4837">
        <w:rPr>
          <w:rFonts w:eastAsia="Arial" w:cstheme="minorHAnsi"/>
          <w:color w:val="000000"/>
          <w:sz w:val="22"/>
          <w:lang w:eastAsia="ja-JP"/>
        </w:rPr>
        <w:t>Maritime Marking System</w:t>
      </w:r>
    </w:p>
    <w:p w14:paraId="680A75E9" w14:textId="60F29DA9"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Arial" w:cstheme="minorHAnsi"/>
          <w:color w:val="000000"/>
          <w:sz w:val="22"/>
          <w:lang w:eastAsia="ja-JP"/>
        </w:rPr>
        <w:t>NE</w:t>
      </w:r>
      <w:r w:rsidRPr="00BF4837">
        <w:rPr>
          <w:rFonts w:eastAsia="Times New Roman" w:cstheme="minorHAnsi"/>
          <w:color w:val="000000"/>
          <w:sz w:val="22"/>
          <w:lang w:eastAsia="ja-JP"/>
        </w:rPr>
        <w:tab/>
      </w:r>
      <w:r w:rsidR="00023173" w:rsidRPr="00BF4837">
        <w:rPr>
          <w:rFonts w:eastAsia="Times New Roman" w:cstheme="minorHAnsi"/>
          <w:color w:val="000000"/>
          <w:sz w:val="22"/>
          <w:lang w:eastAsia="ja-JP"/>
        </w:rPr>
        <w:t>Northeast</w:t>
      </w:r>
    </w:p>
    <w:p w14:paraId="745A6746" w14:textId="38063FFF"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Arial" w:cstheme="minorHAnsi"/>
          <w:color w:val="000000"/>
          <w:sz w:val="22"/>
          <w:lang w:eastAsia="ja-JP"/>
        </w:rPr>
        <w:t>NW</w:t>
      </w:r>
      <w:r w:rsidRPr="00BF4837">
        <w:rPr>
          <w:rFonts w:eastAsia="Times New Roman" w:cstheme="minorHAnsi"/>
          <w:color w:val="000000"/>
          <w:sz w:val="22"/>
          <w:lang w:eastAsia="ja-JP"/>
        </w:rPr>
        <w:tab/>
      </w:r>
      <w:r w:rsidR="00023173" w:rsidRPr="00BF4837">
        <w:rPr>
          <w:rFonts w:eastAsia="Times New Roman" w:cstheme="minorHAnsi"/>
          <w:color w:val="000000"/>
          <w:sz w:val="22"/>
          <w:lang w:eastAsia="ja-JP"/>
        </w:rPr>
        <w:t>Northwest</w:t>
      </w:r>
    </w:p>
    <w:p w14:paraId="4B38DD64" w14:textId="77777777"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Times New Roman" w:cstheme="minorHAnsi"/>
          <w:color w:val="000000"/>
          <w:sz w:val="22"/>
          <w:lang w:eastAsia="ja-JP"/>
        </w:rPr>
        <w:t>ODAS</w:t>
      </w:r>
      <w:r w:rsidRPr="00BF4837">
        <w:rPr>
          <w:rFonts w:eastAsia="Times New Roman" w:cstheme="minorHAnsi"/>
          <w:color w:val="000000"/>
          <w:sz w:val="22"/>
          <w:lang w:eastAsia="ja-JP"/>
        </w:rPr>
        <w:tab/>
        <w:t>Ocean Data Acquisition Systems</w:t>
      </w:r>
    </w:p>
    <w:p w14:paraId="5F9233FF" w14:textId="77777777"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Times New Roman" w:cstheme="minorHAnsi"/>
          <w:color w:val="000000"/>
          <w:sz w:val="22"/>
          <w:lang w:eastAsia="ja-JP"/>
        </w:rPr>
        <w:t>Q</w:t>
      </w:r>
      <w:r w:rsidRPr="00BF4837">
        <w:rPr>
          <w:rFonts w:eastAsia="Times New Roman" w:cstheme="minorHAnsi"/>
          <w:color w:val="000000"/>
          <w:sz w:val="22"/>
          <w:lang w:eastAsia="ja-JP"/>
        </w:rPr>
        <w:tab/>
        <w:t>Quick</w:t>
      </w:r>
    </w:p>
    <w:p w14:paraId="06E1A258" w14:textId="0700F13F"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Times New Roman" w:cstheme="minorHAnsi"/>
          <w:color w:val="000000"/>
          <w:sz w:val="22"/>
          <w:lang w:eastAsia="ja-JP"/>
        </w:rPr>
        <w:t>SE</w:t>
      </w:r>
      <w:r w:rsidRPr="00BF4837">
        <w:rPr>
          <w:rFonts w:eastAsia="Times New Roman" w:cstheme="minorHAnsi"/>
          <w:color w:val="000000"/>
          <w:sz w:val="22"/>
          <w:lang w:eastAsia="ja-JP"/>
        </w:rPr>
        <w:tab/>
      </w:r>
      <w:r w:rsidR="00023173" w:rsidRPr="00BF4837">
        <w:rPr>
          <w:rFonts w:eastAsia="Times New Roman" w:cstheme="minorHAnsi"/>
          <w:color w:val="000000"/>
          <w:sz w:val="22"/>
          <w:lang w:eastAsia="ja-JP"/>
        </w:rPr>
        <w:t>Southeast</w:t>
      </w:r>
    </w:p>
    <w:p w14:paraId="191DC23E" w14:textId="77777777"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Times New Roman" w:cstheme="minorHAnsi"/>
          <w:color w:val="000000"/>
          <w:sz w:val="22"/>
          <w:lang w:eastAsia="ja-JP"/>
        </w:rPr>
        <w:t>SIGNI</w:t>
      </w:r>
      <w:r w:rsidRPr="00BF4837">
        <w:rPr>
          <w:rFonts w:eastAsia="Times New Roman" w:cstheme="minorHAnsi"/>
          <w:color w:val="000000"/>
          <w:sz w:val="22"/>
          <w:lang w:eastAsia="ja-JP"/>
        </w:rPr>
        <w:tab/>
      </w:r>
      <w:proofErr w:type="spellStart"/>
      <w:r w:rsidRPr="00BF4837">
        <w:rPr>
          <w:rFonts w:eastAsia="Times New Roman" w:cstheme="minorHAnsi"/>
          <w:color w:val="000000"/>
          <w:sz w:val="22"/>
          <w:lang w:eastAsia="ja-JP"/>
        </w:rPr>
        <w:t>SIGnalisation</w:t>
      </w:r>
      <w:proofErr w:type="spellEnd"/>
      <w:r w:rsidRPr="00BF4837">
        <w:rPr>
          <w:rFonts w:eastAsia="Times New Roman" w:cstheme="minorHAnsi"/>
          <w:color w:val="000000"/>
          <w:sz w:val="22"/>
          <w:lang w:eastAsia="ja-JP"/>
        </w:rPr>
        <w:t xml:space="preserve"> (des </w:t>
      </w:r>
      <w:proofErr w:type="spellStart"/>
      <w:r w:rsidRPr="00BF4837">
        <w:rPr>
          <w:rFonts w:eastAsia="Times New Roman" w:cstheme="minorHAnsi"/>
          <w:color w:val="000000"/>
          <w:sz w:val="22"/>
          <w:lang w:eastAsia="ja-JP"/>
        </w:rPr>
        <w:t>voies</w:t>
      </w:r>
      <w:proofErr w:type="spellEnd"/>
      <w:r w:rsidRPr="00BF4837">
        <w:rPr>
          <w:rFonts w:eastAsia="Times New Roman" w:cstheme="minorHAnsi"/>
          <w:color w:val="000000"/>
          <w:sz w:val="22"/>
          <w:lang w:eastAsia="ja-JP"/>
        </w:rPr>
        <w:t xml:space="preserve">) de Navigation </w:t>
      </w:r>
      <w:proofErr w:type="spellStart"/>
      <w:r w:rsidRPr="00BF4837">
        <w:rPr>
          <w:rFonts w:eastAsia="Times New Roman" w:cstheme="minorHAnsi"/>
          <w:color w:val="000000"/>
          <w:sz w:val="22"/>
          <w:lang w:eastAsia="ja-JP"/>
        </w:rPr>
        <w:t>Interieure</w:t>
      </w:r>
      <w:proofErr w:type="spellEnd"/>
      <w:r w:rsidRPr="00BF4837">
        <w:rPr>
          <w:rFonts w:eastAsia="Times New Roman" w:cstheme="minorHAnsi"/>
          <w:color w:val="000000"/>
          <w:sz w:val="22"/>
          <w:lang w:eastAsia="ja-JP"/>
        </w:rPr>
        <w:t xml:space="preserve"> (European Code for Signs and Signals on Inland Waterways)</w:t>
      </w:r>
    </w:p>
    <w:p w14:paraId="25B187D0" w14:textId="77777777"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Times New Roman" w:cstheme="minorHAnsi"/>
          <w:color w:val="000000"/>
          <w:sz w:val="22"/>
          <w:lang w:eastAsia="ja-JP"/>
        </w:rPr>
        <w:t>SN/</w:t>
      </w:r>
      <w:proofErr w:type="spellStart"/>
      <w:r w:rsidRPr="00BF4837">
        <w:rPr>
          <w:rFonts w:eastAsia="Times New Roman" w:cstheme="minorHAnsi"/>
          <w:color w:val="000000"/>
          <w:sz w:val="22"/>
          <w:lang w:eastAsia="ja-JP"/>
        </w:rPr>
        <w:t>Circ</w:t>
      </w:r>
      <w:proofErr w:type="spellEnd"/>
      <w:r w:rsidRPr="00BF4837">
        <w:rPr>
          <w:rFonts w:eastAsia="Times New Roman" w:cstheme="minorHAnsi"/>
          <w:color w:val="000000"/>
          <w:sz w:val="22"/>
          <w:lang w:eastAsia="ja-JP"/>
        </w:rPr>
        <w:tab/>
        <w:t>Safety of Navigation Circular (IMO)</w:t>
      </w:r>
    </w:p>
    <w:p w14:paraId="26B3EE63" w14:textId="77777777"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Times New Roman" w:cstheme="minorHAnsi"/>
          <w:color w:val="000000"/>
          <w:sz w:val="22"/>
          <w:lang w:eastAsia="ja-JP"/>
        </w:rPr>
        <w:t>SOLAS</w:t>
      </w:r>
      <w:r w:rsidRPr="00BF4837">
        <w:rPr>
          <w:rFonts w:eastAsia="Times New Roman" w:cstheme="minorHAnsi"/>
          <w:color w:val="000000"/>
          <w:sz w:val="22"/>
          <w:lang w:eastAsia="ja-JP"/>
        </w:rPr>
        <w:tab/>
        <w:t>International Convention on Safety of Life at Sea</w:t>
      </w:r>
    </w:p>
    <w:p w14:paraId="5FCD0BCD" w14:textId="5D53A691"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Times New Roman" w:cstheme="minorHAnsi"/>
          <w:color w:val="000000"/>
          <w:sz w:val="22"/>
          <w:lang w:eastAsia="ja-JP"/>
        </w:rPr>
        <w:t>SW</w:t>
      </w:r>
      <w:r w:rsidRPr="00BF4837">
        <w:rPr>
          <w:rFonts w:eastAsia="Times New Roman" w:cstheme="minorHAnsi"/>
          <w:color w:val="000000"/>
          <w:sz w:val="22"/>
          <w:lang w:eastAsia="ja-JP"/>
        </w:rPr>
        <w:tab/>
      </w:r>
      <w:r w:rsidR="00023173" w:rsidRPr="00BF4837">
        <w:rPr>
          <w:rFonts w:eastAsia="Times New Roman" w:cstheme="minorHAnsi"/>
          <w:color w:val="000000"/>
          <w:sz w:val="22"/>
          <w:lang w:eastAsia="ja-JP"/>
        </w:rPr>
        <w:t>Southwest</w:t>
      </w:r>
    </w:p>
    <w:p w14:paraId="33691793" w14:textId="1EEBEAB9" w:rsidR="000F7576" w:rsidRPr="00BF4837" w:rsidRDefault="000F7576" w:rsidP="000F7576">
      <w:pPr>
        <w:spacing w:afterLines="25" w:after="60"/>
        <w:ind w:left="1276" w:right="23" w:hanging="1276"/>
        <w:rPr>
          <w:rFonts w:eastAsia="Arial" w:cstheme="minorHAnsi"/>
          <w:color w:val="000000"/>
          <w:sz w:val="22"/>
          <w:lang w:eastAsia="ja-JP"/>
        </w:rPr>
      </w:pPr>
      <w:r w:rsidRPr="00BF4837">
        <w:rPr>
          <w:rFonts w:eastAsia="Arial"/>
          <w:color w:val="000000"/>
          <w:sz w:val="22"/>
        </w:rPr>
        <w:t>VDES</w:t>
      </w:r>
      <w:r w:rsidRPr="00BF4837">
        <w:rPr>
          <w:rFonts w:eastAsia="Arial"/>
          <w:color w:val="000000"/>
          <w:sz w:val="22"/>
        </w:rPr>
        <w:tab/>
      </w:r>
      <w:r w:rsidRPr="00BF4837">
        <w:rPr>
          <w:rStyle w:val="Emphasis"/>
          <w:rFonts w:cstheme="minorHAnsi"/>
          <w:i w:val="0"/>
          <w:iCs w:val="0"/>
          <w:color w:val="000000" w:themeColor="text1"/>
          <w:sz w:val="22"/>
          <w:shd w:val="clear" w:color="auto" w:fill="FFFFFF"/>
        </w:rPr>
        <w:t>VHF Data Exchange System</w:t>
      </w:r>
    </w:p>
    <w:p w14:paraId="584AAE62" w14:textId="64768F6C" w:rsidR="00410234" w:rsidRPr="00BF4837" w:rsidRDefault="00410234" w:rsidP="000F7576">
      <w:pPr>
        <w:spacing w:afterLines="25" w:after="60"/>
        <w:ind w:left="1276" w:right="23" w:hanging="1276"/>
        <w:rPr>
          <w:rFonts w:eastAsia="Times New Roman" w:cstheme="minorHAnsi"/>
          <w:color w:val="000000"/>
          <w:sz w:val="22"/>
          <w:lang w:eastAsia="ja-JP"/>
        </w:rPr>
      </w:pPr>
      <w:r w:rsidRPr="00BF4837">
        <w:rPr>
          <w:rFonts w:eastAsia="Arial" w:cstheme="minorHAnsi"/>
          <w:color w:val="000000"/>
          <w:sz w:val="22"/>
          <w:lang w:eastAsia="ja-JP"/>
        </w:rPr>
        <w:t>VQ</w:t>
      </w:r>
      <w:r w:rsidRPr="00BF4837">
        <w:rPr>
          <w:rFonts w:eastAsia="Times New Roman" w:cstheme="minorHAnsi"/>
          <w:color w:val="000000"/>
          <w:sz w:val="22"/>
          <w:lang w:eastAsia="ja-JP"/>
        </w:rPr>
        <w:tab/>
        <w:t>Very quick</w:t>
      </w:r>
    </w:p>
    <w:p w14:paraId="4410C98E" w14:textId="77777777" w:rsidR="00DA56DB" w:rsidRPr="00BF4837" w:rsidRDefault="00DA56DB" w:rsidP="00406A9C">
      <w:pPr>
        <w:rPr>
          <w:rFonts w:eastAsia="Arial" w:cs="Arial"/>
          <w:strike/>
          <w:szCs w:val="20"/>
        </w:rPr>
      </w:pPr>
    </w:p>
    <w:p w14:paraId="53113243" w14:textId="77777777" w:rsidR="00DA56DB" w:rsidRPr="00BF4837" w:rsidRDefault="00DA56DB" w:rsidP="0071430A">
      <w:pPr>
        <w:rPr>
          <w:rFonts w:eastAsia="Arial" w:cs="Arial"/>
          <w:strike/>
          <w:szCs w:val="20"/>
        </w:rPr>
      </w:pPr>
    </w:p>
    <w:p w14:paraId="55C220D6" w14:textId="77777777" w:rsidR="002C40DC" w:rsidRPr="00BF4837" w:rsidRDefault="002C40DC" w:rsidP="00AB4407">
      <w:pPr>
        <w:pStyle w:val="Heading2"/>
        <w:rPr>
          <w:rFonts w:eastAsia="Arial" w:cs="Arial"/>
          <w:strike/>
          <w:szCs w:val="20"/>
        </w:rPr>
        <w:sectPr w:rsidR="002C40DC" w:rsidRPr="00BF4837" w:rsidSect="00091DFD">
          <w:headerReference w:type="even" r:id="rId40"/>
          <w:headerReference w:type="default" r:id="rId41"/>
          <w:headerReference w:type="first" r:id="rId42"/>
          <w:pgSz w:w="11906" w:h="16838" w:code="9"/>
          <w:pgMar w:top="567" w:right="794" w:bottom="567" w:left="907" w:header="851" w:footer="851" w:gutter="0"/>
          <w:cols w:space="708"/>
          <w:docGrid w:linePitch="360"/>
        </w:sectPr>
      </w:pPr>
    </w:p>
    <w:p w14:paraId="13728C2F" w14:textId="0CA7CC22" w:rsidR="002C40DC" w:rsidRPr="00B7194B" w:rsidRDefault="00B97CBC" w:rsidP="008D4E54">
      <w:pPr>
        <w:pStyle w:val="Appendix0"/>
        <w:numPr>
          <w:ilvl w:val="0"/>
          <w:numId w:val="8"/>
        </w:numPr>
        <w:rPr>
          <w:highlight w:val="yellow"/>
        </w:rPr>
      </w:pPr>
      <w:bookmarkStart w:id="193" w:name="_Toc60408132"/>
      <w:r w:rsidRPr="00B7194B">
        <w:rPr>
          <w:highlight w:val="yellow"/>
        </w:rPr>
        <w:lastRenderedPageBreak/>
        <w:t>REGIONS A AND B</w:t>
      </w:r>
      <w:bookmarkEnd w:id="193"/>
    </w:p>
    <w:tbl>
      <w:tblPr>
        <w:tblStyle w:val="TableGrid"/>
        <w:tblW w:w="14737" w:type="dxa"/>
        <w:tblLook w:val="04A0" w:firstRow="1" w:lastRow="0" w:firstColumn="1" w:lastColumn="0" w:noHBand="0" w:noVBand="1"/>
      </w:tblPr>
      <w:tblGrid>
        <w:gridCol w:w="14737"/>
      </w:tblGrid>
      <w:tr w:rsidR="00996CC0" w:rsidRPr="00BF4837" w14:paraId="2B2F74FD" w14:textId="77777777" w:rsidTr="00BC6D81">
        <w:trPr>
          <w:trHeight w:val="7986"/>
        </w:trPr>
        <w:tc>
          <w:tcPr>
            <w:tcW w:w="14737" w:type="dxa"/>
          </w:tcPr>
          <w:p w14:paraId="2C78A3C5" w14:textId="77777777" w:rsidR="00996CC0" w:rsidRPr="00BF4837" w:rsidRDefault="00996CC0" w:rsidP="00BC6D81">
            <w:pPr>
              <w:spacing w:line="240" w:lineRule="auto"/>
              <w:ind w:firstLine="1735"/>
              <w:rPr>
                <w:rFonts w:eastAsia="Calibri" w:cs="Arial"/>
                <w:bCs/>
                <w:color w:val="000000" w:themeColor="text1"/>
              </w:rPr>
            </w:pPr>
            <w:r w:rsidRPr="00BF4837">
              <w:rPr>
                <w:noProof/>
              </w:rPr>
              <w:drawing>
                <wp:inline distT="0" distB="0" distL="0" distR="0" wp14:anchorId="46D755B7" wp14:editId="4E00345B">
                  <wp:extent cx="3813773" cy="5135880"/>
                  <wp:effectExtent l="0" t="0" r="0" b="762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822562" cy="5147716"/>
                          </a:xfrm>
                          <a:prstGeom prst="rect">
                            <a:avLst/>
                          </a:prstGeom>
                        </pic:spPr>
                      </pic:pic>
                    </a:graphicData>
                  </a:graphic>
                </wp:inline>
              </w:drawing>
            </w:r>
            <w:r w:rsidRPr="00BF4837">
              <w:rPr>
                <w:lang w:eastAsia="ja-JP"/>
              </w:rPr>
              <w:t xml:space="preserve"> </w:t>
            </w:r>
            <w:r w:rsidRPr="00BF4837">
              <w:rPr>
                <w:noProof/>
              </w:rPr>
              <w:drawing>
                <wp:inline distT="0" distB="0" distL="0" distR="0" wp14:anchorId="78E56FF4" wp14:editId="1504EF3C">
                  <wp:extent cx="3906900" cy="5158327"/>
                  <wp:effectExtent l="0" t="0" r="0" b="4445"/>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918846" cy="5174100"/>
                          </a:xfrm>
                          <a:prstGeom prst="rect">
                            <a:avLst/>
                          </a:prstGeom>
                        </pic:spPr>
                      </pic:pic>
                    </a:graphicData>
                  </a:graphic>
                </wp:inline>
              </w:drawing>
            </w:r>
          </w:p>
        </w:tc>
      </w:tr>
    </w:tbl>
    <w:p w14:paraId="4A9D1195" w14:textId="77777777" w:rsidR="00B97CBC" w:rsidRDefault="00D44AD4" w:rsidP="002C40DC">
      <w:pPr>
        <w:pStyle w:val="Figurecaption"/>
        <w:spacing w:before="0"/>
        <w:rPr>
          <w:rFonts w:eastAsia="Calibri" w:cs="Arial"/>
        </w:rPr>
        <w:sectPr w:rsidR="00B97CBC" w:rsidSect="002C40DC">
          <w:footerReference w:type="default" r:id="rId45"/>
          <w:pgSz w:w="16840" w:h="11900" w:orient="landscape"/>
          <w:pgMar w:top="1191" w:right="1191" w:bottom="1191" w:left="1191" w:header="720" w:footer="720" w:gutter="0"/>
          <w:cols w:space="720"/>
          <w:docGrid w:linePitch="245"/>
        </w:sectPr>
      </w:pPr>
      <w:bookmarkStart w:id="194" w:name="_Toc99103498"/>
      <w:r w:rsidRPr="00BF4837">
        <w:rPr>
          <w:rFonts w:eastAsia="Calibri" w:cs="Arial"/>
        </w:rPr>
        <w:t>Regions A and B</w:t>
      </w:r>
      <w:bookmarkEnd w:id="194"/>
    </w:p>
    <w:p w14:paraId="6D988CAC" w14:textId="31314094" w:rsidR="00EA1F92" w:rsidRPr="00B7194B" w:rsidRDefault="00B97CBC" w:rsidP="00B97CBC">
      <w:pPr>
        <w:pStyle w:val="Appendix0"/>
        <w:numPr>
          <w:ilvl w:val="0"/>
          <w:numId w:val="8"/>
        </w:numPr>
        <w:rPr>
          <w:highlight w:val="yellow"/>
        </w:rPr>
      </w:pPr>
      <w:r w:rsidRPr="00B7194B">
        <w:rPr>
          <w:highlight w:val="yellow"/>
        </w:rPr>
        <w:lastRenderedPageBreak/>
        <w:t>REGIO</w:t>
      </w:r>
      <w:r w:rsidR="001A5345" w:rsidRPr="00B7194B">
        <w:rPr>
          <w:highlight w:val="yellow"/>
        </w:rPr>
        <w:t>NS A</w:t>
      </w:r>
      <w:r w:rsidR="001E221C" w:rsidRPr="00B7194B">
        <w:rPr>
          <w:highlight w:val="yellow"/>
        </w:rPr>
        <w:t xml:space="preserve"> and</w:t>
      </w:r>
      <w:r w:rsidR="001A5345" w:rsidRPr="00B7194B">
        <w:rPr>
          <w:highlight w:val="yellow"/>
        </w:rPr>
        <w:t xml:space="preserve"> B BY DAY</w:t>
      </w:r>
    </w:p>
    <w:p w14:paraId="7460B132" w14:textId="77777777" w:rsidR="00EA1F92" w:rsidRPr="00BF4837" w:rsidRDefault="00EA1F92" w:rsidP="007D305D">
      <w:pPr>
        <w:jc w:val="center"/>
      </w:pPr>
      <w:bookmarkStart w:id="195" w:name="_Toc60914869"/>
      <w:r w:rsidRPr="00BF4837">
        <w:rPr>
          <w:noProof/>
        </w:rPr>
        <mc:AlternateContent>
          <mc:Choice Requires="wps">
            <w:drawing>
              <wp:anchor distT="0" distB="0" distL="114300" distR="114300" simplePos="0" relativeHeight="251658247" behindDoc="0" locked="0" layoutInCell="1" allowOverlap="1" wp14:anchorId="795A938E" wp14:editId="22DBA8B9">
                <wp:simplePos x="0" y="0"/>
                <wp:positionH relativeFrom="margin">
                  <wp:posOffset>1765935</wp:posOffset>
                </wp:positionH>
                <wp:positionV relativeFrom="paragraph">
                  <wp:posOffset>1972945</wp:posOffset>
                </wp:positionV>
                <wp:extent cx="3216275" cy="673100"/>
                <wp:effectExtent l="0" t="933450" r="0" b="927100"/>
                <wp:wrapNone/>
                <wp:docPr id="17" name="Rectangle 17"/>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2981278" w14:textId="77777777" w:rsidR="00810B75" w:rsidRPr="005A2933" w:rsidRDefault="00810B75" w:rsidP="002C40DC">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5A938E" id="Rectangle 17" o:spid="_x0000_s1031" style="position:absolute;left:0;text-align:left;margin-left:139.05pt;margin-top:155.35pt;width:253.25pt;height:53pt;rotation:-2436968fd;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" fillcolor="yellow" strokecolor="#002a45 [1604]" strokeweight="2pt">
                <v:textbox>
                  <w:txbxContent>
                    <w:p w14:paraId="02981278" w14:textId="77777777" w:rsidR="00810B75" w:rsidRPr="005A2933" w:rsidRDefault="00810B75" w:rsidP="002C40DC">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v:textbox>
                <w10:wrap anchorx="margin"/>
              </v:rect>
            </w:pict>
          </mc:Fallback>
        </mc:AlternateContent>
      </w:r>
      <w:r w:rsidRPr="00BF4837">
        <w:rPr>
          <w:noProof/>
        </w:rPr>
        <w:drawing>
          <wp:inline distT="0" distB="0" distL="0" distR="0" wp14:anchorId="5FE477AE" wp14:editId="3DA0F172">
            <wp:extent cx="5124146" cy="3933825"/>
            <wp:effectExtent l="0" t="0" r="635"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127838" cy="3936660"/>
                    </a:xfrm>
                    <a:prstGeom prst="rect">
                      <a:avLst/>
                    </a:prstGeom>
                  </pic:spPr>
                </pic:pic>
              </a:graphicData>
            </a:graphic>
          </wp:inline>
        </w:drawing>
      </w:r>
      <w:bookmarkEnd w:id="195"/>
    </w:p>
    <w:p w14:paraId="3C7ABB09" w14:textId="77777777" w:rsidR="006E167B" w:rsidRPr="00BF4837" w:rsidRDefault="006E167B" w:rsidP="00D44AD4">
      <w:pPr>
        <w:pStyle w:val="Figurecaption"/>
        <w:spacing w:before="0" w:after="120" w:line="240" w:lineRule="auto"/>
      </w:pPr>
      <w:bookmarkStart w:id="196" w:name="_Toc99103499"/>
      <w:r w:rsidRPr="00BF4837">
        <w:t>Region A</w:t>
      </w:r>
      <w:r w:rsidR="00034291" w:rsidRPr="00BF4837">
        <w:t xml:space="preserve"> by day</w:t>
      </w:r>
      <w:bookmarkEnd w:id="196"/>
    </w:p>
    <w:p w14:paraId="4B660EA0" w14:textId="77777777" w:rsidR="00EA1F92" w:rsidRPr="00BF4837" w:rsidRDefault="00EA1F92" w:rsidP="00D44AD4">
      <w:pPr>
        <w:spacing w:line="240" w:lineRule="auto"/>
        <w:ind w:firstLine="284"/>
        <w:jc w:val="center"/>
        <w:rPr>
          <w:rFonts w:eastAsia="Calibri" w:cs="Arial"/>
          <w:bCs/>
          <w:color w:val="000000" w:themeColor="text1"/>
        </w:rPr>
      </w:pPr>
      <w:r w:rsidRPr="00BF4837">
        <w:rPr>
          <w:noProof/>
        </w:rPr>
        <mc:AlternateContent>
          <mc:Choice Requires="wps">
            <w:drawing>
              <wp:anchor distT="0" distB="0" distL="114300" distR="114300" simplePos="0" relativeHeight="251658248" behindDoc="0" locked="0" layoutInCell="1" allowOverlap="1" wp14:anchorId="7EEAE8E6" wp14:editId="14F5C322">
                <wp:simplePos x="0" y="0"/>
                <wp:positionH relativeFrom="margin">
                  <wp:posOffset>1466215</wp:posOffset>
                </wp:positionH>
                <wp:positionV relativeFrom="paragraph">
                  <wp:posOffset>1401445</wp:posOffset>
                </wp:positionV>
                <wp:extent cx="3216275" cy="673100"/>
                <wp:effectExtent l="0" t="933450" r="0" b="927100"/>
                <wp:wrapNone/>
                <wp:docPr id="16" name="Rectangle 16"/>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13269F4" w14:textId="77777777" w:rsidR="00810B75" w:rsidRPr="005A2933" w:rsidRDefault="00810B75" w:rsidP="002C40DC">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EAE8E6" id="Rectangle 16" o:spid="_x0000_s1032" style="position:absolute;left:0;text-align:left;margin-left:115.45pt;margin-top:110.35pt;width:253.25pt;height:53pt;rotation:-2436968fd;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" fillcolor="yellow" strokecolor="#002a45 [1604]" strokeweight="2pt">
                <v:textbox>
                  <w:txbxContent>
                    <w:p w14:paraId="413269F4" w14:textId="77777777" w:rsidR="00810B75" w:rsidRPr="005A2933" w:rsidRDefault="00810B75" w:rsidP="002C40DC">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v:textbox>
                <w10:wrap anchorx="margin"/>
              </v:rect>
            </w:pict>
          </mc:Fallback>
        </mc:AlternateContent>
      </w:r>
      <w:r w:rsidRPr="00BF4837">
        <w:rPr>
          <w:noProof/>
        </w:rPr>
        <w:drawing>
          <wp:inline distT="0" distB="0" distL="0" distR="0" wp14:anchorId="334BA154" wp14:editId="35E993BB">
            <wp:extent cx="5156762" cy="4010025"/>
            <wp:effectExtent l="0" t="0" r="6350" b="0"/>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5159312" cy="4012008"/>
                    </a:xfrm>
                    <a:prstGeom prst="rect">
                      <a:avLst/>
                    </a:prstGeom>
                  </pic:spPr>
                </pic:pic>
              </a:graphicData>
            </a:graphic>
          </wp:inline>
        </w:drawing>
      </w:r>
    </w:p>
    <w:p w14:paraId="254BFF78" w14:textId="327B092D" w:rsidR="001A5345" w:rsidRDefault="006E167B" w:rsidP="00D44AD4">
      <w:pPr>
        <w:pStyle w:val="Figurecaption"/>
        <w:spacing w:before="0" w:after="120" w:line="240" w:lineRule="auto"/>
      </w:pPr>
      <w:bookmarkStart w:id="197" w:name="_Toc99103500"/>
      <w:r w:rsidRPr="00BF4837">
        <w:t xml:space="preserve">Region </w:t>
      </w:r>
      <w:r w:rsidR="00034291" w:rsidRPr="00BF4837">
        <w:t>B by day</w:t>
      </w:r>
      <w:bookmarkEnd w:id="197"/>
      <w:r w:rsidR="001A5345">
        <w:br w:type="page"/>
      </w:r>
    </w:p>
    <w:p w14:paraId="78C52CA7" w14:textId="621F24A6" w:rsidR="001A5345" w:rsidRPr="00B7194B" w:rsidRDefault="001A5345" w:rsidP="001A5345">
      <w:pPr>
        <w:pStyle w:val="Appendix0"/>
        <w:numPr>
          <w:ilvl w:val="0"/>
          <w:numId w:val="8"/>
        </w:numPr>
        <w:rPr>
          <w:highlight w:val="yellow"/>
        </w:rPr>
      </w:pPr>
      <w:r w:rsidRPr="00B7194B">
        <w:rPr>
          <w:highlight w:val="yellow"/>
        </w:rPr>
        <w:lastRenderedPageBreak/>
        <w:t>REGIONS A</w:t>
      </w:r>
      <w:r w:rsidR="001E221C" w:rsidRPr="00B7194B">
        <w:rPr>
          <w:highlight w:val="yellow"/>
        </w:rPr>
        <w:t xml:space="preserve"> and </w:t>
      </w:r>
      <w:r w:rsidRPr="00B7194B">
        <w:rPr>
          <w:highlight w:val="yellow"/>
        </w:rPr>
        <w:t>B BY NIGHT</w:t>
      </w:r>
    </w:p>
    <w:p w14:paraId="6F947549" w14:textId="77777777" w:rsidR="002C40DC" w:rsidRPr="00BF4837" w:rsidRDefault="00655088" w:rsidP="0083068A">
      <w:pPr>
        <w:jc w:val="center"/>
        <w:rPr>
          <w:rFonts w:eastAsia="Calibri" w:cs="Arial"/>
          <w:bCs/>
          <w:color w:val="000000" w:themeColor="text1"/>
        </w:rPr>
      </w:pPr>
      <w:r w:rsidRPr="00BF4837">
        <w:rPr>
          <w:noProof/>
        </w:rPr>
        <mc:AlternateContent>
          <mc:Choice Requires="wps">
            <w:drawing>
              <wp:anchor distT="0" distB="0" distL="114300" distR="114300" simplePos="0" relativeHeight="251658249" behindDoc="0" locked="0" layoutInCell="1" allowOverlap="1" wp14:anchorId="7619A383" wp14:editId="50A2C5C2">
                <wp:simplePos x="0" y="0"/>
                <wp:positionH relativeFrom="margin">
                  <wp:posOffset>1565275</wp:posOffset>
                </wp:positionH>
                <wp:positionV relativeFrom="paragraph">
                  <wp:posOffset>1489075</wp:posOffset>
                </wp:positionV>
                <wp:extent cx="3216275" cy="673100"/>
                <wp:effectExtent l="0" t="933450" r="0" b="927100"/>
                <wp:wrapNone/>
                <wp:docPr id="19" name="Rectangle 19"/>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066D92E" w14:textId="77777777" w:rsidR="00810B75" w:rsidRPr="005A2933" w:rsidRDefault="00810B75" w:rsidP="002C40DC">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9A383" id="Rectangle 19" o:spid="_x0000_s1033" style="position:absolute;left:0;text-align:left;margin-left:123.25pt;margin-top:117.25pt;width:253.25pt;height:53pt;rotation:-2436968fd;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" fillcolor="yellow" strokecolor="#002a45 [1604]" strokeweight="2pt">
                <v:textbox>
                  <w:txbxContent>
                    <w:p w14:paraId="1066D92E" w14:textId="77777777" w:rsidR="00810B75" w:rsidRPr="005A2933" w:rsidRDefault="00810B75" w:rsidP="002C40DC">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v:textbox>
                <w10:wrap anchorx="margin"/>
              </v:rect>
            </w:pict>
          </mc:Fallback>
        </mc:AlternateContent>
      </w:r>
      <w:r w:rsidR="002C40DC" w:rsidRPr="00BF4837">
        <w:rPr>
          <w:noProof/>
        </w:rPr>
        <w:drawing>
          <wp:inline distT="0" distB="0" distL="0" distR="0" wp14:anchorId="0F899658" wp14:editId="7555C2A6">
            <wp:extent cx="5115649" cy="3943350"/>
            <wp:effectExtent l="0" t="0" r="8890" b="0"/>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5120249" cy="3946896"/>
                    </a:xfrm>
                    <a:prstGeom prst="rect">
                      <a:avLst/>
                    </a:prstGeom>
                  </pic:spPr>
                </pic:pic>
              </a:graphicData>
            </a:graphic>
          </wp:inline>
        </w:drawing>
      </w:r>
    </w:p>
    <w:p w14:paraId="2D64516E" w14:textId="77777777" w:rsidR="0067294A" w:rsidRPr="00BF4837" w:rsidRDefault="0067294A" w:rsidP="0067294A">
      <w:pPr>
        <w:pStyle w:val="Figurecaption"/>
        <w:spacing w:before="0"/>
      </w:pPr>
      <w:bookmarkStart w:id="198" w:name="_Toc99103501"/>
      <w:r w:rsidRPr="00BF4837">
        <w:t>Region A by night</w:t>
      </w:r>
      <w:bookmarkEnd w:id="198"/>
    </w:p>
    <w:p w14:paraId="7C94AF9D" w14:textId="77777777" w:rsidR="002C40DC" w:rsidRPr="00BF4837" w:rsidRDefault="002C40DC" w:rsidP="007D305D">
      <w:pPr>
        <w:jc w:val="center"/>
        <w:rPr>
          <w:rFonts w:eastAsia="Calibri" w:cs="Arial"/>
          <w:bCs/>
          <w:color w:val="000000" w:themeColor="text1"/>
        </w:rPr>
      </w:pPr>
      <w:r w:rsidRPr="00BF4837">
        <w:rPr>
          <w:noProof/>
        </w:rPr>
        <mc:AlternateContent>
          <mc:Choice Requires="wps">
            <w:drawing>
              <wp:anchor distT="0" distB="0" distL="114300" distR="114300" simplePos="0" relativeHeight="251658250" behindDoc="0" locked="0" layoutInCell="1" allowOverlap="1" wp14:anchorId="7E99E5F3" wp14:editId="711799E7">
                <wp:simplePos x="0" y="0"/>
                <wp:positionH relativeFrom="margin">
                  <wp:posOffset>1692910</wp:posOffset>
                </wp:positionH>
                <wp:positionV relativeFrom="paragraph">
                  <wp:posOffset>1866900</wp:posOffset>
                </wp:positionV>
                <wp:extent cx="3216512" cy="673167"/>
                <wp:effectExtent l="0" t="933450" r="0" b="927100"/>
                <wp:wrapNone/>
                <wp:docPr id="20" name="Rectangle 20"/>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EB207E2" w14:textId="77777777" w:rsidR="00810B75" w:rsidRPr="005A2933" w:rsidRDefault="00810B75" w:rsidP="002C40DC">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99E5F3" id="Rectangle 20" o:spid="_x0000_s1034" style="position:absolute;left:0;text-align:left;margin-left:133.3pt;margin-top:147pt;width:253.25pt;height:53pt;rotation:-2436968fd;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" fillcolor="yellow" strokecolor="#002a45 [1604]" strokeweight="2pt">
                <v:textbox>
                  <w:txbxContent>
                    <w:p w14:paraId="0EB207E2" w14:textId="77777777" w:rsidR="00810B75" w:rsidRPr="005A2933" w:rsidRDefault="00810B75" w:rsidP="002C40DC">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v:textbox>
                <w10:wrap anchorx="margin"/>
              </v:rect>
            </w:pict>
          </mc:Fallback>
        </mc:AlternateContent>
      </w:r>
      <w:r w:rsidRPr="00BF4837">
        <w:rPr>
          <w:noProof/>
        </w:rPr>
        <w:drawing>
          <wp:inline distT="0" distB="0" distL="0" distR="0" wp14:anchorId="31783239" wp14:editId="1F82A624">
            <wp:extent cx="5181600" cy="3952888"/>
            <wp:effectExtent l="0" t="0" r="0" b="9525"/>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189972" cy="3959275"/>
                    </a:xfrm>
                    <a:prstGeom prst="rect">
                      <a:avLst/>
                    </a:prstGeom>
                  </pic:spPr>
                </pic:pic>
              </a:graphicData>
            </a:graphic>
          </wp:inline>
        </w:drawing>
      </w:r>
    </w:p>
    <w:p w14:paraId="6F222540" w14:textId="77777777" w:rsidR="002C40DC" w:rsidRPr="00BF4837" w:rsidRDefault="006E167B" w:rsidP="002C40DC">
      <w:pPr>
        <w:pStyle w:val="Figurecaption"/>
        <w:spacing w:before="0"/>
        <w:rPr>
          <w:rFonts w:eastAsia="Calibri" w:cs="Arial"/>
          <w:color w:val="000000" w:themeColor="text1"/>
        </w:rPr>
      </w:pPr>
      <w:bookmarkStart w:id="199" w:name="_Toc99103502"/>
      <w:r w:rsidRPr="00BF4837">
        <w:t xml:space="preserve">Region </w:t>
      </w:r>
      <w:r w:rsidR="0067294A" w:rsidRPr="00BF4837">
        <w:t>B by night</w:t>
      </w:r>
      <w:bookmarkEnd w:id="199"/>
    </w:p>
    <w:sectPr w:rsidR="002C40DC" w:rsidRPr="00BF4837" w:rsidSect="0083218D">
      <w:footerReference w:type="default" r:id="rId50"/>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40030E" w14:textId="77777777" w:rsidR="00521330" w:rsidRDefault="00521330" w:rsidP="003274DB">
      <w:r>
        <w:separator/>
      </w:r>
    </w:p>
    <w:p w14:paraId="4EC213AA" w14:textId="77777777" w:rsidR="00521330" w:rsidRDefault="00521330"/>
  </w:endnote>
  <w:endnote w:type="continuationSeparator" w:id="0">
    <w:p w14:paraId="761716BD" w14:textId="77777777" w:rsidR="00521330" w:rsidRDefault="00521330" w:rsidP="003274DB">
      <w:r>
        <w:continuationSeparator/>
      </w:r>
    </w:p>
    <w:p w14:paraId="6ED04F96" w14:textId="77777777" w:rsidR="00521330" w:rsidRDefault="00521330"/>
  </w:endnote>
  <w:endnote w:type="continuationNotice" w:id="1">
    <w:p w14:paraId="7652EB11" w14:textId="77777777" w:rsidR="00521330" w:rsidRDefault="0052133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FDA7F8" w14:textId="67F7F661" w:rsidR="00810B75" w:rsidRPr="00ED2A8D" w:rsidRDefault="0037679A" w:rsidP="005206AE">
    <w:pPr>
      <w:spacing w:line="180" w:lineRule="atLeast"/>
    </w:pPr>
    <w:r w:rsidRPr="00B021EC">
      <w:rPr>
        <w:noProof/>
        <w:lang w:val="en-US"/>
      </w:rPr>
      <w:drawing>
        <wp:anchor distT="0" distB="0" distL="114300" distR="114300" simplePos="0" relativeHeight="251658260" behindDoc="1" locked="0" layoutInCell="1" allowOverlap="1" wp14:anchorId="4027E937" wp14:editId="5985B81E">
          <wp:simplePos x="0" y="0"/>
          <wp:positionH relativeFrom="page">
            <wp:posOffset>805497</wp:posOffset>
          </wp:positionH>
          <wp:positionV relativeFrom="page">
            <wp:posOffset>9730423</wp:posOffset>
          </wp:positionV>
          <wp:extent cx="3247200" cy="723600"/>
          <wp:effectExtent l="0" t="0" r="0" b="635"/>
          <wp:wrapNone/>
          <wp:docPr id="57" name="Imag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4" descr="Text&#10;&#10;Description automatically generated"/>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sidR="00810B75" w:rsidRPr="004E7119">
      <w:rPr>
        <w:noProof/>
        <w:lang w:val="en-US"/>
      </w:rPr>
      <mc:AlternateContent>
        <mc:Choice Requires="wps">
          <w:drawing>
            <wp:anchor distT="0" distB="0" distL="114300" distR="114300" simplePos="0" relativeHeight="251658243" behindDoc="0" locked="0" layoutInCell="1" allowOverlap="1" wp14:anchorId="30113534" wp14:editId="1F32E6EE">
              <wp:simplePos x="0" y="0"/>
              <wp:positionH relativeFrom="page">
                <wp:posOffset>249992</wp:posOffset>
              </wp:positionH>
              <wp:positionV relativeFrom="page">
                <wp:posOffset>9106711</wp:posOffset>
              </wp:positionV>
              <wp:extent cx="7128000" cy="0"/>
              <wp:effectExtent l="0" t="0" r="15875" b="19050"/>
              <wp:wrapNone/>
              <wp:docPr id="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C3F5D27" id="Connecteur droit 11" o:spid="_x0000_s1026" style="position:absolute;z-index:251658243;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9.7pt,717.05pt" to="580.95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1FK0AEAABA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" strokecolor="#00558c [3204]" strokeweight="1pt">
              <w10:wrap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D8988C" w14:textId="77777777" w:rsidR="00810B75" w:rsidRPr="007A72CF" w:rsidRDefault="00810B75" w:rsidP="007A72CF">
    <w:pPr>
      <w:pStyle w:val="Footer"/>
      <w:rPr>
        <w:sz w:val="15"/>
        <w:szCs w:val="15"/>
      </w:rPr>
    </w:pPr>
  </w:p>
  <w:p w14:paraId="646124AC" w14:textId="77777777" w:rsidR="00810B75" w:rsidRDefault="00810B75" w:rsidP="007A72CF">
    <w:pPr>
      <w:pStyle w:val="Footerportrait"/>
    </w:pPr>
  </w:p>
  <w:p w14:paraId="7DC8D750" w14:textId="6385B006" w:rsidR="00810B75" w:rsidRPr="007A72CF" w:rsidRDefault="00521330" w:rsidP="007A72CF">
    <w:pPr>
      <w:pStyle w:val="Footerportrait"/>
      <w:rPr>
        <w:rStyle w:val="PageNumber"/>
      </w:rPr>
    </w:pPr>
    <w:fldSimple w:instr=" STYLEREF &quot;Document type&quot; \* MERGEFORMAT ">
      <w:r w:rsidR="00B7194B">
        <w:t>IALA Recommendation</w:t>
      </w:r>
    </w:fldSimple>
    <w:r w:rsidR="00810B75">
      <w:t xml:space="preserve"> </w:t>
    </w:r>
    <w:fldSimple w:instr=" STYLEREF &quot;Document number&quot; \* MERGEFORMAT ">
      <w:r w:rsidR="00B7194B">
        <w:t>R1001</w:t>
      </w:r>
    </w:fldSimple>
    <w:r w:rsidR="00BC6C70">
      <w:t xml:space="preserve"> </w:t>
    </w:r>
    <w:fldSimple w:instr=" STYLEREF  &quot;Document name&quot;  \* MERGEFORMAT ">
      <w:r w:rsidR="00B7194B">
        <w:t>The IALA Maritime Buoyage System (MBS)</w:t>
      </w:r>
    </w:fldSimple>
    <w:r w:rsidR="00810B75">
      <w:tab/>
    </w:r>
  </w:p>
  <w:p w14:paraId="1CF9096E" w14:textId="12A77B9D" w:rsidR="00810B75" w:rsidRDefault="00521330" w:rsidP="007A72CF">
    <w:pPr>
      <w:pStyle w:val="Footerportrait"/>
    </w:pPr>
    <w:fldSimple w:instr=" STYLEREF &quot;Edition number&quot; \* MERGEFORMAT ">
      <w:r w:rsidR="00B7194B">
        <w:t>Edition 2.0</w:t>
      </w:r>
    </w:fldSimple>
    <w:r w:rsidR="00807043" w:rsidRPr="00852EF4">
      <w:t xml:space="preserve"> </w:t>
    </w:r>
    <w:fldSimple w:instr=" STYLEREF  MRN  \* MERGEFORMAT ">
      <w:r w:rsidR="00B7194B">
        <w:t>urn:mrn:iala:pub:r1001:ed2.0</w:t>
      </w:r>
    </w:fldSimple>
    <w:r w:rsidR="00810B75" w:rsidRPr="00B85E77">
      <w:tab/>
    </w:r>
    <w:r w:rsidR="00810B75" w:rsidRPr="007A72CF">
      <w:t xml:space="preserve">P </w:t>
    </w:r>
    <w:r w:rsidR="00810B75" w:rsidRPr="007A72CF">
      <w:fldChar w:fldCharType="begin"/>
    </w:r>
    <w:r w:rsidR="00810B75" w:rsidRPr="007A72CF">
      <w:instrText xml:space="preserve">PAGE  </w:instrText>
    </w:r>
    <w:r w:rsidR="00810B75" w:rsidRPr="007A72CF">
      <w:fldChar w:fldCharType="separate"/>
    </w:r>
    <w:r w:rsidR="00B86613">
      <w:t>22</w:t>
    </w:r>
    <w:r w:rsidR="00810B75" w:rsidRPr="007A72CF">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A0ED6B" w14:textId="77777777" w:rsidR="009B1012" w:rsidRPr="007A72CF" w:rsidRDefault="009B1012" w:rsidP="007A72CF">
    <w:pPr>
      <w:pStyle w:val="Footer"/>
      <w:rPr>
        <w:sz w:val="15"/>
        <w:szCs w:val="15"/>
      </w:rPr>
    </w:pPr>
  </w:p>
  <w:p w14:paraId="58C0E7EE" w14:textId="77777777" w:rsidR="009B1012" w:rsidRDefault="009B1012" w:rsidP="007A72CF">
    <w:pPr>
      <w:pStyle w:val="Footerportrait"/>
    </w:pPr>
  </w:p>
  <w:p w14:paraId="7B8E68EE" w14:textId="402BB068" w:rsidR="009B1012" w:rsidRPr="007A72CF" w:rsidRDefault="00521330" w:rsidP="007A72CF">
    <w:pPr>
      <w:pStyle w:val="Footerportrait"/>
      <w:rPr>
        <w:rStyle w:val="PageNumber"/>
      </w:rPr>
    </w:pPr>
    <w:fldSimple w:instr=" STYLEREF &quot;Document type&quot; \* MERGEFORMAT ">
      <w:r w:rsidR="00B7194B">
        <w:t>IALA Recommendation</w:t>
      </w:r>
    </w:fldSimple>
    <w:r w:rsidR="009B1012">
      <w:t xml:space="preserve"> </w:t>
    </w:r>
    <w:fldSimple w:instr=" STYLEREF &quot;Document number&quot; \* MERGEFORMAT ">
      <w:r w:rsidR="00B7194B">
        <w:t>R1001</w:t>
      </w:r>
    </w:fldSimple>
    <w:r w:rsidR="009B1012">
      <w:t xml:space="preserve"> </w:t>
    </w:r>
    <w:fldSimple w:instr=" STYLEREF  &quot;Document name&quot;  \* MERGEFORMAT ">
      <w:r w:rsidR="00B7194B">
        <w:t>The IALA Maritime Buoyage System (MBS)</w:t>
      </w:r>
    </w:fldSimple>
    <w:r w:rsidR="009B1012">
      <w:tab/>
    </w:r>
  </w:p>
  <w:p w14:paraId="215C59A4" w14:textId="07E5CA73" w:rsidR="009B1012" w:rsidRDefault="00521330" w:rsidP="007A72CF">
    <w:pPr>
      <w:pStyle w:val="Footerportrait"/>
    </w:pPr>
    <w:fldSimple w:instr=" STYLEREF &quot;Edition number&quot; \* MERGEFORMAT ">
      <w:r w:rsidR="00B7194B">
        <w:t>Edition 2.0</w:t>
      </w:r>
    </w:fldSimple>
    <w:r w:rsidR="009B1012" w:rsidRPr="00540BB3">
      <w:t xml:space="preserve"> </w:t>
    </w:r>
    <w:fldSimple w:instr=" STYLEREF  MRN  \* MERGEFORMAT ">
      <w:r w:rsidR="00B7194B">
        <w:t>urn:mrn:iala:pub:r1001:ed2.0</w:t>
      </w:r>
    </w:fldSimple>
    <w:r w:rsidR="009B1012">
      <w:tab/>
    </w:r>
    <w:r w:rsidR="009B1012">
      <w:tab/>
    </w:r>
    <w:r w:rsidR="009B1012">
      <w:tab/>
    </w:r>
    <w:r w:rsidR="009B1012">
      <w:tab/>
    </w:r>
    <w:r w:rsidR="009B1012">
      <w:tab/>
    </w:r>
    <w:r w:rsidR="009B1012">
      <w:tab/>
    </w:r>
    <w:r w:rsidR="009B1012">
      <w:tab/>
    </w:r>
    <w:r w:rsidR="009B1012" w:rsidRPr="007A72CF">
      <w:t xml:space="preserve">P </w:t>
    </w:r>
    <w:r w:rsidR="009B1012" w:rsidRPr="007A72CF">
      <w:fldChar w:fldCharType="begin"/>
    </w:r>
    <w:r w:rsidR="009B1012" w:rsidRPr="007A72CF">
      <w:instrText xml:space="preserve">PAGE  </w:instrText>
    </w:r>
    <w:r w:rsidR="009B1012" w:rsidRPr="007A72CF">
      <w:fldChar w:fldCharType="separate"/>
    </w:r>
    <w:r w:rsidR="009B1012">
      <w:t>22</w:t>
    </w:r>
    <w:r w:rsidR="009B1012" w:rsidRPr="007A72CF">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5E46A" w14:textId="77777777" w:rsidR="001853E6" w:rsidRPr="007A72CF" w:rsidRDefault="001853E6" w:rsidP="007A72CF">
    <w:pPr>
      <w:pStyle w:val="Footer"/>
      <w:rPr>
        <w:sz w:val="15"/>
        <w:szCs w:val="15"/>
      </w:rPr>
    </w:pPr>
  </w:p>
  <w:p w14:paraId="3A288BC7" w14:textId="77777777" w:rsidR="001853E6" w:rsidRDefault="001853E6" w:rsidP="007A72CF">
    <w:pPr>
      <w:pStyle w:val="Footerportrait"/>
    </w:pPr>
  </w:p>
  <w:p w14:paraId="40871FE5" w14:textId="30DFD85F" w:rsidR="001853E6" w:rsidRPr="007A72CF" w:rsidRDefault="00521330" w:rsidP="007A72CF">
    <w:pPr>
      <w:pStyle w:val="Footerportrait"/>
      <w:rPr>
        <w:rStyle w:val="PageNumber"/>
      </w:rPr>
    </w:pPr>
    <w:fldSimple w:instr=" STYLEREF &quot;Document type&quot; \* MERGEFORMAT ">
      <w:r w:rsidR="00B7194B">
        <w:t>IALA Recommendation</w:t>
      </w:r>
    </w:fldSimple>
    <w:r w:rsidR="001853E6">
      <w:t xml:space="preserve"> </w:t>
    </w:r>
    <w:fldSimple w:instr=" STYLEREF &quot;Document number&quot; \* MERGEFORMAT ">
      <w:r w:rsidR="00B7194B">
        <w:t>R1001</w:t>
      </w:r>
    </w:fldSimple>
    <w:r w:rsidR="001853E6">
      <w:t xml:space="preserve"> </w:t>
    </w:r>
    <w:fldSimple w:instr=" STYLEREF  &quot;Document name&quot;  \* MERGEFORMAT ">
      <w:r w:rsidR="00B7194B">
        <w:t>The IALA Maritime Buoyage System (MBS)</w:t>
      </w:r>
    </w:fldSimple>
    <w:r w:rsidR="001853E6">
      <w:tab/>
    </w:r>
  </w:p>
  <w:p w14:paraId="1ADF5C6D" w14:textId="079DD1BD" w:rsidR="001853E6" w:rsidRDefault="00521330" w:rsidP="007A72CF">
    <w:pPr>
      <w:pStyle w:val="Footerportrait"/>
    </w:pPr>
    <w:fldSimple w:instr=" STYLEREF &quot;Edition number&quot; \* MERGEFORMAT ">
      <w:r w:rsidR="00B7194B">
        <w:t>Edition 2.0</w:t>
      </w:r>
    </w:fldSimple>
    <w:r w:rsidR="001853E6" w:rsidRPr="00852EF4">
      <w:t xml:space="preserve"> </w:t>
    </w:r>
    <w:fldSimple w:instr=" STYLEREF  MRN  \* MERGEFORMAT ">
      <w:r w:rsidR="00B7194B">
        <w:t>urn:mrn:iala:pub:r1001:ed2.0</w:t>
      </w:r>
    </w:fldSimple>
    <w:r w:rsidR="001853E6">
      <w:tab/>
    </w:r>
    <w:r w:rsidR="001853E6" w:rsidRPr="007A72CF">
      <w:t xml:space="preserve">P </w:t>
    </w:r>
    <w:r w:rsidR="001853E6" w:rsidRPr="007A72CF">
      <w:fldChar w:fldCharType="begin"/>
    </w:r>
    <w:r w:rsidR="001853E6" w:rsidRPr="007A72CF">
      <w:instrText xml:space="preserve">PAGE  </w:instrText>
    </w:r>
    <w:r w:rsidR="001853E6" w:rsidRPr="007A72CF">
      <w:fldChar w:fldCharType="separate"/>
    </w:r>
    <w:r w:rsidR="001853E6">
      <w:t>22</w:t>
    </w:r>
    <w:r w:rsidR="001853E6" w:rsidRPr="007A72C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C7A2C8" w14:textId="77777777" w:rsidR="00521330" w:rsidRDefault="00521330" w:rsidP="003274DB">
      <w:r>
        <w:separator/>
      </w:r>
    </w:p>
  </w:footnote>
  <w:footnote w:type="continuationSeparator" w:id="0">
    <w:p w14:paraId="3B356131" w14:textId="77777777" w:rsidR="00521330" w:rsidRDefault="00521330" w:rsidP="003274DB">
      <w:r>
        <w:continuationSeparator/>
      </w:r>
    </w:p>
    <w:p w14:paraId="09DE5937" w14:textId="77777777" w:rsidR="00521330" w:rsidRDefault="00521330"/>
  </w:footnote>
  <w:footnote w:type="continuationNotice" w:id="1">
    <w:p w14:paraId="5ADA32E9" w14:textId="77777777" w:rsidR="00521330" w:rsidRDefault="0052133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BFF807" w14:textId="77777777" w:rsidR="00810B75" w:rsidRDefault="00B7194B">
    <w:pPr>
      <w:pStyle w:val="Header"/>
    </w:pPr>
    <w:r>
      <w:rPr>
        <w:noProof/>
      </w:rPr>
      <w:pict w14:anchorId="71F23EA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659.45pt;height:59.95pt;rotation:315;z-index:-25165822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755B0BCC">
        <v:shape id="_x0000_s2059" type="#_x0000_t136" style="position:absolute;margin-left:0;margin-top:0;width:604.45pt;height:54.95pt;rotation:315;z-index:-2516582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5D046D" w14:textId="77777777" w:rsidR="00810B75" w:rsidRPr="00CA7750" w:rsidRDefault="00810B75" w:rsidP="00F10A0D">
    <w:pPr>
      <w:pStyle w:val="Header"/>
      <w:rPr>
        <w:sz w:val="22"/>
      </w:rPr>
    </w:pPr>
  </w:p>
  <w:p w14:paraId="317FBB6A" w14:textId="77777777" w:rsidR="00810B75" w:rsidRPr="00ED2A8D" w:rsidRDefault="00810B75" w:rsidP="008747E0">
    <w:pPr>
      <w:pStyle w:val="Header"/>
    </w:pPr>
    <w:r w:rsidRPr="00442889">
      <w:rPr>
        <w:noProof/>
        <w:lang w:val="en-US"/>
      </w:rPr>
      <w:drawing>
        <wp:anchor distT="0" distB="0" distL="114300" distR="114300" simplePos="0" relativeHeight="251658240" behindDoc="1" locked="0" layoutInCell="1" allowOverlap="1" wp14:anchorId="40E07DAE" wp14:editId="7F425DB0">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C45A7FB" w14:textId="77777777" w:rsidR="00810B75" w:rsidRDefault="00810B75" w:rsidP="008747E0">
    <w:pPr>
      <w:pStyle w:val="Header"/>
    </w:pPr>
  </w:p>
  <w:p w14:paraId="6749ECD2" w14:textId="77777777" w:rsidR="00810B75" w:rsidRDefault="00810B75" w:rsidP="008747E0">
    <w:pPr>
      <w:pStyle w:val="Header"/>
    </w:pPr>
  </w:p>
  <w:p w14:paraId="1A0F2DAD" w14:textId="77777777" w:rsidR="00810B75" w:rsidRDefault="00810B75" w:rsidP="008747E0">
    <w:pPr>
      <w:pStyle w:val="Header"/>
    </w:pPr>
  </w:p>
  <w:p w14:paraId="53580337" w14:textId="77777777" w:rsidR="00810B75" w:rsidRDefault="00810B75" w:rsidP="008747E0">
    <w:pPr>
      <w:pStyle w:val="Header"/>
    </w:pPr>
  </w:p>
  <w:p w14:paraId="728025C0" w14:textId="77777777" w:rsidR="00810B75" w:rsidRDefault="00810B75" w:rsidP="008747E0">
    <w:pPr>
      <w:pStyle w:val="Header"/>
    </w:pPr>
  </w:p>
  <w:p w14:paraId="39352F9C" w14:textId="77777777" w:rsidR="00810B75" w:rsidRDefault="00810B75" w:rsidP="001349DB">
    <w:pPr>
      <w:pStyle w:val="Header"/>
      <w:spacing w:line="360" w:lineRule="exact"/>
    </w:pPr>
  </w:p>
  <w:p w14:paraId="48704D10" w14:textId="77777777" w:rsidR="00810B75" w:rsidRPr="00ED2A8D" w:rsidRDefault="00810B75"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A1BBF" w14:textId="77777777" w:rsidR="00810B75" w:rsidRDefault="00B7194B">
    <w:pPr>
      <w:pStyle w:val="Header"/>
    </w:pPr>
    <w:r>
      <w:rPr>
        <w:noProof/>
      </w:rPr>
      <w:pict w14:anchorId="7ED206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3" type="#_x0000_t136" style="position:absolute;margin-left:0;margin-top:0;width:659.45pt;height:59.95pt;rotation:315;z-index:-251658225;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5A5199F3">
        <v:shape id="_x0000_s2060" type="#_x0000_t136" style="position:absolute;margin-left:0;margin-top:0;width:604.45pt;height:54.95pt;rotation:315;z-index:-251658235;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C84EC" w14:textId="77777777" w:rsidR="00810B75" w:rsidRDefault="00B7194B">
    <w:pPr>
      <w:pStyle w:val="Header"/>
    </w:pPr>
    <w:r>
      <w:rPr>
        <w:noProof/>
      </w:rPr>
      <w:pict w14:anchorId="078BD3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5" type="#_x0000_t136" style="position:absolute;margin-left:0;margin-top:0;width:659.45pt;height:59.95pt;rotation:315;z-index:-25165822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1A406F25">
        <v:shape id="_x0000_s2062" type="#_x0000_t136" style="position:absolute;margin-left:0;margin-top:0;width:604.45pt;height:54.95pt;rotation:315;z-index:-25165823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807FF" w14:textId="77777777" w:rsidR="00810B75" w:rsidRPr="00ED2A8D" w:rsidRDefault="00810B75" w:rsidP="008747E0">
    <w:pPr>
      <w:pStyle w:val="Header"/>
    </w:pPr>
    <w:r>
      <w:rPr>
        <w:noProof/>
        <w:lang w:val="en-US"/>
      </w:rPr>
      <w:drawing>
        <wp:anchor distT="0" distB="0" distL="114300" distR="114300" simplePos="0" relativeHeight="251658241" behindDoc="1" locked="0" layoutInCell="1" allowOverlap="1" wp14:anchorId="34F48F85" wp14:editId="2532BA2F">
          <wp:simplePos x="0" y="0"/>
          <wp:positionH relativeFrom="page">
            <wp:posOffset>6840855</wp:posOffset>
          </wp:positionH>
          <wp:positionV relativeFrom="page">
            <wp:posOffset>0</wp:posOffset>
          </wp:positionV>
          <wp:extent cx="720000" cy="720000"/>
          <wp:effectExtent l="0" t="0" r="4445" b="4445"/>
          <wp:wrapNone/>
          <wp:docPr id="1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137A9DC" w14:textId="77777777" w:rsidR="00810B75" w:rsidRPr="00ED2A8D" w:rsidRDefault="00810B75" w:rsidP="008747E0">
    <w:pPr>
      <w:pStyle w:val="Header"/>
    </w:pPr>
  </w:p>
  <w:p w14:paraId="7F7C5028" w14:textId="77777777" w:rsidR="00810B75" w:rsidRDefault="00810B75" w:rsidP="008747E0">
    <w:pPr>
      <w:pStyle w:val="Header"/>
    </w:pPr>
  </w:p>
  <w:p w14:paraId="5F1C1CD2" w14:textId="77777777" w:rsidR="00810B75" w:rsidRDefault="00810B75" w:rsidP="008747E0">
    <w:pPr>
      <w:pStyle w:val="Header"/>
    </w:pPr>
  </w:p>
  <w:p w14:paraId="548A7BBB" w14:textId="77777777" w:rsidR="00810B75" w:rsidRDefault="00810B75" w:rsidP="008747E0">
    <w:pPr>
      <w:pStyle w:val="Header"/>
    </w:pPr>
  </w:p>
  <w:p w14:paraId="5FB98DCC" w14:textId="491A44F9" w:rsidR="00810B75" w:rsidRPr="00441393" w:rsidRDefault="00810B75" w:rsidP="00441393">
    <w:pPr>
      <w:pStyle w:val="Contents"/>
    </w:pPr>
    <w:r>
      <w:t>DOCUMENT REVISION</w:t>
    </w:r>
  </w:p>
  <w:p w14:paraId="6C81B548" w14:textId="77777777" w:rsidR="00810B75" w:rsidRPr="00ED2A8D" w:rsidRDefault="00810B75" w:rsidP="008747E0">
    <w:pPr>
      <w:pStyle w:val="Header"/>
    </w:pPr>
  </w:p>
  <w:p w14:paraId="471473C2" w14:textId="77777777" w:rsidR="00810B75" w:rsidRPr="00AC33A2" w:rsidRDefault="00810B75"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BC7C9" w14:textId="77777777" w:rsidR="00810B75" w:rsidRDefault="00B7194B">
    <w:pPr>
      <w:pStyle w:val="Header"/>
    </w:pPr>
    <w:r>
      <w:rPr>
        <w:noProof/>
      </w:rPr>
      <w:pict w14:anchorId="261D60E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6" type="#_x0000_t136" style="position:absolute;margin-left:0;margin-top:0;width:659.45pt;height:59.95pt;rotation:315;z-index:-251658223;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501AA6B3">
        <v:shape id="_x0000_s2063" type="#_x0000_t136" style="position:absolute;margin-left:0;margin-top:0;width:604.45pt;height:54.95pt;rotation:315;z-index:-251658233;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DA375A" w14:textId="77777777" w:rsidR="00810B75" w:rsidRDefault="00B7194B">
    <w:pPr>
      <w:pStyle w:val="Header"/>
    </w:pPr>
    <w:r>
      <w:rPr>
        <w:noProof/>
      </w:rPr>
      <w:pict w14:anchorId="297A10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8" type="#_x0000_t136" style="position:absolute;margin-left:0;margin-top:0;width:659.45pt;height:59.95pt;rotation:315;z-index:-25165822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AE1428F">
        <v:shape id="_x0000_s2065" type="#_x0000_t136" style="position:absolute;margin-left:0;margin-top:0;width:604.45pt;height:54.95pt;rotation:315;z-index:-251658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B4B49" w14:textId="77777777" w:rsidR="00810B75" w:rsidRPr="00667792" w:rsidRDefault="00810B75" w:rsidP="00667792">
    <w:pPr>
      <w:pStyle w:val="Header"/>
    </w:pPr>
    <w:r>
      <w:rPr>
        <w:noProof/>
        <w:lang w:val="en-US"/>
      </w:rPr>
      <w:drawing>
        <wp:anchor distT="0" distB="0" distL="114300" distR="114300" simplePos="0" relativeHeight="251658242" behindDoc="1" locked="0" layoutInCell="1" allowOverlap="1" wp14:anchorId="3EC33341" wp14:editId="61920D24">
          <wp:simplePos x="0" y="0"/>
          <wp:positionH relativeFrom="page">
            <wp:posOffset>6850851</wp:posOffset>
          </wp:positionH>
          <wp:positionV relativeFrom="page">
            <wp:posOffset>4111</wp:posOffset>
          </wp:positionV>
          <wp:extent cx="720000" cy="720000"/>
          <wp:effectExtent l="0" t="0" r="4445" b="4445"/>
          <wp:wrapNone/>
          <wp:docPr id="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CC208" w14:textId="77777777" w:rsidR="00810B75" w:rsidRDefault="00B7194B">
    <w:pPr>
      <w:pStyle w:val="Header"/>
    </w:pPr>
    <w:r>
      <w:rPr>
        <w:noProof/>
      </w:rPr>
      <w:pict w14:anchorId="3B0F17B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659.45pt;height:59.95pt;rotation:315;z-index:-251658221;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D0C8D35">
        <v:shape id="_x0000_s2066" type="#_x0000_t136" style="position:absolute;margin-left:0;margin-top:0;width:604.45pt;height:54.95pt;rotation:315;z-index:-251658231;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C975C" w14:textId="77777777" w:rsidR="00810B75" w:rsidRDefault="00810B75">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152374" w14:textId="77777777" w:rsidR="00810B75" w:rsidRDefault="00810B75" w:rsidP="005A19E9">
    <w:pPr>
      <w:pStyle w:val="Header"/>
    </w:pPr>
    <w:r>
      <w:rPr>
        <w:noProof/>
        <w:lang w:val="en-US"/>
      </w:rPr>
      <w:drawing>
        <wp:anchor distT="0" distB="0" distL="114300" distR="114300" simplePos="0" relativeHeight="251658252" behindDoc="1" locked="0" layoutInCell="1" allowOverlap="1" wp14:anchorId="75921506" wp14:editId="003D812B">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FFDD9CD" w14:textId="77777777" w:rsidR="00810B75" w:rsidRPr="001C18B0" w:rsidRDefault="00810B75" w:rsidP="005A19E9">
    <w:pPr>
      <w:pStyle w:val="Contents"/>
      <w:rPr>
        <w:sz w:val="48"/>
        <w:szCs w:val="48"/>
      </w:rPr>
    </w:pPr>
    <w:r w:rsidRPr="001C18B0">
      <w:rPr>
        <w:color w:val="009FDF"/>
        <w:sz w:val="48"/>
        <w:szCs w:val="48"/>
      </w:rPr>
      <w:t>ANNEX CONTENTS</w:t>
    </w:r>
  </w:p>
  <w:p w14:paraId="4475BEC3" w14:textId="3CEE7296" w:rsidR="00810B75" w:rsidRDefault="00810B75" w:rsidP="00667792">
    <w:pPr>
      <w:pStyle w:val="Header"/>
    </w:pPr>
    <w:r>
      <w:rPr>
        <w:noProof/>
        <w:lang w:val="en-US"/>
      </w:rPr>
      <w:drawing>
        <wp:anchor distT="0" distB="0" distL="114300" distR="114300" simplePos="0" relativeHeight="251658251" behindDoc="1" locked="0" layoutInCell="1" allowOverlap="1" wp14:anchorId="5290F702" wp14:editId="1E60DDE6">
          <wp:simplePos x="0" y="0"/>
          <wp:positionH relativeFrom="page">
            <wp:posOffset>6850851</wp:posOffset>
          </wp:positionH>
          <wp:positionV relativeFrom="page">
            <wp:posOffset>4111</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424268A" w14:textId="77777777" w:rsidR="00810B75" w:rsidRPr="00667792" w:rsidRDefault="00810B75" w:rsidP="00667792">
    <w:pPr>
      <w:pStyle w:val="Header"/>
    </w:pPr>
    <w:r>
      <w:rPr>
        <w:noProof/>
        <w:lang w:val="en-US"/>
      </w:rPr>
      <w:drawing>
        <wp:anchor distT="0" distB="0" distL="114300" distR="114300" simplePos="0" relativeHeight="251658250" behindDoc="1" locked="0" layoutInCell="1" allowOverlap="1" wp14:anchorId="052D7E13" wp14:editId="3D4A5740">
          <wp:simplePos x="0" y="0"/>
          <wp:positionH relativeFrom="page">
            <wp:posOffset>6850851</wp:posOffset>
          </wp:positionH>
          <wp:positionV relativeFrom="page">
            <wp:posOffset>4111</wp:posOffset>
          </wp:positionV>
          <wp:extent cx="720000" cy="720000"/>
          <wp:effectExtent l="0" t="0" r="4445" b="4445"/>
          <wp:wrapNone/>
          <wp:docPr id="2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8E957" w14:textId="77777777" w:rsidR="00810B75" w:rsidRDefault="00810B75">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FC83E8" w14:textId="77777777" w:rsidR="00810B75" w:rsidRDefault="00810B75">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C852E" w14:textId="77777777" w:rsidR="00810B75" w:rsidRPr="00667792" w:rsidRDefault="00810B75" w:rsidP="00667792">
    <w:pPr>
      <w:pStyle w:val="Header"/>
    </w:pPr>
    <w:r>
      <w:rPr>
        <w:noProof/>
        <w:lang w:val="en-US"/>
      </w:rPr>
      <w:drawing>
        <wp:anchor distT="0" distB="0" distL="114300" distR="114300" simplePos="0" relativeHeight="251658253" behindDoc="1" locked="0" layoutInCell="1" allowOverlap="1" wp14:anchorId="6801FC80" wp14:editId="1D49BE6C">
          <wp:simplePos x="0" y="0"/>
          <wp:positionH relativeFrom="page">
            <wp:posOffset>6850851</wp:posOffset>
          </wp:positionH>
          <wp:positionV relativeFrom="page">
            <wp:posOffset>4111</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5EA9C" w14:textId="77777777" w:rsidR="00810B75" w:rsidRDefault="00810B7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99E0D5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F42C73E"/>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EDCA0BF6"/>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E8825DDE"/>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CCF44E78"/>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924C726"/>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4B682C52"/>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833E6CD0"/>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509689E"/>
    <w:multiLevelType w:val="multilevel"/>
    <w:tmpl w:val="4DFC1F5C"/>
    <w:lvl w:ilvl="0">
      <w:start w:val="1"/>
      <w:numFmt w:val="decimal"/>
      <w:lvlText w:val="%1"/>
      <w:lvlJc w:val="left"/>
      <w:pPr>
        <w:ind w:left="709" w:hanging="709"/>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C26F95"/>
    <w:multiLevelType w:val="hybridMultilevel"/>
    <w:tmpl w:val="FA68291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0EE112B2"/>
    <w:multiLevelType w:val="multilevel"/>
    <w:tmpl w:val="6F602C4E"/>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71761D6C"/>
    <w:lvl w:ilvl="0">
      <w:start w:val="1"/>
      <w:numFmt w:val="upperLetter"/>
      <w:lvlText w:val="ANNEX %1"/>
      <w:lvlJc w:val="left"/>
      <w:pPr>
        <w:ind w:left="851" w:hanging="851"/>
      </w:pPr>
      <w:rPr>
        <w:rFonts w:asciiTheme="minorHAnsi" w:hAnsiTheme="minorHAnsi" w:hint="default"/>
        <w:b/>
        <w:i w:val="0"/>
        <w:caps/>
        <w:color w:val="00558C"/>
        <w:sz w:val="28"/>
        <w:u w:val="none" w:color="407EC9"/>
      </w:rPr>
    </w:lvl>
    <w:lvl w:ilvl="1">
      <w:start w:val="1"/>
      <w:numFmt w:val="decimal"/>
      <w:lvlText w:val="%1.%2."/>
      <w:lvlJc w:val="left"/>
      <w:pPr>
        <w:ind w:left="851" w:hanging="851"/>
      </w:pPr>
      <w:rPr>
        <w:rFonts w:ascii="Calibri" w:hAnsi="Calibri" w:hint="default"/>
        <w:b/>
        <w:i w:val="0"/>
        <w:caps/>
        <w:color w:val="00558C"/>
        <w:sz w:val="24"/>
      </w:rPr>
    </w:lvl>
    <w:lvl w:ilvl="2">
      <w:start w:val="1"/>
      <w:numFmt w:val="decimal"/>
      <w:lvlText w:val="%1.%2.%3."/>
      <w:lvlJc w:val="left"/>
      <w:pPr>
        <w:ind w:left="1021" w:hanging="1021"/>
      </w:pPr>
      <w:rPr>
        <w:rFonts w:ascii="Calibri" w:hAnsi="Calibri" w:hint="default"/>
        <w:b/>
        <w:i w:val="0"/>
        <w:vanish w:val="0"/>
        <w:color w:val="00558C"/>
        <w:sz w:val="24"/>
      </w:rPr>
    </w:lvl>
    <w:lvl w:ilvl="3">
      <w:start w:val="1"/>
      <w:numFmt w:val="decimal"/>
      <w:lvlText w:val="%1.%2.%3.%4."/>
      <w:lvlJc w:val="left"/>
      <w:pPr>
        <w:ind w:left="1134" w:hanging="1134"/>
      </w:pPr>
      <w:rPr>
        <w:rFonts w:ascii="Calibri" w:hAnsi="Calibri" w:hint="default"/>
        <w:b/>
        <w:i w:val="0"/>
        <w:caps/>
        <w:color w:val="00558C"/>
        <w:sz w:val="22"/>
      </w:rPr>
    </w:lvl>
    <w:lvl w:ilvl="4">
      <w:start w:val="1"/>
      <w:numFmt w:val="decimal"/>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6"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9A1740F"/>
    <w:multiLevelType w:val="multilevel"/>
    <w:tmpl w:val="E51E3730"/>
    <w:lvl w:ilvl="0">
      <w:start w:val="1"/>
      <w:numFmt w:val="decimal"/>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907" w:hanging="907"/>
      </w:pPr>
      <w:rPr>
        <w:rFonts w:hint="default"/>
      </w:rPr>
    </w:lvl>
    <w:lvl w:ilvl="2">
      <w:start w:val="1"/>
      <w:numFmt w:val="decimal"/>
      <w:lvlText w:val="%1.%2.%3."/>
      <w:lvlJc w:val="left"/>
      <w:pPr>
        <w:ind w:left="1247" w:hanging="1247"/>
      </w:pPr>
      <w:rPr>
        <w:rFonts w:hint="default"/>
      </w:rPr>
    </w:lvl>
    <w:lvl w:ilvl="3">
      <w:start w:val="1"/>
      <w:numFmt w:val="decimal"/>
      <w:lvlText w:val="%1.%2.%3.%4."/>
      <w:lvlJc w:val="left"/>
      <w:pPr>
        <w:ind w:left="1588" w:hanging="1588"/>
      </w:pPr>
      <w:rPr>
        <w:rFonts w:hint="default"/>
      </w:rPr>
    </w:lvl>
    <w:lvl w:ilvl="4">
      <w:start w:val="1"/>
      <w:numFmt w:val="decimal"/>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B926056"/>
    <w:multiLevelType w:val="hybridMultilevel"/>
    <w:tmpl w:val="459A774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1D033BC3"/>
    <w:multiLevelType w:val="hybridMultilevel"/>
    <w:tmpl w:val="EAF2D2F6"/>
    <w:lvl w:ilvl="0" w:tplc="D786B3B0">
      <w:start w:val="1"/>
      <w:numFmt w:val="bullet"/>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1EB00BE6"/>
    <w:multiLevelType w:val="multilevel"/>
    <w:tmpl w:val="C4544462"/>
    <w:lvl w:ilvl="0">
      <w:start w:val="1"/>
      <w:numFmt w:val="decimal"/>
      <w:pStyle w:val="RecommendationList1"/>
      <w:lvlText w:val="%1"/>
      <w:lvlJc w:val="left"/>
      <w:pPr>
        <w:ind w:left="1134" w:hanging="567"/>
      </w:pPr>
      <w:rPr>
        <w:rFonts w:asciiTheme="minorHAnsi" w:hAnsiTheme="minorHAnsi" w:hint="default"/>
        <w:b w:val="0"/>
        <w:i w:val="0"/>
        <w:sz w:val="24"/>
      </w:rPr>
    </w:lvl>
    <w:lvl w:ilvl="1">
      <w:start w:val="1"/>
      <w:numFmt w:val="lowerLetter"/>
      <w:pStyle w:val="RecommendationLista"/>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234245C5"/>
    <w:multiLevelType w:val="multilevel"/>
    <w:tmpl w:val="35FC8EB4"/>
    <w:lvl w:ilvl="0">
      <w:start w:val="1"/>
      <w:numFmt w:val="decimal"/>
      <w:pStyle w:val="Figurecaption"/>
      <w:lvlText w:val="Figure %1"/>
      <w:lvlJc w:val="left"/>
      <w:pPr>
        <w:ind w:left="992" w:hanging="992"/>
      </w:pPr>
      <w:rPr>
        <w:rFonts w:asciiTheme="minorHAnsi" w:hAnsiTheme="minorHAnsi" w:hint="default"/>
        <w:b w:val="0"/>
        <w:i/>
        <w:color w:val="575756"/>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265830B1"/>
    <w:multiLevelType w:val="hybridMultilevel"/>
    <w:tmpl w:val="696CF31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15:restartNumberingAfterBreak="0">
    <w:nsid w:val="26861959"/>
    <w:multiLevelType w:val="hybridMultilevel"/>
    <w:tmpl w:val="60A4E822"/>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A1A5E96"/>
    <w:multiLevelType w:val="hybridMultilevel"/>
    <w:tmpl w:val="BE92733E"/>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CB25F42"/>
    <w:multiLevelType w:val="hybridMultilevel"/>
    <w:tmpl w:val="63B483F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2F144DD5"/>
    <w:multiLevelType w:val="multilevel"/>
    <w:tmpl w:val="1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80B3A1C"/>
    <w:multiLevelType w:val="hybridMultilevel"/>
    <w:tmpl w:val="2126FD4E"/>
    <w:lvl w:ilvl="0" w:tplc="A9AEF15C">
      <w:start w:val="1"/>
      <w:numFmt w:val="bullet"/>
      <w:lvlText w:val=""/>
      <w:lvlJc w:val="left"/>
      <w:pPr>
        <w:ind w:left="720" w:hanging="360"/>
      </w:pPr>
      <w:rPr>
        <w:rFonts w:ascii="Symbol" w:hAnsi="Symbol" w:hint="default"/>
        <w:caps w:val="0"/>
        <w:strike w:val="0"/>
        <w:dstrike w:val="0"/>
        <w:vanish w:val="0"/>
        <w:color w:val="00508C"/>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3C375900"/>
    <w:multiLevelType w:val="multilevel"/>
    <w:tmpl w:val="982EAFC6"/>
    <w:lvl w:ilvl="0">
      <w:start w:val="1"/>
      <w:numFmt w:val="upperLetter"/>
      <w:pStyle w:val="AnnextitleHead1"/>
      <w:lvlText w:val="ANNEX %1 "/>
      <w:lvlJc w:val="left"/>
      <w:pPr>
        <w:ind w:left="851" w:hanging="851"/>
      </w:pPr>
      <w:rPr>
        <w:rFonts w:ascii="Calibri" w:hAnsi="Calibri" w:hint="default"/>
        <w:b/>
        <w:i w:val="0"/>
        <w:caps/>
        <w:color w:val="00558C"/>
        <w:sz w:val="28"/>
      </w:rPr>
    </w:lvl>
    <w:lvl w:ilvl="1">
      <w:start w:val="1"/>
      <w:numFmt w:val="lowerLetter"/>
      <w:lvlText w:val="%2)"/>
      <w:lvlJc w:val="left"/>
      <w:pPr>
        <w:ind w:left="720" w:hanging="360"/>
      </w:pPr>
      <w:rPr>
        <w:rFonts w:hint="default"/>
      </w:rPr>
    </w:lvl>
    <w:lvl w:ilvl="2">
      <w:start w:val="1"/>
      <w:numFmt w:val="lowerRoman"/>
      <w:pStyle w:val="AnnexHead3"/>
      <w:lvlText w:val="%3)"/>
      <w:lvlJc w:val="left"/>
      <w:pPr>
        <w:ind w:left="1080" w:hanging="360"/>
      </w:pPr>
      <w:rPr>
        <w:rFonts w:hint="default"/>
      </w:rPr>
    </w:lvl>
    <w:lvl w:ilvl="3">
      <w:start w:val="1"/>
      <w:numFmt w:val="decimal"/>
      <w:pStyle w:val="AnnexHead4"/>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444249E3"/>
    <w:multiLevelType w:val="multilevel"/>
    <w:tmpl w:val="B03672D0"/>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pStyle w:val="Lista"/>
      <w:lvlText w:val="o"/>
      <w:lvlJc w:val="left"/>
      <w:pPr>
        <w:ind w:left="1440" w:hanging="360"/>
      </w:pPr>
      <w:rPr>
        <w:rFonts w:ascii="Courier New" w:hAnsi="Courier New" w:cs="Courier New" w:hint="default"/>
      </w:rPr>
    </w:lvl>
    <w:lvl w:ilvl="2" w:tplc="040C0005">
      <w:start w:val="1"/>
      <w:numFmt w:val="bullet"/>
      <w:pStyle w:val="Listi"/>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49062249"/>
    <w:multiLevelType w:val="multilevel"/>
    <w:tmpl w:val="3ED84F4E"/>
    <w:lvl w:ilvl="0">
      <w:start w:val="1"/>
      <w:numFmt w:val="decimal"/>
      <w:pStyle w:val="AppendixHead1"/>
      <w:lvlText w:val="APPENDIX %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44" w15:restartNumberingAfterBreak="0">
    <w:nsid w:val="4B5B2BF7"/>
    <w:multiLevelType w:val="hybridMultilevel"/>
    <w:tmpl w:val="9D7ACD50"/>
    <w:lvl w:ilvl="0" w:tplc="E52C624C">
      <w:start w:val="1"/>
      <w:numFmt w:val="decimal"/>
      <w:lvlText w:val="%1"/>
      <w:lvlJc w:val="left"/>
      <w:pPr>
        <w:ind w:left="284" w:hanging="2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4C872C67"/>
    <w:multiLevelType w:val="hybridMultilevel"/>
    <w:tmpl w:val="524E066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509354BD"/>
    <w:multiLevelType w:val="hybridMultilevel"/>
    <w:tmpl w:val="2916A90C"/>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8" w15:restartNumberingAfterBreak="0">
    <w:nsid w:val="53AD5947"/>
    <w:multiLevelType w:val="hybridMultilevel"/>
    <w:tmpl w:val="6384470C"/>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9" w15:restartNumberingAfterBreak="0">
    <w:nsid w:val="592356AF"/>
    <w:multiLevelType w:val="hybridMultilevel"/>
    <w:tmpl w:val="6F30FDEC"/>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0"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1" w15:restartNumberingAfterBreak="0">
    <w:nsid w:val="5FE77BDE"/>
    <w:multiLevelType w:val="multilevel"/>
    <w:tmpl w:val="FF6EA718"/>
    <w:lvl w:ilvl="0">
      <w:start w:val="1"/>
      <w:numFmt w:val="decimal"/>
      <w:pStyle w:val="Body"/>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62C20A10"/>
    <w:multiLevelType w:val="hybridMultilevel"/>
    <w:tmpl w:val="8584B2C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3" w15:restartNumberingAfterBreak="0">
    <w:nsid w:val="671A19F4"/>
    <w:multiLevelType w:val="multilevel"/>
    <w:tmpl w:val="E24AC4D4"/>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5" w15:restartNumberingAfterBreak="0">
    <w:nsid w:val="67CB2AF0"/>
    <w:multiLevelType w:val="hybridMultilevel"/>
    <w:tmpl w:val="F62A361A"/>
    <w:lvl w:ilvl="0" w:tplc="1C090019">
      <w:start w:val="1"/>
      <w:numFmt w:val="lowerLetter"/>
      <w:lvlText w:val="%1."/>
      <w:lvlJc w:val="left"/>
      <w:pPr>
        <w:ind w:left="158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56" w15:restartNumberingAfterBreak="0">
    <w:nsid w:val="6B0A3B1F"/>
    <w:multiLevelType w:val="hybridMultilevel"/>
    <w:tmpl w:val="93C442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B6C5603"/>
    <w:multiLevelType w:val="hybridMultilevel"/>
    <w:tmpl w:val="E41A504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8" w15:restartNumberingAfterBreak="0">
    <w:nsid w:val="6C9C62AB"/>
    <w:multiLevelType w:val="multilevel"/>
    <w:tmpl w:val="5C4AF784"/>
    <w:lvl w:ilvl="0">
      <w:start w:val="1"/>
      <w:numFmt w:val="decimal"/>
      <w:pStyle w:val="RecommendationBullet1"/>
      <w:lvlText w:val="%1"/>
      <w:lvlJc w:val="left"/>
      <w:pPr>
        <w:ind w:left="567" w:hanging="567"/>
      </w:pPr>
      <w:rPr>
        <w:rFonts w:asciiTheme="minorHAnsi" w:hAnsiTheme="minorHAnsi" w:hint="default"/>
        <w:b w:val="0"/>
        <w:i w:val="0"/>
        <w:sz w:val="22"/>
      </w:rPr>
    </w:lvl>
    <w:lvl w:ilvl="1">
      <w:start w:val="1"/>
      <w:numFmt w:val="lowerLetter"/>
      <w:lvlText w:val="%2"/>
      <w:lvlJc w:val="left"/>
      <w:pPr>
        <w:ind w:left="1134" w:hanging="567"/>
      </w:pPr>
      <w:rPr>
        <w:rFonts w:asciiTheme="minorHAnsi" w:hAnsiTheme="minorHAnsi" w:hint="default"/>
        <w:b w:val="0"/>
        <w:i w:val="0"/>
        <w:sz w:val="22"/>
      </w:rPr>
    </w:lvl>
    <w:lvl w:ilvl="2">
      <w:start w:val="1"/>
      <w:numFmt w:val="lowerRoman"/>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9" w15:restartNumberingAfterBreak="0">
    <w:nsid w:val="6EED42EC"/>
    <w:multiLevelType w:val="hybridMultilevel"/>
    <w:tmpl w:val="185CDE72"/>
    <w:lvl w:ilvl="0" w:tplc="F2B21872">
      <w:start w:val="1"/>
      <w:numFmt w:val="lowerLetter"/>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60"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15:restartNumberingAfterBreak="0">
    <w:nsid w:val="78E94A9F"/>
    <w:multiLevelType w:val="hybridMultilevel"/>
    <w:tmpl w:val="134CC484"/>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7EC406EF"/>
    <w:multiLevelType w:val="hybridMultilevel"/>
    <w:tmpl w:val="462215E0"/>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31"/>
  </w:num>
  <w:num w:numId="4">
    <w:abstractNumId w:val="41"/>
  </w:num>
  <w:num w:numId="5">
    <w:abstractNumId w:val="34"/>
  </w:num>
  <w:num w:numId="6">
    <w:abstractNumId w:val="10"/>
  </w:num>
  <w:num w:numId="7">
    <w:abstractNumId w:val="37"/>
  </w:num>
  <w:num w:numId="8">
    <w:abstractNumId w:val="17"/>
  </w:num>
  <w:num w:numId="9">
    <w:abstractNumId w:val="46"/>
  </w:num>
  <w:num w:numId="10">
    <w:abstractNumId w:val="23"/>
  </w:num>
  <w:num w:numId="11">
    <w:abstractNumId w:val="19"/>
  </w:num>
  <w:num w:numId="12">
    <w:abstractNumId w:val="42"/>
  </w:num>
  <w:num w:numId="13">
    <w:abstractNumId w:val="63"/>
  </w:num>
  <w:num w:numId="14">
    <w:abstractNumId w:val="9"/>
  </w:num>
  <w:num w:numId="15">
    <w:abstractNumId w:val="60"/>
  </w:num>
  <w:num w:numId="16">
    <w:abstractNumId w:val="64"/>
  </w:num>
  <w:num w:numId="17">
    <w:abstractNumId w:val="38"/>
  </w:num>
  <w:num w:numId="18">
    <w:abstractNumId w:val="22"/>
  </w:num>
  <w:num w:numId="19">
    <w:abstractNumId w:val="54"/>
  </w:num>
  <w:num w:numId="20">
    <w:abstractNumId w:val="14"/>
  </w:num>
  <w:num w:numId="21">
    <w:abstractNumId w:val="61"/>
  </w:num>
  <w:num w:numId="22">
    <w:abstractNumId w:val="21"/>
  </w:num>
  <w:num w:numId="23">
    <w:abstractNumId w:val="58"/>
  </w:num>
  <w:num w:numId="24">
    <w:abstractNumId w:val="20"/>
  </w:num>
  <w:num w:numId="25">
    <w:abstractNumId w:val="44"/>
  </w:num>
  <w:num w:numId="26">
    <w:abstractNumId w:val="16"/>
  </w:num>
  <w:num w:numId="27">
    <w:abstractNumId w:val="26"/>
  </w:num>
  <w:num w:numId="28">
    <w:abstractNumId w:val="11"/>
  </w:num>
  <w:num w:numId="29">
    <w:abstractNumId w:val="39"/>
  </w:num>
  <w:num w:numId="30">
    <w:abstractNumId w:val="59"/>
  </w:num>
  <w:num w:numId="31">
    <w:abstractNumId w:val="30"/>
  </w:num>
  <w:num w:numId="32">
    <w:abstractNumId w:val="45"/>
  </w:num>
  <w:num w:numId="33">
    <w:abstractNumId w:val="12"/>
  </w:num>
  <w:num w:numId="34">
    <w:abstractNumId w:val="57"/>
  </w:num>
  <w:num w:numId="35">
    <w:abstractNumId w:val="25"/>
  </w:num>
  <w:num w:numId="36">
    <w:abstractNumId w:val="65"/>
  </w:num>
  <w:num w:numId="37">
    <w:abstractNumId w:val="47"/>
  </w:num>
  <w:num w:numId="38">
    <w:abstractNumId w:val="52"/>
  </w:num>
  <w:num w:numId="39">
    <w:abstractNumId w:val="24"/>
  </w:num>
  <w:num w:numId="40">
    <w:abstractNumId w:val="51"/>
  </w:num>
  <w:num w:numId="41">
    <w:abstractNumId w:val="55"/>
  </w:num>
  <w:num w:numId="42">
    <w:abstractNumId w:val="48"/>
  </w:num>
  <w:num w:numId="43">
    <w:abstractNumId w:val="40"/>
  </w:num>
  <w:num w:numId="44">
    <w:abstractNumId w:val="53"/>
  </w:num>
  <w:num w:numId="45">
    <w:abstractNumId w:val="32"/>
  </w:num>
  <w:num w:numId="46">
    <w:abstractNumId w:val="13"/>
  </w:num>
  <w:num w:numId="47">
    <w:abstractNumId w:val="62"/>
  </w:num>
  <w:num w:numId="48">
    <w:abstractNumId w:val="27"/>
  </w:num>
  <w:num w:numId="49">
    <w:abstractNumId w:val="49"/>
  </w:num>
  <w:num w:numId="50">
    <w:abstractNumId w:val="8"/>
  </w:num>
  <w:num w:numId="51">
    <w:abstractNumId w:val="7"/>
  </w:num>
  <w:num w:numId="52">
    <w:abstractNumId w:val="2"/>
  </w:num>
  <w:num w:numId="53">
    <w:abstractNumId w:val="6"/>
  </w:num>
  <w:num w:numId="54">
    <w:abstractNumId w:val="4"/>
  </w:num>
  <w:num w:numId="55">
    <w:abstractNumId w:val="3"/>
  </w:num>
  <w:num w:numId="56">
    <w:abstractNumId w:val="1"/>
  </w:num>
  <w:num w:numId="57">
    <w:abstractNumId w:val="0"/>
  </w:num>
  <w:num w:numId="58">
    <w:abstractNumId w:val="58"/>
  </w:num>
  <w:num w:numId="59">
    <w:abstractNumId w:val="61"/>
  </w:num>
  <w:num w:numId="60">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50"/>
  </w:num>
  <w:num w:numId="74">
    <w:abstractNumId w:val="33"/>
  </w:num>
  <w:num w:numId="7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5"/>
  </w:num>
  <w:num w:numId="7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9"/>
  </w:num>
  <w:num w:numId="8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28"/>
  </w:num>
  <w:num w:numId="8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43"/>
  </w:num>
  <w:num w:numId="85">
    <w:abstractNumId w:val="36"/>
  </w:num>
  <w:num w:numId="86">
    <w:abstractNumId w:val="54"/>
  </w:num>
  <w:num w:numId="87">
    <w:abstractNumId w:val="42"/>
  </w:num>
  <w:num w:numId="88">
    <w:abstractNumId w:val="56"/>
  </w:num>
  <w:num w:numId="89">
    <w:abstractNumId w:val="35"/>
  </w:num>
  <w:num w:numId="90">
    <w:abstractNumId w:val="54"/>
  </w:num>
  <w:num w:numId="91">
    <w:abstractNumId w:val="54"/>
  </w:num>
  <w:num w:numId="9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ZA" w:vendorID="64" w:dllVersion="0" w:nlCheck="1" w:checkStyle="0"/>
  <w:activeWritingStyle w:appName="MSWord" w:lang="en-IE" w:vendorID="64" w:dllVersion="0" w:nlCheck="1" w:checkStyle="0"/>
  <w:activeWritingStyle w:appName="MSWord" w:lang="fr-CA" w:vendorID="64" w:dllVersion="0" w:nlCheck="1" w:checkStyle="0"/>
  <w:activeWritingStyle w:appName="MSWord" w:lang="en-GB" w:vendorID="2" w:dllVersion="6" w:checkStyle="0"/>
  <w:proofState w:spelling="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80"/>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225D"/>
    <w:rsid w:val="0000406F"/>
    <w:rsid w:val="00004DBA"/>
    <w:rsid w:val="00005041"/>
    <w:rsid w:val="0000522C"/>
    <w:rsid w:val="00010023"/>
    <w:rsid w:val="00012BA4"/>
    <w:rsid w:val="00016148"/>
    <w:rsid w:val="0001672D"/>
    <w:rsid w:val="000174F9"/>
    <w:rsid w:val="00017CEE"/>
    <w:rsid w:val="00020011"/>
    <w:rsid w:val="000217E5"/>
    <w:rsid w:val="00022B13"/>
    <w:rsid w:val="00023173"/>
    <w:rsid w:val="00023C4D"/>
    <w:rsid w:val="000258F6"/>
    <w:rsid w:val="00025F30"/>
    <w:rsid w:val="00027F36"/>
    <w:rsid w:val="000312F9"/>
    <w:rsid w:val="00034291"/>
    <w:rsid w:val="0003438F"/>
    <w:rsid w:val="000379A7"/>
    <w:rsid w:val="00040954"/>
    <w:rsid w:val="00040EB8"/>
    <w:rsid w:val="00045989"/>
    <w:rsid w:val="00046ECA"/>
    <w:rsid w:val="00047206"/>
    <w:rsid w:val="000501D6"/>
    <w:rsid w:val="000514BF"/>
    <w:rsid w:val="00055311"/>
    <w:rsid w:val="00056594"/>
    <w:rsid w:val="00057153"/>
    <w:rsid w:val="00057B6D"/>
    <w:rsid w:val="00057C40"/>
    <w:rsid w:val="00060C0C"/>
    <w:rsid w:val="00060F00"/>
    <w:rsid w:val="00061A7B"/>
    <w:rsid w:val="00065265"/>
    <w:rsid w:val="00065DDB"/>
    <w:rsid w:val="00070F80"/>
    <w:rsid w:val="00072343"/>
    <w:rsid w:val="000759C1"/>
    <w:rsid w:val="00084FE9"/>
    <w:rsid w:val="0008563F"/>
    <w:rsid w:val="000859C4"/>
    <w:rsid w:val="000904ED"/>
    <w:rsid w:val="00091DFD"/>
    <w:rsid w:val="0009304C"/>
    <w:rsid w:val="00093891"/>
    <w:rsid w:val="0009403A"/>
    <w:rsid w:val="00094508"/>
    <w:rsid w:val="00096642"/>
    <w:rsid w:val="00097C65"/>
    <w:rsid w:val="000A2376"/>
    <w:rsid w:val="000A27A8"/>
    <w:rsid w:val="000A2B02"/>
    <w:rsid w:val="000B26B9"/>
    <w:rsid w:val="000B613B"/>
    <w:rsid w:val="000C037F"/>
    <w:rsid w:val="000C711B"/>
    <w:rsid w:val="000C767A"/>
    <w:rsid w:val="000D2078"/>
    <w:rsid w:val="000D2923"/>
    <w:rsid w:val="000D65A3"/>
    <w:rsid w:val="000D6845"/>
    <w:rsid w:val="000D73D2"/>
    <w:rsid w:val="000D782D"/>
    <w:rsid w:val="000E1B68"/>
    <w:rsid w:val="000E1FA1"/>
    <w:rsid w:val="000E3954"/>
    <w:rsid w:val="000E3E52"/>
    <w:rsid w:val="000E42EF"/>
    <w:rsid w:val="000E4340"/>
    <w:rsid w:val="000E54F7"/>
    <w:rsid w:val="000E6933"/>
    <w:rsid w:val="000E753F"/>
    <w:rsid w:val="000F0C13"/>
    <w:rsid w:val="000F0F9F"/>
    <w:rsid w:val="000F1046"/>
    <w:rsid w:val="000F2280"/>
    <w:rsid w:val="000F3F43"/>
    <w:rsid w:val="000F7576"/>
    <w:rsid w:val="000F790F"/>
    <w:rsid w:val="00102F51"/>
    <w:rsid w:val="00102F6C"/>
    <w:rsid w:val="00103D9F"/>
    <w:rsid w:val="00104502"/>
    <w:rsid w:val="00104C3B"/>
    <w:rsid w:val="00104D74"/>
    <w:rsid w:val="00111E0A"/>
    <w:rsid w:val="00113D5B"/>
    <w:rsid w:val="00113F8F"/>
    <w:rsid w:val="0011782B"/>
    <w:rsid w:val="0012033E"/>
    <w:rsid w:val="0012072E"/>
    <w:rsid w:val="0012169C"/>
    <w:rsid w:val="00122300"/>
    <w:rsid w:val="00122F59"/>
    <w:rsid w:val="001239FB"/>
    <w:rsid w:val="001253FC"/>
    <w:rsid w:val="001349DB"/>
    <w:rsid w:val="0013651D"/>
    <w:rsid w:val="00136E30"/>
    <w:rsid w:val="00136E58"/>
    <w:rsid w:val="00140600"/>
    <w:rsid w:val="00140901"/>
    <w:rsid w:val="0014185D"/>
    <w:rsid w:val="00143AC2"/>
    <w:rsid w:val="001471A2"/>
    <w:rsid w:val="0015384A"/>
    <w:rsid w:val="00154C29"/>
    <w:rsid w:val="0015500D"/>
    <w:rsid w:val="00156332"/>
    <w:rsid w:val="001578D3"/>
    <w:rsid w:val="00161325"/>
    <w:rsid w:val="00166C2E"/>
    <w:rsid w:val="0016713A"/>
    <w:rsid w:val="00167C64"/>
    <w:rsid w:val="001707DD"/>
    <w:rsid w:val="00170A4D"/>
    <w:rsid w:val="001731E7"/>
    <w:rsid w:val="00173927"/>
    <w:rsid w:val="00177A3A"/>
    <w:rsid w:val="001805E0"/>
    <w:rsid w:val="001821ED"/>
    <w:rsid w:val="001853E6"/>
    <w:rsid w:val="00185652"/>
    <w:rsid w:val="0018686B"/>
    <w:rsid w:val="001875B1"/>
    <w:rsid w:val="001972AD"/>
    <w:rsid w:val="001A26EA"/>
    <w:rsid w:val="001A4727"/>
    <w:rsid w:val="001A5345"/>
    <w:rsid w:val="001B12D0"/>
    <w:rsid w:val="001B2FB9"/>
    <w:rsid w:val="001B44DC"/>
    <w:rsid w:val="001B4E07"/>
    <w:rsid w:val="001B7940"/>
    <w:rsid w:val="001B7AB6"/>
    <w:rsid w:val="001C05D1"/>
    <w:rsid w:val="001C16E6"/>
    <w:rsid w:val="001C18B0"/>
    <w:rsid w:val="001C49FE"/>
    <w:rsid w:val="001C544E"/>
    <w:rsid w:val="001D4A3E"/>
    <w:rsid w:val="001D70D8"/>
    <w:rsid w:val="001E058F"/>
    <w:rsid w:val="001E1598"/>
    <w:rsid w:val="001E221C"/>
    <w:rsid w:val="001E416D"/>
    <w:rsid w:val="001F2175"/>
    <w:rsid w:val="00201337"/>
    <w:rsid w:val="002022EA"/>
    <w:rsid w:val="002030B2"/>
    <w:rsid w:val="00205B17"/>
    <w:rsid w:val="00205D9B"/>
    <w:rsid w:val="00207572"/>
    <w:rsid w:val="00210F23"/>
    <w:rsid w:val="002120BE"/>
    <w:rsid w:val="00212A6D"/>
    <w:rsid w:val="002162EC"/>
    <w:rsid w:val="0021693B"/>
    <w:rsid w:val="002204DA"/>
    <w:rsid w:val="0022371A"/>
    <w:rsid w:val="0022391E"/>
    <w:rsid w:val="00227048"/>
    <w:rsid w:val="00233FE1"/>
    <w:rsid w:val="00235D57"/>
    <w:rsid w:val="00235E9A"/>
    <w:rsid w:val="00236D8D"/>
    <w:rsid w:val="00240431"/>
    <w:rsid w:val="002427B6"/>
    <w:rsid w:val="0024687D"/>
    <w:rsid w:val="00247330"/>
    <w:rsid w:val="00247690"/>
    <w:rsid w:val="00250967"/>
    <w:rsid w:val="002509D1"/>
    <w:rsid w:val="002520AD"/>
    <w:rsid w:val="002547CB"/>
    <w:rsid w:val="00254FFE"/>
    <w:rsid w:val="002574CF"/>
    <w:rsid w:val="00257DF8"/>
    <w:rsid w:val="00257E4A"/>
    <w:rsid w:val="00262F7D"/>
    <w:rsid w:val="002661A3"/>
    <w:rsid w:val="0027175D"/>
    <w:rsid w:val="00280A3F"/>
    <w:rsid w:val="00282B5F"/>
    <w:rsid w:val="00283181"/>
    <w:rsid w:val="00285958"/>
    <w:rsid w:val="00285A02"/>
    <w:rsid w:val="00286E41"/>
    <w:rsid w:val="00291A25"/>
    <w:rsid w:val="002A1506"/>
    <w:rsid w:val="002A6751"/>
    <w:rsid w:val="002B19D7"/>
    <w:rsid w:val="002B227B"/>
    <w:rsid w:val="002B75F2"/>
    <w:rsid w:val="002C044E"/>
    <w:rsid w:val="002C2571"/>
    <w:rsid w:val="002C320A"/>
    <w:rsid w:val="002C40DC"/>
    <w:rsid w:val="002C5AA5"/>
    <w:rsid w:val="002D03A8"/>
    <w:rsid w:val="002D541B"/>
    <w:rsid w:val="002D5AF0"/>
    <w:rsid w:val="002D609E"/>
    <w:rsid w:val="002E16D2"/>
    <w:rsid w:val="002E1EF0"/>
    <w:rsid w:val="002E33EA"/>
    <w:rsid w:val="002E47DE"/>
    <w:rsid w:val="002E4993"/>
    <w:rsid w:val="002E5BAC"/>
    <w:rsid w:val="002E6036"/>
    <w:rsid w:val="002E7635"/>
    <w:rsid w:val="002F0B23"/>
    <w:rsid w:val="002F2210"/>
    <w:rsid w:val="002F265A"/>
    <w:rsid w:val="002F40FA"/>
    <w:rsid w:val="002F59B5"/>
    <w:rsid w:val="002F7520"/>
    <w:rsid w:val="00302731"/>
    <w:rsid w:val="00302A7A"/>
    <w:rsid w:val="00302F56"/>
    <w:rsid w:val="00304D00"/>
    <w:rsid w:val="00305299"/>
    <w:rsid w:val="00305EFE"/>
    <w:rsid w:val="00307079"/>
    <w:rsid w:val="00310D24"/>
    <w:rsid w:val="00310F95"/>
    <w:rsid w:val="00312966"/>
    <w:rsid w:val="00313594"/>
    <w:rsid w:val="00313D85"/>
    <w:rsid w:val="0031558D"/>
    <w:rsid w:val="00315CE3"/>
    <w:rsid w:val="00316598"/>
    <w:rsid w:val="00320A41"/>
    <w:rsid w:val="0032434F"/>
    <w:rsid w:val="003246CF"/>
    <w:rsid w:val="003251FE"/>
    <w:rsid w:val="003255DF"/>
    <w:rsid w:val="003274DB"/>
    <w:rsid w:val="00327FBF"/>
    <w:rsid w:val="00331606"/>
    <w:rsid w:val="0033269F"/>
    <w:rsid w:val="00333799"/>
    <w:rsid w:val="0033420E"/>
    <w:rsid w:val="00335AD5"/>
    <w:rsid w:val="00336410"/>
    <w:rsid w:val="00337BCA"/>
    <w:rsid w:val="00355D9A"/>
    <w:rsid w:val="00355E9F"/>
    <w:rsid w:val="003569B3"/>
    <w:rsid w:val="00361DBB"/>
    <w:rsid w:val="003632B5"/>
    <w:rsid w:val="0036382D"/>
    <w:rsid w:val="00365274"/>
    <w:rsid w:val="0037536D"/>
    <w:rsid w:val="0037679A"/>
    <w:rsid w:val="003769B8"/>
    <w:rsid w:val="00377FA3"/>
    <w:rsid w:val="00380350"/>
    <w:rsid w:val="00380B4E"/>
    <w:rsid w:val="003816E4"/>
    <w:rsid w:val="003822CE"/>
    <w:rsid w:val="00382391"/>
    <w:rsid w:val="003833E6"/>
    <w:rsid w:val="00386432"/>
    <w:rsid w:val="00392A6F"/>
    <w:rsid w:val="0039444A"/>
    <w:rsid w:val="003A08F2"/>
    <w:rsid w:val="003A2324"/>
    <w:rsid w:val="003A4D0B"/>
    <w:rsid w:val="003A728E"/>
    <w:rsid w:val="003A7759"/>
    <w:rsid w:val="003B03EA"/>
    <w:rsid w:val="003B0E79"/>
    <w:rsid w:val="003B343B"/>
    <w:rsid w:val="003B4B27"/>
    <w:rsid w:val="003B5657"/>
    <w:rsid w:val="003B5C65"/>
    <w:rsid w:val="003B5C7C"/>
    <w:rsid w:val="003C0863"/>
    <w:rsid w:val="003C1211"/>
    <w:rsid w:val="003C7C34"/>
    <w:rsid w:val="003D0186"/>
    <w:rsid w:val="003D0542"/>
    <w:rsid w:val="003D0F37"/>
    <w:rsid w:val="003D3DFD"/>
    <w:rsid w:val="003D49C0"/>
    <w:rsid w:val="003D5150"/>
    <w:rsid w:val="003D6CB0"/>
    <w:rsid w:val="003E5FD2"/>
    <w:rsid w:val="003E7308"/>
    <w:rsid w:val="003F0638"/>
    <w:rsid w:val="003F1C3A"/>
    <w:rsid w:val="003F2967"/>
    <w:rsid w:val="003F67B6"/>
    <w:rsid w:val="003F7A6D"/>
    <w:rsid w:val="00401703"/>
    <w:rsid w:val="0040290D"/>
    <w:rsid w:val="0040376B"/>
    <w:rsid w:val="00405755"/>
    <w:rsid w:val="00406277"/>
    <w:rsid w:val="00406314"/>
    <w:rsid w:val="00406331"/>
    <w:rsid w:val="00406A9C"/>
    <w:rsid w:val="00410234"/>
    <w:rsid w:val="00411112"/>
    <w:rsid w:val="00414FED"/>
    <w:rsid w:val="00415071"/>
    <w:rsid w:val="00415C6E"/>
    <w:rsid w:val="00416165"/>
    <w:rsid w:val="0042101A"/>
    <w:rsid w:val="00423050"/>
    <w:rsid w:val="00424475"/>
    <w:rsid w:val="004261A1"/>
    <w:rsid w:val="004265F8"/>
    <w:rsid w:val="00426F6B"/>
    <w:rsid w:val="00433008"/>
    <w:rsid w:val="00434484"/>
    <w:rsid w:val="0043478B"/>
    <w:rsid w:val="00434CFF"/>
    <w:rsid w:val="00435352"/>
    <w:rsid w:val="00440892"/>
    <w:rsid w:val="00441393"/>
    <w:rsid w:val="00443866"/>
    <w:rsid w:val="0044432C"/>
    <w:rsid w:val="004443C2"/>
    <w:rsid w:val="004459B9"/>
    <w:rsid w:val="0044753A"/>
    <w:rsid w:val="00447CF0"/>
    <w:rsid w:val="004533F8"/>
    <w:rsid w:val="00456EE9"/>
    <w:rsid w:val="00456F10"/>
    <w:rsid w:val="00462293"/>
    <w:rsid w:val="00462932"/>
    <w:rsid w:val="00463C99"/>
    <w:rsid w:val="004648CC"/>
    <w:rsid w:val="00465DC8"/>
    <w:rsid w:val="00467698"/>
    <w:rsid w:val="00470488"/>
    <w:rsid w:val="00471C48"/>
    <w:rsid w:val="0047561F"/>
    <w:rsid w:val="004855B0"/>
    <w:rsid w:val="00486220"/>
    <w:rsid w:val="00486BCC"/>
    <w:rsid w:val="00487436"/>
    <w:rsid w:val="00490C49"/>
    <w:rsid w:val="00492A8D"/>
    <w:rsid w:val="00492BAC"/>
    <w:rsid w:val="004A1E3C"/>
    <w:rsid w:val="004A7ED9"/>
    <w:rsid w:val="004B518C"/>
    <w:rsid w:val="004B6B16"/>
    <w:rsid w:val="004B6F7C"/>
    <w:rsid w:val="004C237F"/>
    <w:rsid w:val="004C3279"/>
    <w:rsid w:val="004C61B4"/>
    <w:rsid w:val="004C66BC"/>
    <w:rsid w:val="004C7433"/>
    <w:rsid w:val="004D24EC"/>
    <w:rsid w:val="004E0114"/>
    <w:rsid w:val="004E1D57"/>
    <w:rsid w:val="004E2F16"/>
    <w:rsid w:val="004E48E6"/>
    <w:rsid w:val="004E4D98"/>
    <w:rsid w:val="004E709D"/>
    <w:rsid w:val="004F1948"/>
    <w:rsid w:val="004F4A4B"/>
    <w:rsid w:val="00500104"/>
    <w:rsid w:val="0050262F"/>
    <w:rsid w:val="00503044"/>
    <w:rsid w:val="00510795"/>
    <w:rsid w:val="00512182"/>
    <w:rsid w:val="005206AE"/>
    <w:rsid w:val="00521330"/>
    <w:rsid w:val="00523040"/>
    <w:rsid w:val="00526234"/>
    <w:rsid w:val="005270D2"/>
    <w:rsid w:val="00530A84"/>
    <w:rsid w:val="005332EF"/>
    <w:rsid w:val="00533B78"/>
    <w:rsid w:val="0053668E"/>
    <w:rsid w:val="005378B8"/>
    <w:rsid w:val="00540BB3"/>
    <w:rsid w:val="005439B4"/>
    <w:rsid w:val="00545234"/>
    <w:rsid w:val="00545EE9"/>
    <w:rsid w:val="00546573"/>
    <w:rsid w:val="00546825"/>
    <w:rsid w:val="00546C1C"/>
    <w:rsid w:val="00547034"/>
    <w:rsid w:val="005510D6"/>
    <w:rsid w:val="00551FB6"/>
    <w:rsid w:val="00553342"/>
    <w:rsid w:val="00557434"/>
    <w:rsid w:val="005629E8"/>
    <w:rsid w:val="0056406B"/>
    <w:rsid w:val="00564664"/>
    <w:rsid w:val="00573B54"/>
    <w:rsid w:val="005744C9"/>
    <w:rsid w:val="00575520"/>
    <w:rsid w:val="0058015E"/>
    <w:rsid w:val="00582359"/>
    <w:rsid w:val="00583F61"/>
    <w:rsid w:val="00584E8B"/>
    <w:rsid w:val="00587D99"/>
    <w:rsid w:val="0059159F"/>
    <w:rsid w:val="00592363"/>
    <w:rsid w:val="00595415"/>
    <w:rsid w:val="005957DA"/>
    <w:rsid w:val="00595C29"/>
    <w:rsid w:val="00596345"/>
    <w:rsid w:val="00597652"/>
    <w:rsid w:val="005A080B"/>
    <w:rsid w:val="005A19E9"/>
    <w:rsid w:val="005A5370"/>
    <w:rsid w:val="005A5EAA"/>
    <w:rsid w:val="005A727F"/>
    <w:rsid w:val="005B12A5"/>
    <w:rsid w:val="005B2D3C"/>
    <w:rsid w:val="005B677D"/>
    <w:rsid w:val="005B7084"/>
    <w:rsid w:val="005C0C37"/>
    <w:rsid w:val="005C161A"/>
    <w:rsid w:val="005C1BCB"/>
    <w:rsid w:val="005C2312"/>
    <w:rsid w:val="005C2880"/>
    <w:rsid w:val="005C37E5"/>
    <w:rsid w:val="005C4735"/>
    <w:rsid w:val="005C5C63"/>
    <w:rsid w:val="005C67E5"/>
    <w:rsid w:val="005D2FD2"/>
    <w:rsid w:val="005D304B"/>
    <w:rsid w:val="005D6211"/>
    <w:rsid w:val="005E3989"/>
    <w:rsid w:val="005E3EDD"/>
    <w:rsid w:val="005E4659"/>
    <w:rsid w:val="005F04F6"/>
    <w:rsid w:val="005F104A"/>
    <w:rsid w:val="005F1386"/>
    <w:rsid w:val="005F17C2"/>
    <w:rsid w:val="005F4F27"/>
    <w:rsid w:val="005F5934"/>
    <w:rsid w:val="005F6044"/>
    <w:rsid w:val="006042CF"/>
    <w:rsid w:val="00605545"/>
    <w:rsid w:val="00606A42"/>
    <w:rsid w:val="00610843"/>
    <w:rsid w:val="00610B7C"/>
    <w:rsid w:val="006127AC"/>
    <w:rsid w:val="00614C98"/>
    <w:rsid w:val="00617270"/>
    <w:rsid w:val="0062164C"/>
    <w:rsid w:val="00626ADB"/>
    <w:rsid w:val="006271DE"/>
    <w:rsid w:val="006319BA"/>
    <w:rsid w:val="00634982"/>
    <w:rsid w:val="00634A78"/>
    <w:rsid w:val="00640299"/>
    <w:rsid w:val="006402B2"/>
    <w:rsid w:val="00640A91"/>
    <w:rsid w:val="00642025"/>
    <w:rsid w:val="00646F3F"/>
    <w:rsid w:val="006477D8"/>
    <w:rsid w:val="0065107F"/>
    <w:rsid w:val="00655088"/>
    <w:rsid w:val="00656BBD"/>
    <w:rsid w:val="00657038"/>
    <w:rsid w:val="00657F5A"/>
    <w:rsid w:val="00660818"/>
    <w:rsid w:val="006621F3"/>
    <w:rsid w:val="00663517"/>
    <w:rsid w:val="00666061"/>
    <w:rsid w:val="006661C7"/>
    <w:rsid w:val="00666322"/>
    <w:rsid w:val="00666959"/>
    <w:rsid w:val="00667424"/>
    <w:rsid w:val="00667792"/>
    <w:rsid w:val="00671677"/>
    <w:rsid w:val="00671BE0"/>
    <w:rsid w:val="0067294A"/>
    <w:rsid w:val="00672D2D"/>
    <w:rsid w:val="00673A90"/>
    <w:rsid w:val="006750F2"/>
    <w:rsid w:val="00676159"/>
    <w:rsid w:val="006763B0"/>
    <w:rsid w:val="00676F8A"/>
    <w:rsid w:val="00680D13"/>
    <w:rsid w:val="00682F47"/>
    <w:rsid w:val="0068321F"/>
    <w:rsid w:val="00683CF5"/>
    <w:rsid w:val="00685032"/>
    <w:rsid w:val="0068553C"/>
    <w:rsid w:val="00685E71"/>
    <w:rsid w:val="00685F34"/>
    <w:rsid w:val="00685F65"/>
    <w:rsid w:val="00687D7D"/>
    <w:rsid w:val="0069298A"/>
    <w:rsid w:val="00694C50"/>
    <w:rsid w:val="006975A8"/>
    <w:rsid w:val="00697AF7"/>
    <w:rsid w:val="006A48A6"/>
    <w:rsid w:val="006A6149"/>
    <w:rsid w:val="006A6222"/>
    <w:rsid w:val="006A6969"/>
    <w:rsid w:val="006B2791"/>
    <w:rsid w:val="006B2D4C"/>
    <w:rsid w:val="006B32ED"/>
    <w:rsid w:val="006B4C36"/>
    <w:rsid w:val="006B5E4C"/>
    <w:rsid w:val="006B7A1C"/>
    <w:rsid w:val="006C26D4"/>
    <w:rsid w:val="006C3053"/>
    <w:rsid w:val="006D0994"/>
    <w:rsid w:val="006D250C"/>
    <w:rsid w:val="006D6739"/>
    <w:rsid w:val="006E0E7D"/>
    <w:rsid w:val="006E167B"/>
    <w:rsid w:val="006E2635"/>
    <w:rsid w:val="006E5180"/>
    <w:rsid w:val="006E58C0"/>
    <w:rsid w:val="006F1C14"/>
    <w:rsid w:val="006F225D"/>
    <w:rsid w:val="006F33B7"/>
    <w:rsid w:val="007020D4"/>
    <w:rsid w:val="00704120"/>
    <w:rsid w:val="0071430A"/>
    <w:rsid w:val="007158E8"/>
    <w:rsid w:val="00717D7F"/>
    <w:rsid w:val="0072380C"/>
    <w:rsid w:val="00724A97"/>
    <w:rsid w:val="0072592B"/>
    <w:rsid w:val="0072737A"/>
    <w:rsid w:val="00731DEE"/>
    <w:rsid w:val="007326BF"/>
    <w:rsid w:val="0073502F"/>
    <w:rsid w:val="007360C6"/>
    <w:rsid w:val="00737EE4"/>
    <w:rsid w:val="0074389F"/>
    <w:rsid w:val="0075029D"/>
    <w:rsid w:val="00755B03"/>
    <w:rsid w:val="00761D5A"/>
    <w:rsid w:val="00761FB3"/>
    <w:rsid w:val="0076329D"/>
    <w:rsid w:val="00766AD4"/>
    <w:rsid w:val="007702AD"/>
    <w:rsid w:val="007715E8"/>
    <w:rsid w:val="007738E1"/>
    <w:rsid w:val="007751AD"/>
    <w:rsid w:val="00776004"/>
    <w:rsid w:val="007833E5"/>
    <w:rsid w:val="00783FF6"/>
    <w:rsid w:val="0078486B"/>
    <w:rsid w:val="00785A39"/>
    <w:rsid w:val="00787D8A"/>
    <w:rsid w:val="00790277"/>
    <w:rsid w:val="00790351"/>
    <w:rsid w:val="00791EBC"/>
    <w:rsid w:val="00793577"/>
    <w:rsid w:val="007958CA"/>
    <w:rsid w:val="00797135"/>
    <w:rsid w:val="007A1DEF"/>
    <w:rsid w:val="007A272C"/>
    <w:rsid w:val="007A3672"/>
    <w:rsid w:val="007A3F1A"/>
    <w:rsid w:val="007A446A"/>
    <w:rsid w:val="007A53EC"/>
    <w:rsid w:val="007A7271"/>
    <w:rsid w:val="007A72CF"/>
    <w:rsid w:val="007B2EF1"/>
    <w:rsid w:val="007B3273"/>
    <w:rsid w:val="007B36E0"/>
    <w:rsid w:val="007B395C"/>
    <w:rsid w:val="007B6A93"/>
    <w:rsid w:val="007C7365"/>
    <w:rsid w:val="007C73CB"/>
    <w:rsid w:val="007D2107"/>
    <w:rsid w:val="007D305D"/>
    <w:rsid w:val="007D5895"/>
    <w:rsid w:val="007D77AB"/>
    <w:rsid w:val="007E05BA"/>
    <w:rsid w:val="007E30DF"/>
    <w:rsid w:val="007E4A64"/>
    <w:rsid w:val="007E55F2"/>
    <w:rsid w:val="007E594E"/>
    <w:rsid w:val="007E7EEA"/>
    <w:rsid w:val="007F5504"/>
    <w:rsid w:val="007F67F5"/>
    <w:rsid w:val="007F7544"/>
    <w:rsid w:val="008006CF"/>
    <w:rsid w:val="00800995"/>
    <w:rsid w:val="00801775"/>
    <w:rsid w:val="00803006"/>
    <w:rsid w:val="0080481C"/>
    <w:rsid w:val="0080484F"/>
    <w:rsid w:val="00805884"/>
    <w:rsid w:val="00806429"/>
    <w:rsid w:val="00807043"/>
    <w:rsid w:val="008079B8"/>
    <w:rsid w:val="00810B75"/>
    <w:rsid w:val="00822227"/>
    <w:rsid w:val="00827B1A"/>
    <w:rsid w:val="00827F87"/>
    <w:rsid w:val="0083068A"/>
    <w:rsid w:val="0083218D"/>
    <w:rsid w:val="008326B2"/>
    <w:rsid w:val="008336A7"/>
    <w:rsid w:val="00835175"/>
    <w:rsid w:val="00840148"/>
    <w:rsid w:val="00842A1F"/>
    <w:rsid w:val="00846831"/>
    <w:rsid w:val="0084697E"/>
    <w:rsid w:val="00850F97"/>
    <w:rsid w:val="0085242A"/>
    <w:rsid w:val="00852EF4"/>
    <w:rsid w:val="00856939"/>
    <w:rsid w:val="008578D4"/>
    <w:rsid w:val="008608A4"/>
    <w:rsid w:val="00863F9D"/>
    <w:rsid w:val="00865532"/>
    <w:rsid w:val="00870304"/>
    <w:rsid w:val="008737D3"/>
    <w:rsid w:val="008747E0"/>
    <w:rsid w:val="008758DA"/>
    <w:rsid w:val="00876841"/>
    <w:rsid w:val="008774EE"/>
    <w:rsid w:val="008778FA"/>
    <w:rsid w:val="00881824"/>
    <w:rsid w:val="00883A21"/>
    <w:rsid w:val="00886A89"/>
    <w:rsid w:val="00887BBF"/>
    <w:rsid w:val="00890B0C"/>
    <w:rsid w:val="00894F83"/>
    <w:rsid w:val="008972C3"/>
    <w:rsid w:val="008A0AE0"/>
    <w:rsid w:val="008A1B4B"/>
    <w:rsid w:val="008A2A0F"/>
    <w:rsid w:val="008A2AD0"/>
    <w:rsid w:val="008A2E70"/>
    <w:rsid w:val="008A2FA9"/>
    <w:rsid w:val="008A4074"/>
    <w:rsid w:val="008A4376"/>
    <w:rsid w:val="008A7B52"/>
    <w:rsid w:val="008B0E1E"/>
    <w:rsid w:val="008B117A"/>
    <w:rsid w:val="008B237E"/>
    <w:rsid w:val="008B26D3"/>
    <w:rsid w:val="008B4C23"/>
    <w:rsid w:val="008B5EDC"/>
    <w:rsid w:val="008B6CBB"/>
    <w:rsid w:val="008B711C"/>
    <w:rsid w:val="008C33B5"/>
    <w:rsid w:val="008C67F5"/>
    <w:rsid w:val="008D017F"/>
    <w:rsid w:val="008D1018"/>
    <w:rsid w:val="008D16C2"/>
    <w:rsid w:val="008D1B08"/>
    <w:rsid w:val="008D22DC"/>
    <w:rsid w:val="008D3B6F"/>
    <w:rsid w:val="008D5662"/>
    <w:rsid w:val="008D597B"/>
    <w:rsid w:val="008E1873"/>
    <w:rsid w:val="008E1F69"/>
    <w:rsid w:val="008E36D3"/>
    <w:rsid w:val="008E59A3"/>
    <w:rsid w:val="008F2360"/>
    <w:rsid w:val="008F29E1"/>
    <w:rsid w:val="008F419A"/>
    <w:rsid w:val="008F57D8"/>
    <w:rsid w:val="008F5BC9"/>
    <w:rsid w:val="009012CA"/>
    <w:rsid w:val="00902834"/>
    <w:rsid w:val="00903C36"/>
    <w:rsid w:val="00905122"/>
    <w:rsid w:val="00905FBF"/>
    <w:rsid w:val="00906482"/>
    <w:rsid w:val="009069AA"/>
    <w:rsid w:val="0090725E"/>
    <w:rsid w:val="00911CE8"/>
    <w:rsid w:val="00914E26"/>
    <w:rsid w:val="00915875"/>
    <w:rsid w:val="0091590F"/>
    <w:rsid w:val="00915E1F"/>
    <w:rsid w:val="00920628"/>
    <w:rsid w:val="00920B0A"/>
    <w:rsid w:val="00920E23"/>
    <w:rsid w:val="0092540C"/>
    <w:rsid w:val="00925E0F"/>
    <w:rsid w:val="00926986"/>
    <w:rsid w:val="009270F7"/>
    <w:rsid w:val="00927D3B"/>
    <w:rsid w:val="00931A57"/>
    <w:rsid w:val="009366EF"/>
    <w:rsid w:val="0093756F"/>
    <w:rsid w:val="009378EF"/>
    <w:rsid w:val="00940747"/>
    <w:rsid w:val="009409C7"/>
    <w:rsid w:val="00941422"/>
    <w:rsid w:val="009414E6"/>
    <w:rsid w:val="009427B2"/>
    <w:rsid w:val="00944A02"/>
    <w:rsid w:val="0095067B"/>
    <w:rsid w:val="00950945"/>
    <w:rsid w:val="009517A5"/>
    <w:rsid w:val="00954E9B"/>
    <w:rsid w:val="009575C8"/>
    <w:rsid w:val="00965308"/>
    <w:rsid w:val="00971591"/>
    <w:rsid w:val="009718B0"/>
    <w:rsid w:val="00973436"/>
    <w:rsid w:val="00974564"/>
    <w:rsid w:val="00974E99"/>
    <w:rsid w:val="009764FA"/>
    <w:rsid w:val="00980192"/>
    <w:rsid w:val="00981704"/>
    <w:rsid w:val="0098242F"/>
    <w:rsid w:val="00984213"/>
    <w:rsid w:val="0098773E"/>
    <w:rsid w:val="0099291C"/>
    <w:rsid w:val="00994A35"/>
    <w:rsid w:val="00994D97"/>
    <w:rsid w:val="00995229"/>
    <w:rsid w:val="00995B8C"/>
    <w:rsid w:val="00996CC0"/>
    <w:rsid w:val="009A0F4C"/>
    <w:rsid w:val="009A5808"/>
    <w:rsid w:val="009A5E2F"/>
    <w:rsid w:val="009A6C87"/>
    <w:rsid w:val="009A777B"/>
    <w:rsid w:val="009B1012"/>
    <w:rsid w:val="009B5154"/>
    <w:rsid w:val="009B692C"/>
    <w:rsid w:val="009B785E"/>
    <w:rsid w:val="009C26F8"/>
    <w:rsid w:val="009C3A74"/>
    <w:rsid w:val="009C609E"/>
    <w:rsid w:val="009C77A0"/>
    <w:rsid w:val="009D464F"/>
    <w:rsid w:val="009D74E7"/>
    <w:rsid w:val="009E16EC"/>
    <w:rsid w:val="009E1ABD"/>
    <w:rsid w:val="009E46BA"/>
    <w:rsid w:val="009E4A4D"/>
    <w:rsid w:val="009E6688"/>
    <w:rsid w:val="009E747D"/>
    <w:rsid w:val="009F06D6"/>
    <w:rsid w:val="009F081F"/>
    <w:rsid w:val="009F1B08"/>
    <w:rsid w:val="009F426B"/>
    <w:rsid w:val="009F4B8A"/>
    <w:rsid w:val="00A00704"/>
    <w:rsid w:val="00A01DE3"/>
    <w:rsid w:val="00A0234C"/>
    <w:rsid w:val="00A03CFD"/>
    <w:rsid w:val="00A04F81"/>
    <w:rsid w:val="00A13E56"/>
    <w:rsid w:val="00A225C7"/>
    <w:rsid w:val="00A22D23"/>
    <w:rsid w:val="00A2430D"/>
    <w:rsid w:val="00A24838"/>
    <w:rsid w:val="00A304D2"/>
    <w:rsid w:val="00A31F08"/>
    <w:rsid w:val="00A326AC"/>
    <w:rsid w:val="00A337ED"/>
    <w:rsid w:val="00A34115"/>
    <w:rsid w:val="00A40661"/>
    <w:rsid w:val="00A40B56"/>
    <w:rsid w:val="00A4308C"/>
    <w:rsid w:val="00A44AF7"/>
    <w:rsid w:val="00A45DF5"/>
    <w:rsid w:val="00A45F4E"/>
    <w:rsid w:val="00A5226A"/>
    <w:rsid w:val="00A5271F"/>
    <w:rsid w:val="00A5435A"/>
    <w:rsid w:val="00A549B3"/>
    <w:rsid w:val="00A57B4B"/>
    <w:rsid w:val="00A60314"/>
    <w:rsid w:val="00A60668"/>
    <w:rsid w:val="00A6364A"/>
    <w:rsid w:val="00A6523C"/>
    <w:rsid w:val="00A67CD7"/>
    <w:rsid w:val="00A70F46"/>
    <w:rsid w:val="00A7273A"/>
    <w:rsid w:val="00A72ED7"/>
    <w:rsid w:val="00A75684"/>
    <w:rsid w:val="00A764C6"/>
    <w:rsid w:val="00A83BA2"/>
    <w:rsid w:val="00A90D86"/>
    <w:rsid w:val="00A96571"/>
    <w:rsid w:val="00A97276"/>
    <w:rsid w:val="00A976C0"/>
    <w:rsid w:val="00A97C44"/>
    <w:rsid w:val="00AA244B"/>
    <w:rsid w:val="00AA3E01"/>
    <w:rsid w:val="00AA598F"/>
    <w:rsid w:val="00AB04DD"/>
    <w:rsid w:val="00AB2F81"/>
    <w:rsid w:val="00AB4407"/>
    <w:rsid w:val="00AB7208"/>
    <w:rsid w:val="00AB7D71"/>
    <w:rsid w:val="00AC33A2"/>
    <w:rsid w:val="00AC44C7"/>
    <w:rsid w:val="00AD6D3F"/>
    <w:rsid w:val="00AD7013"/>
    <w:rsid w:val="00AD7F71"/>
    <w:rsid w:val="00AE63D1"/>
    <w:rsid w:val="00AE65F1"/>
    <w:rsid w:val="00AE6BB4"/>
    <w:rsid w:val="00AE6DAB"/>
    <w:rsid w:val="00AE74AD"/>
    <w:rsid w:val="00AF159C"/>
    <w:rsid w:val="00AF79E0"/>
    <w:rsid w:val="00B01873"/>
    <w:rsid w:val="00B04498"/>
    <w:rsid w:val="00B052BF"/>
    <w:rsid w:val="00B07B72"/>
    <w:rsid w:val="00B17253"/>
    <w:rsid w:val="00B17BE0"/>
    <w:rsid w:val="00B26802"/>
    <w:rsid w:val="00B31A41"/>
    <w:rsid w:val="00B40199"/>
    <w:rsid w:val="00B4101B"/>
    <w:rsid w:val="00B4184B"/>
    <w:rsid w:val="00B45447"/>
    <w:rsid w:val="00B4622E"/>
    <w:rsid w:val="00B502FF"/>
    <w:rsid w:val="00B51F4F"/>
    <w:rsid w:val="00B52B5C"/>
    <w:rsid w:val="00B5388B"/>
    <w:rsid w:val="00B53E53"/>
    <w:rsid w:val="00B54439"/>
    <w:rsid w:val="00B54525"/>
    <w:rsid w:val="00B60B86"/>
    <w:rsid w:val="00B66EEA"/>
    <w:rsid w:val="00B67422"/>
    <w:rsid w:val="00B70BD4"/>
    <w:rsid w:val="00B7194B"/>
    <w:rsid w:val="00B73463"/>
    <w:rsid w:val="00B74FF0"/>
    <w:rsid w:val="00B755D3"/>
    <w:rsid w:val="00B76855"/>
    <w:rsid w:val="00B77B7D"/>
    <w:rsid w:val="00B812C6"/>
    <w:rsid w:val="00B81751"/>
    <w:rsid w:val="00B818EF"/>
    <w:rsid w:val="00B84047"/>
    <w:rsid w:val="00B85E77"/>
    <w:rsid w:val="00B86613"/>
    <w:rsid w:val="00B9016D"/>
    <w:rsid w:val="00B9146E"/>
    <w:rsid w:val="00B9212C"/>
    <w:rsid w:val="00B9763B"/>
    <w:rsid w:val="00B97CBC"/>
    <w:rsid w:val="00BA0F98"/>
    <w:rsid w:val="00BA1517"/>
    <w:rsid w:val="00BA471B"/>
    <w:rsid w:val="00BA525E"/>
    <w:rsid w:val="00BA633B"/>
    <w:rsid w:val="00BA67FD"/>
    <w:rsid w:val="00BA7C48"/>
    <w:rsid w:val="00BB34F1"/>
    <w:rsid w:val="00BB7CE0"/>
    <w:rsid w:val="00BC1156"/>
    <w:rsid w:val="00BC221B"/>
    <w:rsid w:val="00BC27F6"/>
    <w:rsid w:val="00BC39F4"/>
    <w:rsid w:val="00BC3CEA"/>
    <w:rsid w:val="00BC42F5"/>
    <w:rsid w:val="00BC4B12"/>
    <w:rsid w:val="00BC6C70"/>
    <w:rsid w:val="00BC6D81"/>
    <w:rsid w:val="00BD0748"/>
    <w:rsid w:val="00BD2B0A"/>
    <w:rsid w:val="00BD5F5F"/>
    <w:rsid w:val="00BD691D"/>
    <w:rsid w:val="00BD7EE1"/>
    <w:rsid w:val="00BE17C7"/>
    <w:rsid w:val="00BE2581"/>
    <w:rsid w:val="00BE5568"/>
    <w:rsid w:val="00BE75CC"/>
    <w:rsid w:val="00BF1358"/>
    <w:rsid w:val="00BF228E"/>
    <w:rsid w:val="00BF294D"/>
    <w:rsid w:val="00BF4837"/>
    <w:rsid w:val="00C0106D"/>
    <w:rsid w:val="00C010B1"/>
    <w:rsid w:val="00C01453"/>
    <w:rsid w:val="00C03FB9"/>
    <w:rsid w:val="00C06892"/>
    <w:rsid w:val="00C06998"/>
    <w:rsid w:val="00C077AF"/>
    <w:rsid w:val="00C108CF"/>
    <w:rsid w:val="00C128DA"/>
    <w:rsid w:val="00C133BE"/>
    <w:rsid w:val="00C1340C"/>
    <w:rsid w:val="00C13AB0"/>
    <w:rsid w:val="00C14830"/>
    <w:rsid w:val="00C16218"/>
    <w:rsid w:val="00C167D4"/>
    <w:rsid w:val="00C222B4"/>
    <w:rsid w:val="00C27408"/>
    <w:rsid w:val="00C330AD"/>
    <w:rsid w:val="00C33DA8"/>
    <w:rsid w:val="00C34380"/>
    <w:rsid w:val="00C35CF6"/>
    <w:rsid w:val="00C36028"/>
    <w:rsid w:val="00C417DC"/>
    <w:rsid w:val="00C42C0D"/>
    <w:rsid w:val="00C5073C"/>
    <w:rsid w:val="00C533EC"/>
    <w:rsid w:val="00C5418A"/>
    <w:rsid w:val="00C54648"/>
    <w:rsid w:val="00C5470E"/>
    <w:rsid w:val="00C55EFB"/>
    <w:rsid w:val="00C56585"/>
    <w:rsid w:val="00C56933"/>
    <w:rsid w:val="00C56B3F"/>
    <w:rsid w:val="00C62163"/>
    <w:rsid w:val="00C661D9"/>
    <w:rsid w:val="00C773D9"/>
    <w:rsid w:val="00C80ACE"/>
    <w:rsid w:val="00C81162"/>
    <w:rsid w:val="00C83666"/>
    <w:rsid w:val="00C83EFE"/>
    <w:rsid w:val="00C870B5"/>
    <w:rsid w:val="00C91630"/>
    <w:rsid w:val="00C9246A"/>
    <w:rsid w:val="00C93810"/>
    <w:rsid w:val="00C966EB"/>
    <w:rsid w:val="00C97546"/>
    <w:rsid w:val="00CA04A2"/>
    <w:rsid w:val="00CA04B1"/>
    <w:rsid w:val="00CA18FD"/>
    <w:rsid w:val="00CA2209"/>
    <w:rsid w:val="00CA2DFC"/>
    <w:rsid w:val="00CA48E6"/>
    <w:rsid w:val="00CA7750"/>
    <w:rsid w:val="00CB03D4"/>
    <w:rsid w:val="00CB427F"/>
    <w:rsid w:val="00CB4F63"/>
    <w:rsid w:val="00CB534B"/>
    <w:rsid w:val="00CB6334"/>
    <w:rsid w:val="00CB66D0"/>
    <w:rsid w:val="00CC200F"/>
    <w:rsid w:val="00CC2334"/>
    <w:rsid w:val="00CC35EF"/>
    <w:rsid w:val="00CC40A8"/>
    <w:rsid w:val="00CC5048"/>
    <w:rsid w:val="00CC5E8B"/>
    <w:rsid w:val="00CC6246"/>
    <w:rsid w:val="00CC6A22"/>
    <w:rsid w:val="00CD0C0D"/>
    <w:rsid w:val="00CD21D9"/>
    <w:rsid w:val="00CD4C36"/>
    <w:rsid w:val="00CE5377"/>
    <w:rsid w:val="00CE5E46"/>
    <w:rsid w:val="00CE7DC2"/>
    <w:rsid w:val="00CF311D"/>
    <w:rsid w:val="00CF3846"/>
    <w:rsid w:val="00CF594B"/>
    <w:rsid w:val="00D001EF"/>
    <w:rsid w:val="00D03225"/>
    <w:rsid w:val="00D03ECD"/>
    <w:rsid w:val="00D120EF"/>
    <w:rsid w:val="00D12F28"/>
    <w:rsid w:val="00D1463A"/>
    <w:rsid w:val="00D21C6A"/>
    <w:rsid w:val="00D270D5"/>
    <w:rsid w:val="00D316B7"/>
    <w:rsid w:val="00D317DD"/>
    <w:rsid w:val="00D3700C"/>
    <w:rsid w:val="00D37107"/>
    <w:rsid w:val="00D3746F"/>
    <w:rsid w:val="00D406C9"/>
    <w:rsid w:val="00D40847"/>
    <w:rsid w:val="00D43E3E"/>
    <w:rsid w:val="00D44A9B"/>
    <w:rsid w:val="00D44AD4"/>
    <w:rsid w:val="00D46797"/>
    <w:rsid w:val="00D473A6"/>
    <w:rsid w:val="00D47A1C"/>
    <w:rsid w:val="00D47CFE"/>
    <w:rsid w:val="00D602A9"/>
    <w:rsid w:val="00D62446"/>
    <w:rsid w:val="00D62E83"/>
    <w:rsid w:val="00D637FB"/>
    <w:rsid w:val="00D653B1"/>
    <w:rsid w:val="00D65EF9"/>
    <w:rsid w:val="00D65FA6"/>
    <w:rsid w:val="00D66C41"/>
    <w:rsid w:val="00D67B97"/>
    <w:rsid w:val="00D704D7"/>
    <w:rsid w:val="00D74AE1"/>
    <w:rsid w:val="00D770CC"/>
    <w:rsid w:val="00D8207C"/>
    <w:rsid w:val="00D865A8"/>
    <w:rsid w:val="00D87592"/>
    <w:rsid w:val="00D878EC"/>
    <w:rsid w:val="00D92C2D"/>
    <w:rsid w:val="00D92CBD"/>
    <w:rsid w:val="00D93F58"/>
    <w:rsid w:val="00D958F4"/>
    <w:rsid w:val="00DA0837"/>
    <w:rsid w:val="00DA09DA"/>
    <w:rsid w:val="00DA17CD"/>
    <w:rsid w:val="00DA1D3B"/>
    <w:rsid w:val="00DA38B9"/>
    <w:rsid w:val="00DA56DB"/>
    <w:rsid w:val="00DB19F3"/>
    <w:rsid w:val="00DB25B3"/>
    <w:rsid w:val="00DB41D7"/>
    <w:rsid w:val="00DB64A9"/>
    <w:rsid w:val="00DC40F3"/>
    <w:rsid w:val="00DC781A"/>
    <w:rsid w:val="00DC7A1B"/>
    <w:rsid w:val="00DC7D94"/>
    <w:rsid w:val="00DD04FF"/>
    <w:rsid w:val="00DD1DE5"/>
    <w:rsid w:val="00DD22D5"/>
    <w:rsid w:val="00DD2F5F"/>
    <w:rsid w:val="00DD3018"/>
    <w:rsid w:val="00DD36B1"/>
    <w:rsid w:val="00DD43C4"/>
    <w:rsid w:val="00DD5399"/>
    <w:rsid w:val="00DE0893"/>
    <w:rsid w:val="00DE0F42"/>
    <w:rsid w:val="00DE2814"/>
    <w:rsid w:val="00DE4633"/>
    <w:rsid w:val="00DF0057"/>
    <w:rsid w:val="00DF172E"/>
    <w:rsid w:val="00DF1A87"/>
    <w:rsid w:val="00DF22EA"/>
    <w:rsid w:val="00DF300D"/>
    <w:rsid w:val="00DF422F"/>
    <w:rsid w:val="00DF68EA"/>
    <w:rsid w:val="00E01272"/>
    <w:rsid w:val="00E03846"/>
    <w:rsid w:val="00E03A2F"/>
    <w:rsid w:val="00E03BB5"/>
    <w:rsid w:val="00E04B75"/>
    <w:rsid w:val="00E060EA"/>
    <w:rsid w:val="00E119CD"/>
    <w:rsid w:val="00E126C1"/>
    <w:rsid w:val="00E13E2B"/>
    <w:rsid w:val="00E14034"/>
    <w:rsid w:val="00E20A7D"/>
    <w:rsid w:val="00E22E8C"/>
    <w:rsid w:val="00E2326F"/>
    <w:rsid w:val="00E24819"/>
    <w:rsid w:val="00E25CF1"/>
    <w:rsid w:val="00E27A2F"/>
    <w:rsid w:val="00E344BE"/>
    <w:rsid w:val="00E36C77"/>
    <w:rsid w:val="00E36CD3"/>
    <w:rsid w:val="00E42A94"/>
    <w:rsid w:val="00E45644"/>
    <w:rsid w:val="00E458BF"/>
    <w:rsid w:val="00E45D49"/>
    <w:rsid w:val="00E5262D"/>
    <w:rsid w:val="00E61CEB"/>
    <w:rsid w:val="00E62428"/>
    <w:rsid w:val="00E6377F"/>
    <w:rsid w:val="00E6745D"/>
    <w:rsid w:val="00E706E7"/>
    <w:rsid w:val="00E714E1"/>
    <w:rsid w:val="00E72A52"/>
    <w:rsid w:val="00E7493A"/>
    <w:rsid w:val="00E77CEA"/>
    <w:rsid w:val="00E80253"/>
    <w:rsid w:val="00E82F8E"/>
    <w:rsid w:val="00E84229"/>
    <w:rsid w:val="00E90E4E"/>
    <w:rsid w:val="00E93690"/>
    <w:rsid w:val="00E9391E"/>
    <w:rsid w:val="00E93C3D"/>
    <w:rsid w:val="00E962F7"/>
    <w:rsid w:val="00EA1052"/>
    <w:rsid w:val="00EA1F92"/>
    <w:rsid w:val="00EA218F"/>
    <w:rsid w:val="00EA4F29"/>
    <w:rsid w:val="00EA5741"/>
    <w:rsid w:val="00EA5752"/>
    <w:rsid w:val="00EA5F83"/>
    <w:rsid w:val="00EA6597"/>
    <w:rsid w:val="00EA6CD3"/>
    <w:rsid w:val="00EA6F9D"/>
    <w:rsid w:val="00EA7B51"/>
    <w:rsid w:val="00EB2E79"/>
    <w:rsid w:val="00EB6F3C"/>
    <w:rsid w:val="00EC1E2C"/>
    <w:rsid w:val="00EC35DD"/>
    <w:rsid w:val="00EC46D3"/>
    <w:rsid w:val="00EC59FA"/>
    <w:rsid w:val="00EC656A"/>
    <w:rsid w:val="00ED0CF1"/>
    <w:rsid w:val="00ED2A8D"/>
    <w:rsid w:val="00ED4039"/>
    <w:rsid w:val="00ED4BFF"/>
    <w:rsid w:val="00ED56B2"/>
    <w:rsid w:val="00ED6717"/>
    <w:rsid w:val="00EE54CB"/>
    <w:rsid w:val="00EE6F66"/>
    <w:rsid w:val="00EF0B65"/>
    <w:rsid w:val="00EF1C54"/>
    <w:rsid w:val="00EF3A7B"/>
    <w:rsid w:val="00EF3CD4"/>
    <w:rsid w:val="00EF404B"/>
    <w:rsid w:val="00EF6243"/>
    <w:rsid w:val="00F00376"/>
    <w:rsid w:val="00F030E4"/>
    <w:rsid w:val="00F05A2D"/>
    <w:rsid w:val="00F101BA"/>
    <w:rsid w:val="00F10A0D"/>
    <w:rsid w:val="00F14172"/>
    <w:rsid w:val="00F157E2"/>
    <w:rsid w:val="00F15BAA"/>
    <w:rsid w:val="00F176B7"/>
    <w:rsid w:val="00F17718"/>
    <w:rsid w:val="00F2554A"/>
    <w:rsid w:val="00F27065"/>
    <w:rsid w:val="00F4401E"/>
    <w:rsid w:val="00F44B4B"/>
    <w:rsid w:val="00F51B51"/>
    <w:rsid w:val="00F525F0"/>
    <w:rsid w:val="00F527AC"/>
    <w:rsid w:val="00F575BD"/>
    <w:rsid w:val="00F57B07"/>
    <w:rsid w:val="00F60408"/>
    <w:rsid w:val="00F61D83"/>
    <w:rsid w:val="00F62A05"/>
    <w:rsid w:val="00F65DD1"/>
    <w:rsid w:val="00F66AA8"/>
    <w:rsid w:val="00F707B3"/>
    <w:rsid w:val="00F71135"/>
    <w:rsid w:val="00F725F1"/>
    <w:rsid w:val="00F7400E"/>
    <w:rsid w:val="00F752E1"/>
    <w:rsid w:val="00F75D61"/>
    <w:rsid w:val="00F83A53"/>
    <w:rsid w:val="00F90461"/>
    <w:rsid w:val="00F905E1"/>
    <w:rsid w:val="00FA0737"/>
    <w:rsid w:val="00FA44E9"/>
    <w:rsid w:val="00FA62B2"/>
    <w:rsid w:val="00FB1809"/>
    <w:rsid w:val="00FB38C1"/>
    <w:rsid w:val="00FB6A3D"/>
    <w:rsid w:val="00FC378B"/>
    <w:rsid w:val="00FC3977"/>
    <w:rsid w:val="00FC659C"/>
    <w:rsid w:val="00FC7928"/>
    <w:rsid w:val="00FD2888"/>
    <w:rsid w:val="00FD2E36"/>
    <w:rsid w:val="00FD2F16"/>
    <w:rsid w:val="00FD3E82"/>
    <w:rsid w:val="00FD4C9A"/>
    <w:rsid w:val="00FD6065"/>
    <w:rsid w:val="00FD743B"/>
    <w:rsid w:val="00FF2702"/>
    <w:rsid w:val="00FF3E90"/>
    <w:rsid w:val="00FF62ED"/>
    <w:rsid w:val="00FF6526"/>
    <w:rsid w:val="00FF6538"/>
    <w:rsid w:val="00FF7302"/>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80"/>
    <o:shapelayout v:ext="edit">
      <o:idmap v:ext="edit" data="1"/>
    </o:shapelayout>
  </w:shapeDefaults>
  <w:decimalSymbol w:val="."/>
  <w:listSeparator w:val=","/>
  <w14:docId w14:val="1DE481F5"/>
  <w15:docId w15:val="{7B84F090-0A78-4913-BB42-05448CC965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qFormat="1"/>
    <w:lsdException w:name="Block Text" w:semiHidden="1" w:uiPriority="0" w:unhideWhenUsed="1"/>
    <w:lsdException w:name="Hyperlink" w:semiHidden="1" w:unhideWhenUsed="1"/>
    <w:lsdException w:name="FollowedHyperlink" w:semiHidden="1" w:uiPriority="0" w:unhideWhenUsed="1" w:qFormat="1"/>
    <w:lsdException w:name="Strong" w:uiPriority="22"/>
    <w:lsdException w:name="Emphasis" w:uiPriority="20" w:qFormat="1"/>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iPriority="0"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iPriority="0" w:unhideWhenUsed="1" w:qFormat="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3438F"/>
    <w:pPr>
      <w:spacing w:after="0" w:line="216" w:lineRule="atLeast"/>
    </w:pPr>
    <w:rPr>
      <w:sz w:val="18"/>
      <w:lang w:val="en-GB"/>
    </w:rPr>
  </w:style>
  <w:style w:type="paragraph" w:styleId="Heading1">
    <w:name w:val="heading 1"/>
    <w:next w:val="Heading1separationline"/>
    <w:link w:val="Heading1Char"/>
    <w:qFormat/>
    <w:rsid w:val="0003438F"/>
    <w:pPr>
      <w:keepNext/>
      <w:keepLines/>
      <w:numPr>
        <w:numId w:val="19"/>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03438F"/>
    <w:pPr>
      <w:numPr>
        <w:ilvl w:val="1"/>
      </w:numPr>
      <w:ind w:right="709"/>
      <w:outlineLvl w:val="1"/>
    </w:pPr>
    <w:rPr>
      <w:bCs w:val="0"/>
      <w:sz w:val="24"/>
    </w:rPr>
  </w:style>
  <w:style w:type="paragraph" w:styleId="Heading3">
    <w:name w:val="heading 3"/>
    <w:basedOn w:val="Heading2"/>
    <w:next w:val="BodyText"/>
    <w:link w:val="Heading3Char"/>
    <w:qFormat/>
    <w:rsid w:val="0003438F"/>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3438F"/>
    <w:pPr>
      <w:numPr>
        <w:ilvl w:val="3"/>
      </w:numPr>
      <w:ind w:right="992"/>
      <w:outlineLvl w:val="3"/>
    </w:pPr>
    <w:rPr>
      <w:bCs w:val="0"/>
      <w:iCs/>
      <w:smallCaps w:val="0"/>
      <w:sz w:val="22"/>
    </w:rPr>
  </w:style>
  <w:style w:type="paragraph" w:styleId="Heading5">
    <w:name w:val="heading 5"/>
    <w:basedOn w:val="Heading4"/>
    <w:next w:val="Normal"/>
    <w:link w:val="Heading5Char"/>
    <w:qFormat/>
    <w:rsid w:val="0003438F"/>
    <w:pPr>
      <w:numPr>
        <w:ilvl w:val="4"/>
      </w:numPr>
      <w:spacing w:before="200"/>
      <w:ind w:left="1701" w:hanging="1701"/>
      <w:outlineLvl w:val="4"/>
    </w:pPr>
    <w:rPr>
      <w:b w:val="0"/>
    </w:rPr>
  </w:style>
  <w:style w:type="paragraph" w:styleId="Heading6">
    <w:name w:val="heading 6"/>
    <w:basedOn w:val="Normal"/>
    <w:next w:val="Normal"/>
    <w:link w:val="Heading6Char"/>
    <w:rsid w:val="0003438F"/>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03438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03438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03438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03438F"/>
    <w:pPr>
      <w:spacing w:after="0" w:line="240" w:lineRule="exact"/>
    </w:pPr>
    <w:rPr>
      <w:sz w:val="20"/>
      <w:lang w:val="en-GB"/>
    </w:rPr>
  </w:style>
  <w:style w:type="character" w:customStyle="1" w:styleId="HeaderChar">
    <w:name w:val="Header Char"/>
    <w:basedOn w:val="DefaultParagraphFont"/>
    <w:link w:val="Header"/>
    <w:rsid w:val="0003438F"/>
    <w:rPr>
      <w:sz w:val="20"/>
      <w:lang w:val="en-GB"/>
    </w:rPr>
  </w:style>
  <w:style w:type="paragraph" w:styleId="Footer">
    <w:name w:val="footer"/>
    <w:link w:val="FooterChar"/>
    <w:rsid w:val="0003438F"/>
    <w:pPr>
      <w:spacing w:after="0" w:line="240" w:lineRule="exact"/>
    </w:pPr>
    <w:rPr>
      <w:sz w:val="20"/>
      <w:lang w:val="en-GB"/>
    </w:rPr>
  </w:style>
  <w:style w:type="character" w:customStyle="1" w:styleId="FooterChar">
    <w:name w:val="Footer Char"/>
    <w:basedOn w:val="DefaultParagraphFont"/>
    <w:link w:val="Footer"/>
    <w:rsid w:val="0003438F"/>
    <w:rPr>
      <w:sz w:val="20"/>
      <w:lang w:val="en-GB"/>
    </w:rPr>
  </w:style>
  <w:style w:type="paragraph" w:styleId="BalloonText">
    <w:name w:val="Balloon Text"/>
    <w:basedOn w:val="Normal"/>
    <w:link w:val="BalloonTextChar"/>
    <w:rsid w:val="0003438F"/>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03438F"/>
    <w:rPr>
      <w:rFonts w:ascii="Tahoma" w:hAnsi="Tahoma" w:cs="Tahoma"/>
      <w:sz w:val="16"/>
      <w:szCs w:val="16"/>
      <w:lang w:val="en-GB"/>
    </w:rPr>
  </w:style>
  <w:style w:type="table" w:styleId="TableGrid">
    <w:name w:val="Table Grid"/>
    <w:basedOn w:val="TableNormal"/>
    <w:uiPriority w:val="59"/>
    <w:rsid w:val="000343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03438F"/>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03438F"/>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03438F"/>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3438F"/>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03438F"/>
    <w:pPr>
      <w:ind w:left="360" w:hanging="360"/>
      <w:contextualSpacing/>
    </w:pPr>
    <w:rPr>
      <w:sz w:val="22"/>
    </w:rPr>
  </w:style>
  <w:style w:type="character" w:customStyle="1" w:styleId="Heading4Char">
    <w:name w:val="Heading 4 Char"/>
    <w:basedOn w:val="DefaultParagraphFont"/>
    <w:link w:val="Heading4"/>
    <w:rsid w:val="0003438F"/>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3438F"/>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03438F"/>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03438F"/>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03438F"/>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03438F"/>
    <w:rPr>
      <w:rFonts w:asciiTheme="majorHAnsi" w:eastAsiaTheme="majorEastAsia" w:hAnsiTheme="majorHAnsi" w:cstheme="majorBidi"/>
      <w:i/>
      <w:iCs/>
      <w:color w:val="404040" w:themeColor="text1" w:themeTint="BF"/>
      <w:sz w:val="20"/>
      <w:szCs w:val="20"/>
      <w:lang w:val="en-GB"/>
    </w:rPr>
  </w:style>
  <w:style w:type="paragraph" w:customStyle="1" w:styleId="Bullet1-recommendationtext">
    <w:name w:val="Bullet 1 - recommendation text"/>
    <w:basedOn w:val="Bullet1-recommendation"/>
    <w:next w:val="Bullet1-recommendation"/>
    <w:rsid w:val="00BB34F1"/>
    <w:pPr>
      <w:ind w:left="992" w:firstLine="0"/>
    </w:pPr>
  </w:style>
  <w:style w:type="paragraph" w:customStyle="1" w:styleId="Bullet2recommendationtext">
    <w:name w:val="Bullet 2 recommendation text"/>
    <w:basedOn w:val="Bullet2-recommendation"/>
    <w:next w:val="Bullet2-recommendation"/>
    <w:qFormat/>
    <w:rsid w:val="00BB34F1"/>
    <w:pPr>
      <w:numPr>
        <w:numId w:val="0"/>
      </w:numPr>
      <w:ind w:left="1418"/>
    </w:pPr>
  </w:style>
  <w:style w:type="paragraph" w:customStyle="1" w:styleId="Heading1separatationline">
    <w:name w:val="Heading 1 separatation line"/>
    <w:basedOn w:val="Normal"/>
    <w:next w:val="BodyText"/>
    <w:rsid w:val="0003438F"/>
    <w:pPr>
      <w:pBdr>
        <w:bottom w:val="single" w:sz="8" w:space="1" w:color="00558C" w:themeColor="accent1"/>
      </w:pBdr>
      <w:spacing w:after="120" w:line="90" w:lineRule="exact"/>
      <w:ind w:right="8787"/>
    </w:pPr>
    <w:rPr>
      <w:color w:val="000000" w:themeColor="text1"/>
      <w:sz w:val="22"/>
    </w:rPr>
  </w:style>
  <w:style w:type="paragraph" w:customStyle="1" w:styleId="Heading2separationline">
    <w:name w:val="Heading 2 separation line"/>
    <w:basedOn w:val="Normal"/>
    <w:next w:val="BodyText"/>
    <w:rsid w:val="0003438F"/>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rsid w:val="0003438F"/>
    <w:pPr>
      <w:spacing w:after="120"/>
      <w:ind w:left="360"/>
    </w:pPr>
    <w:rPr>
      <w:sz w:val="16"/>
      <w:szCs w:val="16"/>
    </w:rPr>
  </w:style>
  <w:style w:type="paragraph" w:customStyle="1" w:styleId="Editionnumber">
    <w:name w:val="Edition number"/>
    <w:basedOn w:val="Normal"/>
    <w:rsid w:val="0003438F"/>
    <w:rPr>
      <w:b/>
      <w:color w:val="00558C" w:themeColor="accent1"/>
      <w:sz w:val="50"/>
      <w:szCs w:val="50"/>
    </w:rPr>
  </w:style>
  <w:style w:type="paragraph" w:customStyle="1" w:styleId="Editionnumber-footer">
    <w:name w:val="Edition number - footer"/>
    <w:basedOn w:val="Footer"/>
    <w:next w:val="NoSpacing"/>
    <w:rsid w:val="0003438F"/>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03438F"/>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3438F"/>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03438F"/>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03438F"/>
    <w:rPr>
      <w:color w:val="00558C" w:themeColor="accent1"/>
      <w:u w:val="single"/>
    </w:rPr>
  </w:style>
  <w:style w:type="paragraph" w:styleId="ListNumber3">
    <w:name w:val="List Number 3"/>
    <w:basedOn w:val="Normal"/>
    <w:uiPriority w:val="99"/>
    <w:unhideWhenUsed/>
    <w:rsid w:val="0003438F"/>
    <w:pPr>
      <w:contextualSpacing/>
    </w:pPr>
  </w:style>
  <w:style w:type="paragraph" w:styleId="TableofFigures">
    <w:name w:val="table of figures"/>
    <w:basedOn w:val="Normal"/>
    <w:next w:val="Normal"/>
    <w:uiPriority w:val="99"/>
    <w:rsid w:val="0003438F"/>
    <w:pPr>
      <w:tabs>
        <w:tab w:val="right" w:leader="dot" w:pos="9781"/>
      </w:tabs>
      <w:spacing w:after="60"/>
      <w:ind w:left="1276" w:right="425" w:hanging="1276"/>
    </w:pPr>
    <w:rPr>
      <w:i/>
      <w:color w:val="00558C"/>
      <w:sz w:val="22"/>
    </w:rPr>
  </w:style>
  <w:style w:type="paragraph" w:customStyle="1" w:styleId="Tabletext">
    <w:name w:val="Table text"/>
    <w:basedOn w:val="Normal"/>
    <w:qFormat/>
    <w:rsid w:val="0003438F"/>
    <w:pPr>
      <w:spacing w:before="60" w:after="60"/>
      <w:ind w:left="113" w:right="113"/>
    </w:pPr>
    <w:rPr>
      <w:color w:val="000000" w:themeColor="text1"/>
      <w:sz w:val="20"/>
    </w:rPr>
  </w:style>
  <w:style w:type="paragraph" w:customStyle="1" w:styleId="Tabletexttitle">
    <w:name w:val="Table text title"/>
    <w:basedOn w:val="Tabletext"/>
    <w:qFormat/>
    <w:rsid w:val="00BB34F1"/>
    <w:rPr>
      <w:b/>
      <w:color w:val="009FDF"/>
    </w:rPr>
  </w:style>
  <w:style w:type="table" w:styleId="MediumShading1">
    <w:name w:val="Medium Shading 1"/>
    <w:basedOn w:val="TableNormal"/>
    <w:uiPriority w:val="63"/>
    <w:rsid w:val="0003438F"/>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03438F"/>
    <w:rPr>
      <w:b/>
      <w:bCs/>
      <w:i/>
      <w:color w:val="575756"/>
      <w:sz w:val="22"/>
      <w:u w:val="single"/>
    </w:rPr>
  </w:style>
  <w:style w:type="paragraph" w:styleId="TOC3">
    <w:name w:val="toc 3"/>
    <w:basedOn w:val="Normal"/>
    <w:next w:val="Normal"/>
    <w:uiPriority w:val="39"/>
    <w:unhideWhenUsed/>
    <w:rsid w:val="0003438F"/>
    <w:pPr>
      <w:tabs>
        <w:tab w:val="right" w:leader="dot" w:pos="9781"/>
      </w:tabs>
      <w:spacing w:after="60"/>
      <w:ind w:left="1134" w:hanging="709"/>
    </w:pPr>
    <w:rPr>
      <w:color w:val="00558C"/>
    </w:rPr>
  </w:style>
  <w:style w:type="character" w:customStyle="1" w:styleId="BodyTextIndent3Char">
    <w:name w:val="Body Text Indent 3 Char"/>
    <w:basedOn w:val="DefaultParagraphFont"/>
    <w:link w:val="BodyTextIndent3"/>
    <w:semiHidden/>
    <w:rsid w:val="0003438F"/>
    <w:rPr>
      <w:sz w:val="16"/>
      <w:szCs w:val="16"/>
      <w:lang w:val="en-GB"/>
    </w:rPr>
  </w:style>
  <w:style w:type="paragraph" w:styleId="List2">
    <w:name w:val="List 2"/>
    <w:basedOn w:val="Normal"/>
    <w:uiPriority w:val="99"/>
    <w:unhideWhenUsed/>
    <w:rsid w:val="0003438F"/>
    <w:pPr>
      <w:ind w:left="720" w:hanging="360"/>
      <w:contextualSpacing/>
    </w:pPr>
  </w:style>
  <w:style w:type="paragraph" w:customStyle="1" w:styleId="Bullet3-recommendationtext">
    <w:name w:val="Bullet 3 - recommendation text"/>
    <w:basedOn w:val="Bullet3-recommendation"/>
    <w:next w:val="Bullet1-recommendation"/>
    <w:rsid w:val="00BB34F1"/>
    <w:pPr>
      <w:numPr>
        <w:numId w:val="0"/>
      </w:numPr>
      <w:ind w:left="1843"/>
    </w:pPr>
  </w:style>
  <w:style w:type="paragraph" w:customStyle="1" w:styleId="Footereditionno">
    <w:name w:val="Footer edition no."/>
    <w:basedOn w:val="Normal"/>
    <w:rsid w:val="0003438F"/>
    <w:pPr>
      <w:tabs>
        <w:tab w:val="right" w:pos="10206"/>
      </w:tabs>
    </w:pPr>
    <w:rPr>
      <w:b/>
      <w:color w:val="00558C"/>
      <w:sz w:val="15"/>
    </w:rPr>
  </w:style>
  <w:style w:type="paragraph" w:customStyle="1" w:styleId="AppendixHead1">
    <w:name w:val="Appendix Head 1"/>
    <w:basedOn w:val="Normal"/>
    <w:next w:val="Heading1separationline"/>
    <w:qFormat/>
    <w:rsid w:val="0003438F"/>
    <w:pPr>
      <w:numPr>
        <w:numId w:val="84"/>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titleHead1"/>
    <w:next w:val="Heading2separationline"/>
    <w:qFormat/>
    <w:rsid w:val="0003438F"/>
    <w:pPr>
      <w:numPr>
        <w:ilvl w:val="1"/>
      </w:numPr>
      <w:spacing w:after="120"/>
    </w:pPr>
    <w:rPr>
      <w:rFonts w:cs="Arial"/>
      <w:sz w:val="24"/>
      <w:lang w:eastAsia="en-GB"/>
    </w:rPr>
  </w:style>
  <w:style w:type="paragraph" w:customStyle="1" w:styleId="AppendixHead3">
    <w:name w:val="Appendix Head 3"/>
    <w:basedOn w:val="Normal"/>
    <w:next w:val="BodyText"/>
    <w:qFormat/>
    <w:rsid w:val="0003438F"/>
    <w:p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03438F"/>
    <w:pPr>
      <w:numPr>
        <w:ilvl w:val="3"/>
      </w:numPr>
    </w:pPr>
    <w:rPr>
      <w:smallCaps w:val="0"/>
      <w:sz w:val="22"/>
    </w:rPr>
  </w:style>
  <w:style w:type="paragraph" w:customStyle="1" w:styleId="Annex">
    <w:name w:val="Annex"/>
    <w:basedOn w:val="Normal"/>
    <w:next w:val="BodyText"/>
    <w:link w:val="AnnexChar"/>
    <w:qFormat/>
    <w:rsid w:val="00BB34F1"/>
    <w:pPr>
      <w:spacing w:after="360"/>
      <w:ind w:left="851" w:hanging="851"/>
    </w:pPr>
    <w:rPr>
      <w:b/>
      <w:i/>
      <w:caps/>
      <w:color w:val="009FDF"/>
      <w:sz w:val="28"/>
      <w:u w:val="single"/>
    </w:rPr>
  </w:style>
  <w:style w:type="character" w:customStyle="1" w:styleId="AnnexChar">
    <w:name w:val="Annex Char"/>
    <w:basedOn w:val="DefaultParagraphFont"/>
    <w:link w:val="Annex"/>
    <w:qFormat/>
    <w:rsid w:val="00BB34F1"/>
    <w:rPr>
      <w:b/>
      <w:i/>
      <w:caps/>
      <w:color w:val="009FDF"/>
      <w:sz w:val="28"/>
      <w:u w:val="single"/>
      <w:lang w:val="en-GB"/>
    </w:rPr>
  </w:style>
  <w:style w:type="paragraph" w:customStyle="1" w:styleId="AnnexAHead1">
    <w:name w:val="Annex A Head 1"/>
    <w:basedOn w:val="Heading1"/>
    <w:next w:val="Heading1separatationline"/>
    <w:qFormat/>
    <w:rsid w:val="004648CC"/>
  </w:style>
  <w:style w:type="paragraph" w:customStyle="1" w:styleId="AnnexAHead2">
    <w:name w:val="Annex A Head 2"/>
    <w:basedOn w:val="Normal"/>
    <w:next w:val="Heading2separationline"/>
    <w:qFormat/>
    <w:rsid w:val="00BB34F1"/>
    <w:pPr>
      <w:numPr>
        <w:ilvl w:val="1"/>
        <w:numId w:val="3"/>
      </w:numPr>
      <w:spacing w:before="120" w:after="120" w:line="240" w:lineRule="auto"/>
    </w:pPr>
    <w:rPr>
      <w:rFonts w:eastAsia="Calibri" w:cs="Calibri"/>
      <w:b/>
      <w:caps/>
      <w:color w:val="009FDF"/>
      <w:sz w:val="24"/>
      <w:lang w:eastAsia="en-GB"/>
    </w:rPr>
  </w:style>
  <w:style w:type="paragraph" w:styleId="BodyText">
    <w:name w:val="Body Text"/>
    <w:basedOn w:val="Normal"/>
    <w:link w:val="BodyTextChar"/>
    <w:unhideWhenUsed/>
    <w:qFormat/>
    <w:rsid w:val="0003438F"/>
    <w:pPr>
      <w:spacing w:after="120"/>
      <w:jc w:val="both"/>
    </w:pPr>
    <w:rPr>
      <w:sz w:val="22"/>
    </w:rPr>
  </w:style>
  <w:style w:type="character" w:customStyle="1" w:styleId="BodyTextChar">
    <w:name w:val="Body Text Char"/>
    <w:basedOn w:val="DefaultParagraphFont"/>
    <w:link w:val="BodyText"/>
    <w:rsid w:val="0003438F"/>
    <w:rPr>
      <w:lang w:val="en-GB"/>
    </w:rPr>
  </w:style>
  <w:style w:type="paragraph" w:customStyle="1" w:styleId="AnnexAHead3">
    <w:name w:val="Annex A Head 3"/>
    <w:basedOn w:val="Normal"/>
    <w:next w:val="BodyText"/>
    <w:qFormat/>
    <w:rsid w:val="00BB34F1"/>
    <w:pPr>
      <w:numPr>
        <w:ilvl w:val="2"/>
        <w:numId w:val="3"/>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qFormat/>
    <w:rsid w:val="00BB34F1"/>
    <w:pPr>
      <w:numPr>
        <w:ilvl w:val="3"/>
        <w:numId w:val="3"/>
      </w:numPr>
      <w:spacing w:before="120" w:after="120" w:line="240" w:lineRule="auto"/>
    </w:pPr>
    <w:rPr>
      <w:rFonts w:eastAsia="Calibri" w:cs="Calibri"/>
      <w:b/>
      <w:color w:val="009FDF"/>
      <w:sz w:val="22"/>
      <w:lang w:eastAsia="en-GB"/>
    </w:rPr>
  </w:style>
  <w:style w:type="paragraph" w:customStyle="1" w:styleId="APPENDIX">
    <w:name w:val="APPENDIX"/>
    <w:basedOn w:val="Annex"/>
    <w:next w:val="Normal"/>
    <w:qFormat/>
    <w:rsid w:val="00BB34F1"/>
    <w:pPr>
      <w:spacing w:before="120" w:after="240" w:line="240" w:lineRule="auto"/>
      <w:ind w:left="1701" w:hanging="1701"/>
    </w:pPr>
    <w:rPr>
      <w:rFonts w:eastAsia="Calibri" w:cs="Calibri"/>
      <w:bCs/>
      <w:caps w:val="0"/>
      <w:szCs w:val="28"/>
    </w:rPr>
  </w:style>
  <w:style w:type="character" w:styleId="CommentReference">
    <w:name w:val="annotation reference"/>
    <w:basedOn w:val="DefaultParagraphFont"/>
    <w:unhideWhenUsed/>
    <w:rsid w:val="0003438F"/>
    <w:rPr>
      <w:noProof w:val="0"/>
      <w:sz w:val="18"/>
      <w:szCs w:val="18"/>
      <w:lang w:val="en-GB"/>
    </w:rPr>
  </w:style>
  <w:style w:type="paragraph" w:styleId="CommentText">
    <w:name w:val="annotation text"/>
    <w:basedOn w:val="Normal"/>
    <w:link w:val="CommentTextChar"/>
    <w:unhideWhenUsed/>
    <w:rsid w:val="0003438F"/>
    <w:pPr>
      <w:spacing w:line="240" w:lineRule="auto"/>
    </w:pPr>
    <w:rPr>
      <w:sz w:val="24"/>
      <w:szCs w:val="24"/>
    </w:rPr>
  </w:style>
  <w:style w:type="character" w:customStyle="1" w:styleId="CommentTextChar">
    <w:name w:val="Comment Text Char"/>
    <w:basedOn w:val="DefaultParagraphFont"/>
    <w:link w:val="CommentText"/>
    <w:rsid w:val="0003438F"/>
    <w:rPr>
      <w:sz w:val="24"/>
      <w:szCs w:val="24"/>
      <w:lang w:val="en-GB"/>
    </w:rPr>
  </w:style>
  <w:style w:type="paragraph" w:styleId="CommentSubject">
    <w:name w:val="annotation subject"/>
    <w:basedOn w:val="CommentText"/>
    <w:next w:val="CommentText"/>
    <w:link w:val="CommentSubjectChar"/>
    <w:unhideWhenUsed/>
    <w:rsid w:val="0003438F"/>
    <w:rPr>
      <w:b/>
      <w:bCs/>
      <w:sz w:val="20"/>
      <w:szCs w:val="20"/>
    </w:rPr>
  </w:style>
  <w:style w:type="character" w:customStyle="1" w:styleId="CommentSubjectChar">
    <w:name w:val="Comment Subject Char"/>
    <w:basedOn w:val="CommentTextChar"/>
    <w:link w:val="CommentSubject"/>
    <w:rsid w:val="0003438F"/>
    <w:rPr>
      <w:b/>
      <w:bCs/>
      <w:sz w:val="20"/>
      <w:szCs w:val="20"/>
      <w:lang w:val="en-GB"/>
    </w:rPr>
  </w:style>
  <w:style w:type="paragraph" w:styleId="NormalWeb">
    <w:name w:val="Normal (Web)"/>
    <w:basedOn w:val="Normal"/>
    <w:uiPriority w:val="99"/>
    <w:rsid w:val="0003438F"/>
    <w:pPr>
      <w:spacing w:line="240" w:lineRule="auto"/>
    </w:pPr>
    <w:rPr>
      <w:rFonts w:ascii="Arial" w:eastAsia="Times New Roman" w:hAnsi="Arial" w:cs="Times New Roman"/>
      <w:sz w:val="22"/>
      <w:szCs w:val="24"/>
    </w:rPr>
  </w:style>
  <w:style w:type="paragraph" w:customStyle="1" w:styleId="InsetList">
    <w:name w:val="Inset List"/>
    <w:basedOn w:val="Normal"/>
    <w:qFormat/>
    <w:rsid w:val="0003438F"/>
    <w:pPr>
      <w:numPr>
        <w:numId w:val="20"/>
      </w:numPr>
      <w:spacing w:after="120"/>
      <w:jc w:val="both"/>
    </w:pPr>
    <w:rPr>
      <w:sz w:val="22"/>
    </w:rPr>
  </w:style>
  <w:style w:type="paragraph" w:customStyle="1" w:styleId="Lista">
    <w:name w:val="List a"/>
    <w:basedOn w:val="Normal"/>
    <w:qFormat/>
    <w:rsid w:val="0003438F"/>
    <w:pPr>
      <w:numPr>
        <w:ilvl w:val="1"/>
        <w:numId w:val="12"/>
      </w:numPr>
      <w:spacing w:after="120" w:line="240" w:lineRule="auto"/>
      <w:jc w:val="both"/>
    </w:pPr>
    <w:rPr>
      <w:rFonts w:eastAsia="Times New Roman" w:cs="Times New Roman"/>
      <w:sz w:val="22"/>
      <w:szCs w:val="20"/>
      <w:lang w:eastAsia="en-GB"/>
    </w:rPr>
  </w:style>
  <w:style w:type="paragraph" w:customStyle="1" w:styleId="Tablecaption">
    <w:name w:val="Table caption"/>
    <w:basedOn w:val="Caption"/>
    <w:next w:val="BodyText"/>
    <w:qFormat/>
    <w:rsid w:val="0003438F"/>
    <w:pPr>
      <w:numPr>
        <w:numId w:val="26"/>
      </w:numPr>
      <w:tabs>
        <w:tab w:val="left" w:pos="851"/>
      </w:tabs>
      <w:spacing w:before="240" w:after="240"/>
      <w:jc w:val="center"/>
    </w:pPr>
    <w:rPr>
      <w:b w:val="0"/>
      <w:u w:val="none"/>
    </w:rPr>
  </w:style>
  <w:style w:type="paragraph" w:styleId="TOC4">
    <w:name w:val="toc 4"/>
    <w:basedOn w:val="Normal"/>
    <w:next w:val="Normal"/>
    <w:autoRedefine/>
    <w:uiPriority w:val="39"/>
    <w:unhideWhenUsed/>
    <w:rsid w:val="0003438F"/>
    <w:pPr>
      <w:tabs>
        <w:tab w:val="right" w:leader="dot" w:pos="9781"/>
        <w:tab w:val="right" w:leader="dot" w:pos="10195"/>
      </w:tabs>
      <w:ind w:left="1418" w:right="425" w:hanging="1418"/>
    </w:pPr>
    <w:rPr>
      <w:b/>
      <w:caps/>
      <w:color w:val="00558C"/>
      <w:sz w:val="22"/>
    </w:rPr>
  </w:style>
  <w:style w:type="paragraph" w:customStyle="1" w:styleId="ListofFigures">
    <w:name w:val="List of Figures"/>
    <w:basedOn w:val="Normal"/>
    <w:next w:val="Normal"/>
    <w:rsid w:val="0003438F"/>
    <w:pPr>
      <w:spacing w:after="240" w:line="480" w:lineRule="atLeast"/>
    </w:pPr>
    <w:rPr>
      <w:b/>
      <w:color w:val="009FE3" w:themeColor="accent2"/>
      <w:sz w:val="40"/>
      <w:szCs w:val="40"/>
    </w:rPr>
  </w:style>
  <w:style w:type="paragraph" w:styleId="FootnoteText">
    <w:name w:val="footnote text"/>
    <w:basedOn w:val="Normal"/>
    <w:link w:val="FootnoteTextChar"/>
    <w:uiPriority w:val="99"/>
    <w:unhideWhenUsed/>
    <w:rsid w:val="0003438F"/>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03438F"/>
    <w:rPr>
      <w:sz w:val="18"/>
      <w:szCs w:val="24"/>
      <w:vertAlign w:val="superscript"/>
      <w:lang w:val="en-GB"/>
    </w:rPr>
  </w:style>
  <w:style w:type="character" w:styleId="FootnoteReference">
    <w:name w:val="footnote reference"/>
    <w:uiPriority w:val="99"/>
    <w:rsid w:val="0003438F"/>
    <w:rPr>
      <w:rFonts w:asciiTheme="minorHAnsi" w:hAnsiTheme="minorHAnsi"/>
      <w:sz w:val="20"/>
      <w:vertAlign w:val="superscript"/>
    </w:rPr>
  </w:style>
  <w:style w:type="paragraph" w:customStyle="1" w:styleId="Lista-recommendationtext">
    <w:name w:val="List a - recommendation text"/>
    <w:basedOn w:val="Normal"/>
    <w:qFormat/>
    <w:rsid w:val="00BB34F1"/>
    <w:pPr>
      <w:spacing w:after="120"/>
      <w:ind w:left="1701"/>
    </w:pPr>
    <w:rPr>
      <w:sz w:val="22"/>
    </w:rPr>
  </w:style>
  <w:style w:type="character" w:styleId="PageNumber">
    <w:name w:val="page number"/>
    <w:rsid w:val="0003438F"/>
    <w:rPr>
      <w:rFonts w:asciiTheme="minorHAnsi" w:hAnsiTheme="minorHAnsi"/>
      <w:sz w:val="15"/>
    </w:rPr>
  </w:style>
  <w:style w:type="numbering" w:styleId="ArticleSection">
    <w:name w:val="Outline List 3"/>
    <w:basedOn w:val="NoList"/>
    <w:rsid w:val="0003438F"/>
    <w:pPr>
      <w:numPr>
        <w:numId w:val="10"/>
      </w:numPr>
    </w:pPr>
  </w:style>
  <w:style w:type="paragraph" w:styleId="TOC5">
    <w:name w:val="toc 5"/>
    <w:basedOn w:val="Normal"/>
    <w:next w:val="Normal"/>
    <w:autoRedefine/>
    <w:uiPriority w:val="39"/>
    <w:rsid w:val="0003438F"/>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03438F"/>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03438F"/>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03438F"/>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03438F"/>
    <w:pPr>
      <w:spacing w:line="240" w:lineRule="auto"/>
      <w:ind w:left="1680"/>
    </w:pPr>
    <w:rPr>
      <w:rFonts w:ascii="Arial" w:eastAsia="Times New Roman" w:hAnsi="Arial" w:cs="Times New Roman"/>
      <w:sz w:val="20"/>
      <w:szCs w:val="20"/>
    </w:rPr>
  </w:style>
  <w:style w:type="paragraph" w:customStyle="1" w:styleId="THECOUNCIL">
    <w:name w:val="THE COUNCIL"/>
    <w:basedOn w:val="Normal"/>
    <w:next w:val="Noting"/>
    <w:rsid w:val="0003438F"/>
    <w:pPr>
      <w:spacing w:before="240" w:after="360" w:line="240" w:lineRule="auto"/>
      <w:jc w:val="both"/>
    </w:pPr>
    <w:rPr>
      <w:rFonts w:eastAsia="Times New Roman" w:cs="Times New Roman"/>
      <w:b/>
      <w:color w:val="009FE3" w:themeColor="accent2"/>
      <w:sz w:val="48"/>
      <w:szCs w:val="24"/>
    </w:rPr>
  </w:style>
  <w:style w:type="paragraph" w:customStyle="1" w:styleId="Bullet3-recommendation">
    <w:name w:val="Bullet 3 - recommendation"/>
    <w:basedOn w:val="Normal"/>
    <w:rsid w:val="00BB34F1"/>
    <w:pPr>
      <w:numPr>
        <w:numId w:val="16"/>
      </w:numPr>
      <w:spacing w:after="120" w:line="240" w:lineRule="auto"/>
    </w:pPr>
    <w:rPr>
      <w:rFonts w:eastAsia="Times New Roman" w:cs="Times New Roman"/>
      <w:sz w:val="20"/>
      <w:szCs w:val="20"/>
      <w:lang w:eastAsia="en-GB"/>
    </w:rPr>
  </w:style>
  <w:style w:type="paragraph" w:customStyle="1" w:styleId="Bullet3text">
    <w:name w:val="Bullet 3 text"/>
    <w:basedOn w:val="Normal"/>
    <w:qFormat/>
    <w:rsid w:val="0003438F"/>
    <w:pPr>
      <w:suppressAutoHyphens/>
      <w:spacing w:after="120" w:line="240" w:lineRule="auto"/>
      <w:ind w:left="1701"/>
    </w:pPr>
    <w:rPr>
      <w:rFonts w:eastAsia="Times New Roman" w:cs="Times New Roman"/>
      <w:sz w:val="20"/>
      <w:szCs w:val="20"/>
      <w:lang w:eastAsia="en-GB"/>
    </w:rPr>
  </w:style>
  <w:style w:type="paragraph" w:customStyle="1" w:styleId="Listatext">
    <w:name w:val="List a text"/>
    <w:basedOn w:val="Normal"/>
    <w:qFormat/>
    <w:rsid w:val="0003438F"/>
    <w:pPr>
      <w:spacing w:after="120"/>
      <w:ind w:left="1134"/>
    </w:pPr>
    <w:rPr>
      <w:sz w:val="22"/>
    </w:rPr>
  </w:style>
  <w:style w:type="paragraph" w:styleId="DocumentMap">
    <w:name w:val="Document Map"/>
    <w:basedOn w:val="Normal"/>
    <w:link w:val="DocumentMapChar"/>
    <w:rsid w:val="0003438F"/>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03438F"/>
    <w:rPr>
      <w:rFonts w:ascii="Tahoma" w:eastAsia="Times New Roman" w:hAnsi="Tahoma" w:cs="Times New Roman"/>
      <w:sz w:val="20"/>
      <w:szCs w:val="24"/>
      <w:shd w:val="clear" w:color="auto" w:fill="000080"/>
      <w:lang w:val="de-DE" w:eastAsia="de-DE"/>
    </w:rPr>
  </w:style>
  <w:style w:type="character" w:styleId="FollowedHyperlink">
    <w:name w:val="FollowedHyperlink"/>
    <w:rsid w:val="0003438F"/>
    <w:rPr>
      <w:color w:val="800080"/>
      <w:u w:val="single"/>
    </w:rPr>
  </w:style>
  <w:style w:type="paragraph" w:customStyle="1" w:styleId="Tableoftables">
    <w:name w:val="Table of tables"/>
    <w:basedOn w:val="TableofFigures"/>
    <w:rsid w:val="0003438F"/>
    <w:pPr>
      <w:tabs>
        <w:tab w:val="left" w:pos="1134"/>
        <w:tab w:val="right" w:pos="9781"/>
      </w:tabs>
    </w:pPr>
  </w:style>
  <w:style w:type="character" w:styleId="Emphasis">
    <w:name w:val="Emphasis"/>
    <w:uiPriority w:val="20"/>
    <w:qFormat/>
    <w:rsid w:val="0003438F"/>
    <w:rPr>
      <w:i/>
      <w:iCs/>
    </w:rPr>
  </w:style>
  <w:style w:type="character" w:styleId="HTMLCite">
    <w:name w:val="HTML Cite"/>
    <w:rsid w:val="0003438F"/>
    <w:rPr>
      <w:i/>
      <w:iCs/>
    </w:rPr>
  </w:style>
  <w:style w:type="paragraph" w:customStyle="1" w:styleId="Equationcaption">
    <w:name w:val="Equation caption"/>
    <w:basedOn w:val="Normal"/>
    <w:next w:val="BodyText"/>
    <w:qFormat/>
    <w:rsid w:val="00BB34F1"/>
    <w:pPr>
      <w:keepNext/>
      <w:spacing w:after="120" w:line="240" w:lineRule="auto"/>
      <w:ind w:left="1276" w:hanging="1276"/>
    </w:pPr>
    <w:rPr>
      <w:rFonts w:eastAsia="Times New Roman" w:cs="Times New Roman"/>
      <w:b/>
      <w:i/>
      <w:sz w:val="22"/>
      <w:szCs w:val="24"/>
      <w:u w:val="single"/>
    </w:rPr>
  </w:style>
  <w:style w:type="paragraph" w:customStyle="1" w:styleId="TableofAppendices">
    <w:name w:val="Table of Appendices"/>
    <w:basedOn w:val="TableofFigures"/>
    <w:next w:val="BodyText"/>
    <w:rsid w:val="0003438F"/>
  </w:style>
  <w:style w:type="paragraph" w:customStyle="1" w:styleId="Default">
    <w:name w:val="Default"/>
    <w:rsid w:val="0003438F"/>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03438F"/>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03438F"/>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03438F"/>
    <w:pPr>
      <w:numPr>
        <w:numId w:val="27"/>
      </w:numPr>
      <w:spacing w:before="120"/>
      <w:contextualSpacing/>
    </w:pPr>
    <w:rPr>
      <w:sz w:val="20"/>
    </w:rPr>
  </w:style>
  <w:style w:type="paragraph" w:customStyle="1" w:styleId="Textedesaisie">
    <w:name w:val="Texte de saisie"/>
    <w:basedOn w:val="Normal"/>
    <w:link w:val="TextedesaisieCar"/>
    <w:rsid w:val="0003438F"/>
    <w:rPr>
      <w:color w:val="000000" w:themeColor="text1"/>
      <w:sz w:val="22"/>
    </w:rPr>
  </w:style>
  <w:style w:type="character" w:customStyle="1" w:styleId="TextedesaisieCar">
    <w:name w:val="Texte de saisie Car"/>
    <w:basedOn w:val="DefaultParagraphFont"/>
    <w:link w:val="Textedesaisie"/>
    <w:rsid w:val="0003438F"/>
    <w:rPr>
      <w:color w:val="000000" w:themeColor="text1"/>
      <w:lang w:val="en-GB"/>
    </w:rPr>
  </w:style>
  <w:style w:type="paragraph" w:customStyle="1" w:styleId="Figurecaption">
    <w:name w:val="Figure caption"/>
    <w:basedOn w:val="Caption"/>
    <w:next w:val="BodyText"/>
    <w:qFormat/>
    <w:rsid w:val="0003438F"/>
    <w:pPr>
      <w:numPr>
        <w:numId w:val="78"/>
      </w:numPr>
      <w:spacing w:before="240" w:after="240"/>
      <w:jc w:val="center"/>
    </w:pPr>
    <w:rPr>
      <w:b w:val="0"/>
      <w:u w:val="none"/>
    </w:rPr>
  </w:style>
  <w:style w:type="paragraph" w:customStyle="1" w:styleId="TableofAnnexes">
    <w:name w:val="Table of Annexes"/>
    <w:basedOn w:val="TableofFigures"/>
    <w:next w:val="Normal"/>
    <w:rsid w:val="0003438F"/>
  </w:style>
  <w:style w:type="paragraph" w:customStyle="1" w:styleId="AnnexBHead1">
    <w:name w:val="Annex B Head 1"/>
    <w:basedOn w:val="AnnexAHead1"/>
    <w:next w:val="Heading1separatationline"/>
    <w:qFormat/>
    <w:rsid w:val="00BB34F1"/>
    <w:pPr>
      <w:numPr>
        <w:numId w:val="4"/>
      </w:numPr>
    </w:pPr>
  </w:style>
  <w:style w:type="paragraph" w:styleId="NoSpacing">
    <w:name w:val="No Spacing"/>
    <w:uiPriority w:val="1"/>
    <w:rsid w:val="0003438F"/>
    <w:pPr>
      <w:spacing w:after="0" w:line="240" w:lineRule="auto"/>
    </w:pPr>
    <w:rPr>
      <w:sz w:val="18"/>
      <w:lang w:val="en-GB"/>
    </w:rPr>
  </w:style>
  <w:style w:type="paragraph" w:customStyle="1" w:styleId="AnnexBHead2">
    <w:name w:val="Annex B Head 2"/>
    <w:basedOn w:val="AnnexAHead2"/>
    <w:next w:val="Heading2separationline"/>
    <w:qFormat/>
    <w:rsid w:val="00BB34F1"/>
    <w:pPr>
      <w:numPr>
        <w:numId w:val="4"/>
      </w:numPr>
    </w:pPr>
  </w:style>
  <w:style w:type="paragraph" w:customStyle="1" w:styleId="AnnexBHead3">
    <w:name w:val="Annex B Head 3"/>
    <w:basedOn w:val="AnnexAHead3"/>
    <w:next w:val="BodyText"/>
    <w:qFormat/>
    <w:rsid w:val="00BB34F1"/>
    <w:pPr>
      <w:numPr>
        <w:numId w:val="5"/>
      </w:numPr>
    </w:pPr>
  </w:style>
  <w:style w:type="paragraph" w:customStyle="1" w:styleId="AnnexBHead4">
    <w:name w:val="Annex B Head 4"/>
    <w:basedOn w:val="AnnexAHead4"/>
    <w:next w:val="BodyText"/>
    <w:qFormat/>
    <w:rsid w:val="00BB34F1"/>
    <w:pPr>
      <w:numPr>
        <w:numId w:val="5"/>
      </w:numPr>
    </w:pPr>
  </w:style>
  <w:style w:type="paragraph" w:customStyle="1" w:styleId="PageNumber1">
    <w:name w:val="Page Number1"/>
    <w:basedOn w:val="Normal"/>
    <w:rsid w:val="0003438F"/>
    <w:pPr>
      <w:spacing w:line="180" w:lineRule="exact"/>
      <w:jc w:val="right"/>
    </w:pPr>
    <w:rPr>
      <w:color w:val="00558C" w:themeColor="accent1"/>
    </w:rPr>
  </w:style>
  <w:style w:type="paragraph" w:customStyle="1" w:styleId="Tableheading">
    <w:name w:val="Table heading"/>
    <w:basedOn w:val="Normal"/>
    <w:qFormat/>
    <w:rsid w:val="0003438F"/>
    <w:pPr>
      <w:spacing w:before="60" w:after="60"/>
      <w:ind w:left="113" w:right="113"/>
      <w:jc w:val="center"/>
    </w:pPr>
    <w:rPr>
      <w:b/>
      <w:color w:val="00558C"/>
      <w:sz w:val="20"/>
      <w:lang w:val="en-US"/>
    </w:rPr>
  </w:style>
  <w:style w:type="paragraph" w:customStyle="1" w:styleId="Bullet1-recommendation">
    <w:name w:val="Bullet 1 - recommendation"/>
    <w:basedOn w:val="Normal"/>
    <w:qFormat/>
    <w:rsid w:val="00BB34F1"/>
    <w:pPr>
      <w:spacing w:after="120"/>
      <w:ind w:left="360" w:hanging="360"/>
    </w:pPr>
    <w:rPr>
      <w:sz w:val="24"/>
    </w:rPr>
  </w:style>
  <w:style w:type="paragraph" w:customStyle="1" w:styleId="Noting">
    <w:name w:val="Noting"/>
    <w:basedOn w:val="BodyText"/>
    <w:qFormat/>
    <w:rsid w:val="0003438F"/>
    <w:pPr>
      <w:spacing w:before="120" w:after="240" w:line="240" w:lineRule="auto"/>
      <w:ind w:left="567"/>
    </w:pPr>
    <w:rPr>
      <w:rFonts w:eastAsia="Times New Roman" w:cs="Arial"/>
      <w:sz w:val="24"/>
      <w:szCs w:val="24"/>
    </w:rPr>
  </w:style>
  <w:style w:type="paragraph" w:customStyle="1" w:styleId="Reference">
    <w:name w:val="Reference"/>
    <w:basedOn w:val="Normal"/>
    <w:qFormat/>
    <w:rsid w:val="0003438F"/>
    <w:pPr>
      <w:tabs>
        <w:tab w:val="num" w:pos="0"/>
      </w:tabs>
      <w:spacing w:after="120" w:line="240" w:lineRule="auto"/>
      <w:ind w:left="567" w:hanging="567"/>
    </w:pPr>
    <w:rPr>
      <w:rFonts w:eastAsia="Times New Roman" w:cs="Times New Roman"/>
      <w:sz w:val="22"/>
      <w:szCs w:val="20"/>
    </w:rPr>
  </w:style>
  <w:style w:type="paragraph" w:customStyle="1" w:styleId="Documentdate">
    <w:name w:val="Document date"/>
    <w:basedOn w:val="Normal"/>
    <w:rsid w:val="0003438F"/>
    <w:rPr>
      <w:b/>
      <w:color w:val="00558C"/>
      <w:sz w:val="28"/>
    </w:rPr>
  </w:style>
  <w:style w:type="paragraph" w:customStyle="1" w:styleId="Documentnumber">
    <w:name w:val="Document number"/>
    <w:basedOn w:val="Normal"/>
    <w:next w:val="Normal"/>
    <w:rsid w:val="0003438F"/>
    <w:rPr>
      <w:caps/>
      <w:color w:val="00558C"/>
      <w:sz w:val="50"/>
    </w:rPr>
  </w:style>
  <w:style w:type="paragraph" w:customStyle="1" w:styleId="Footerlandscape">
    <w:name w:val="Footer landscape"/>
    <w:basedOn w:val="Normal"/>
    <w:rsid w:val="0003438F"/>
    <w:pPr>
      <w:pBdr>
        <w:top w:val="single" w:sz="4" w:space="1" w:color="auto"/>
      </w:pBdr>
      <w:tabs>
        <w:tab w:val="right" w:pos="15309"/>
      </w:tabs>
      <w:adjustRightInd w:val="0"/>
    </w:pPr>
    <w:rPr>
      <w:b/>
      <w:color w:val="00558C"/>
      <w:sz w:val="15"/>
    </w:rPr>
  </w:style>
  <w:style w:type="paragraph" w:customStyle="1" w:styleId="Footerportrait">
    <w:name w:val="Footer portrait"/>
    <w:basedOn w:val="Normal"/>
    <w:rsid w:val="0003438F"/>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03438F"/>
    <w:pPr>
      <w:ind w:left="0" w:right="0"/>
    </w:pPr>
    <w:rPr>
      <w:b w:val="0"/>
      <w:color w:val="00558C"/>
    </w:rPr>
  </w:style>
  <w:style w:type="paragraph" w:customStyle="1" w:styleId="Listi-recommendation">
    <w:name w:val="List i - recommendation"/>
    <w:basedOn w:val="Normal"/>
    <w:rsid w:val="0003438F"/>
    <w:pPr>
      <w:spacing w:after="120"/>
    </w:pPr>
    <w:rPr>
      <w:sz w:val="20"/>
    </w:rPr>
  </w:style>
  <w:style w:type="paragraph" w:customStyle="1" w:styleId="Listitext">
    <w:name w:val="List i text"/>
    <w:basedOn w:val="Normal"/>
    <w:qFormat/>
    <w:rsid w:val="0003438F"/>
    <w:pPr>
      <w:ind w:left="2268" w:hanging="567"/>
    </w:pPr>
    <w:rPr>
      <w:sz w:val="20"/>
    </w:rPr>
  </w:style>
  <w:style w:type="paragraph" w:customStyle="1" w:styleId="Bullet2-recommendation">
    <w:name w:val="Bullet 2 - recommendation"/>
    <w:basedOn w:val="Normal"/>
    <w:qFormat/>
    <w:rsid w:val="00BB34F1"/>
    <w:pPr>
      <w:numPr>
        <w:numId w:val="14"/>
      </w:numPr>
      <w:spacing w:after="120"/>
    </w:pPr>
    <w:rPr>
      <w:color w:val="000000" w:themeColor="text1"/>
      <w:sz w:val="22"/>
    </w:rPr>
  </w:style>
  <w:style w:type="paragraph" w:customStyle="1" w:styleId="Headingseparationline-landscape">
    <w:name w:val="Heading separation line - landscape"/>
    <w:basedOn w:val="Heading1separationline"/>
    <w:rsid w:val="0003438F"/>
    <w:pPr>
      <w:ind w:right="14317"/>
    </w:pPr>
  </w:style>
  <w:style w:type="paragraph" w:customStyle="1" w:styleId="List1-recommendation">
    <w:name w:val="List 1 - recommendation"/>
    <w:basedOn w:val="Normal"/>
    <w:qFormat/>
    <w:rsid w:val="00BB34F1"/>
    <w:pPr>
      <w:spacing w:after="120"/>
      <w:ind w:left="1134" w:hanging="567"/>
    </w:pPr>
    <w:rPr>
      <w:sz w:val="24"/>
    </w:rPr>
  </w:style>
  <w:style w:type="paragraph" w:customStyle="1" w:styleId="List1-recommendationtext">
    <w:name w:val="List 1 - recommendation text"/>
    <w:basedOn w:val="Normal"/>
    <w:qFormat/>
    <w:rsid w:val="00BB34F1"/>
    <w:pPr>
      <w:spacing w:after="120"/>
      <w:ind w:left="1134"/>
    </w:pPr>
    <w:rPr>
      <w:sz w:val="24"/>
    </w:rPr>
  </w:style>
  <w:style w:type="paragraph" w:customStyle="1" w:styleId="Bullet1">
    <w:name w:val="Bullet 1"/>
    <w:basedOn w:val="Normal"/>
    <w:link w:val="Bullet1Char"/>
    <w:qFormat/>
    <w:rsid w:val="0003438F"/>
    <w:pPr>
      <w:numPr>
        <w:numId w:val="12"/>
      </w:numPr>
      <w:spacing w:after="120"/>
      <w:ind w:left="992" w:hanging="425"/>
    </w:pPr>
    <w:rPr>
      <w:color w:val="000000" w:themeColor="text1"/>
      <w:sz w:val="22"/>
    </w:rPr>
  </w:style>
  <w:style w:type="paragraph" w:customStyle="1" w:styleId="Bullet1text">
    <w:name w:val="Bullet 1 text"/>
    <w:basedOn w:val="Normal"/>
    <w:qFormat/>
    <w:rsid w:val="0003438F"/>
    <w:pPr>
      <w:suppressAutoHyphens/>
      <w:spacing w:after="120" w:line="240" w:lineRule="auto"/>
      <w:ind w:left="992"/>
      <w:jc w:val="both"/>
    </w:pPr>
    <w:rPr>
      <w:rFonts w:eastAsia="Times New Roman" w:cs="Times New Roman"/>
      <w:sz w:val="22"/>
      <w:szCs w:val="20"/>
      <w:lang w:eastAsia="en-GB"/>
    </w:rPr>
  </w:style>
  <w:style w:type="paragraph" w:customStyle="1" w:styleId="Bullet2">
    <w:name w:val="Bullet 2"/>
    <w:basedOn w:val="Normal"/>
    <w:link w:val="Bullet2Char"/>
    <w:qFormat/>
    <w:rsid w:val="0003438F"/>
    <w:pPr>
      <w:numPr>
        <w:numId w:val="13"/>
      </w:numPr>
      <w:spacing w:after="120"/>
      <w:ind w:left="1417" w:hanging="425"/>
    </w:pPr>
    <w:rPr>
      <w:color w:val="000000" w:themeColor="text1"/>
      <w:sz w:val="22"/>
    </w:rPr>
  </w:style>
  <w:style w:type="character" w:customStyle="1" w:styleId="Bullet2Char">
    <w:name w:val="Bullet 2 Char"/>
    <w:basedOn w:val="DefaultParagraphFont"/>
    <w:link w:val="Bullet2"/>
    <w:rsid w:val="0003438F"/>
    <w:rPr>
      <w:color w:val="000000" w:themeColor="text1"/>
      <w:lang w:val="en-GB"/>
    </w:rPr>
  </w:style>
  <w:style w:type="paragraph" w:customStyle="1" w:styleId="Bullet2text">
    <w:name w:val="Bullet 2 text"/>
    <w:basedOn w:val="Normal"/>
    <w:qFormat/>
    <w:rsid w:val="0003438F"/>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03438F"/>
    <w:pPr>
      <w:numPr>
        <w:numId w:val="15"/>
      </w:numPr>
      <w:spacing w:after="120" w:line="240" w:lineRule="auto"/>
      <w:ind w:left="1701" w:hanging="425"/>
    </w:pPr>
    <w:rPr>
      <w:rFonts w:eastAsia="Times New Roman" w:cs="Times New Roman"/>
      <w:sz w:val="20"/>
      <w:szCs w:val="20"/>
      <w:lang w:eastAsia="en-GB"/>
    </w:rPr>
  </w:style>
  <w:style w:type="paragraph" w:customStyle="1" w:styleId="List1">
    <w:name w:val="List 1"/>
    <w:basedOn w:val="Normal"/>
    <w:qFormat/>
    <w:rsid w:val="0003438F"/>
    <w:pPr>
      <w:numPr>
        <w:numId w:val="21"/>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03438F"/>
    <w:pPr>
      <w:spacing w:after="120" w:line="240" w:lineRule="auto"/>
      <w:ind w:left="567"/>
      <w:jc w:val="both"/>
    </w:pPr>
    <w:rPr>
      <w:rFonts w:eastAsia="Times New Roman" w:cs="Times New Roman"/>
      <w:sz w:val="22"/>
      <w:szCs w:val="20"/>
      <w:lang w:eastAsia="en-GB"/>
    </w:rPr>
  </w:style>
  <w:style w:type="paragraph" w:customStyle="1" w:styleId="Lista-recommendation">
    <w:name w:val="List a - recommendation"/>
    <w:basedOn w:val="Normal"/>
    <w:qFormat/>
    <w:rsid w:val="00BB34F1"/>
    <w:pPr>
      <w:spacing w:after="120" w:line="240" w:lineRule="auto"/>
      <w:ind w:left="1559" w:hanging="425"/>
      <w:jc w:val="both"/>
    </w:pPr>
    <w:rPr>
      <w:rFonts w:eastAsia="Times New Roman" w:cs="Times New Roman"/>
      <w:sz w:val="22"/>
      <w:szCs w:val="20"/>
      <w:lang w:eastAsia="en-GB"/>
    </w:rPr>
  </w:style>
  <w:style w:type="paragraph" w:customStyle="1" w:styleId="Acronym">
    <w:name w:val="Acronym"/>
    <w:basedOn w:val="Normal"/>
    <w:qFormat/>
    <w:rsid w:val="00BB34F1"/>
    <w:pPr>
      <w:spacing w:after="60"/>
      <w:ind w:left="1418" w:hanging="1418"/>
    </w:pPr>
    <w:rPr>
      <w:sz w:val="22"/>
    </w:rPr>
  </w:style>
  <w:style w:type="paragraph" w:customStyle="1" w:styleId="Revokes">
    <w:name w:val="Revokes"/>
    <w:basedOn w:val="Documentdate"/>
    <w:link w:val="RevokesChar"/>
    <w:rsid w:val="0003438F"/>
    <w:rPr>
      <w:i/>
    </w:rPr>
  </w:style>
  <w:style w:type="paragraph" w:customStyle="1" w:styleId="Style1">
    <w:name w:val="Style1"/>
    <w:basedOn w:val="Tableheading"/>
    <w:rsid w:val="0003438F"/>
  </w:style>
  <w:style w:type="paragraph" w:customStyle="1" w:styleId="Listi">
    <w:name w:val="List i"/>
    <w:basedOn w:val="Listitext"/>
    <w:qFormat/>
    <w:rsid w:val="0003438F"/>
    <w:pPr>
      <w:numPr>
        <w:ilvl w:val="2"/>
        <w:numId w:val="12"/>
      </w:numPr>
    </w:pPr>
  </w:style>
  <w:style w:type="paragraph" w:customStyle="1" w:styleId="AnnexCHead1">
    <w:name w:val="Annex C Head 1"/>
    <w:basedOn w:val="Normal"/>
    <w:next w:val="Heading1separatationline"/>
    <w:rsid w:val="00BB34F1"/>
    <w:pPr>
      <w:numPr>
        <w:numId w:val="6"/>
      </w:numPr>
      <w:spacing w:before="240" w:after="120"/>
    </w:pPr>
    <w:rPr>
      <w:b/>
      <w:caps/>
      <w:color w:val="009FDF"/>
      <w:sz w:val="28"/>
    </w:rPr>
  </w:style>
  <w:style w:type="paragraph" w:customStyle="1" w:styleId="AnnexCHead2">
    <w:name w:val="Annex C Head 2"/>
    <w:basedOn w:val="Normal"/>
    <w:next w:val="Heading2separationline"/>
    <w:rsid w:val="00BB34F1"/>
    <w:pPr>
      <w:numPr>
        <w:ilvl w:val="1"/>
        <w:numId w:val="6"/>
      </w:numPr>
    </w:pPr>
    <w:rPr>
      <w:b/>
      <w:caps/>
      <w:color w:val="009FDF"/>
      <w:sz w:val="24"/>
    </w:rPr>
  </w:style>
  <w:style w:type="paragraph" w:customStyle="1" w:styleId="AnnexCHead3">
    <w:name w:val="Annex C Head 3"/>
    <w:basedOn w:val="Normal"/>
    <w:rsid w:val="00BB34F1"/>
    <w:pPr>
      <w:numPr>
        <w:ilvl w:val="2"/>
        <w:numId w:val="6"/>
      </w:numPr>
      <w:spacing w:before="120" w:after="120"/>
    </w:pPr>
    <w:rPr>
      <w:b/>
      <w:smallCaps/>
      <w:color w:val="009FDF"/>
      <w:sz w:val="22"/>
    </w:rPr>
  </w:style>
  <w:style w:type="paragraph" w:customStyle="1" w:styleId="AnnexCHead4">
    <w:name w:val="Annex C Head 4"/>
    <w:basedOn w:val="Normal"/>
    <w:next w:val="BodyText"/>
    <w:rsid w:val="00BB34F1"/>
    <w:pPr>
      <w:numPr>
        <w:ilvl w:val="3"/>
        <w:numId w:val="6"/>
      </w:numPr>
      <w:spacing w:before="120" w:after="120"/>
    </w:pPr>
    <w:rPr>
      <w:b/>
      <w:color w:val="009FDF"/>
      <w:sz w:val="22"/>
      <w:lang w:eastAsia="de-DE"/>
    </w:rPr>
  </w:style>
  <w:style w:type="paragraph" w:customStyle="1" w:styleId="AnnexDHead1">
    <w:name w:val="Annex D Head 1"/>
    <w:basedOn w:val="Normal"/>
    <w:next w:val="Heading1separatationline"/>
    <w:rsid w:val="00BB34F1"/>
    <w:pPr>
      <w:spacing w:before="240" w:after="120"/>
    </w:pPr>
    <w:rPr>
      <w:b/>
      <w:caps/>
      <w:color w:val="009FDF"/>
      <w:sz w:val="28"/>
      <w:lang w:eastAsia="de-DE"/>
    </w:rPr>
  </w:style>
  <w:style w:type="paragraph" w:customStyle="1" w:styleId="AnnexDHead2">
    <w:name w:val="Annex D Head 2"/>
    <w:basedOn w:val="BodyText"/>
    <w:next w:val="Heading2separationline"/>
    <w:rsid w:val="00BB34F1"/>
    <w:pPr>
      <w:numPr>
        <w:ilvl w:val="1"/>
        <w:numId w:val="7"/>
      </w:numPr>
      <w:spacing w:before="120"/>
    </w:pPr>
    <w:rPr>
      <w:b/>
      <w:caps/>
      <w:color w:val="009FDF"/>
      <w:sz w:val="24"/>
      <w:lang w:eastAsia="de-DE"/>
    </w:rPr>
  </w:style>
  <w:style w:type="paragraph" w:customStyle="1" w:styleId="AnnexDHead3">
    <w:name w:val="Annex D Head 3"/>
    <w:basedOn w:val="BodyText"/>
    <w:rsid w:val="00BB34F1"/>
    <w:pPr>
      <w:numPr>
        <w:ilvl w:val="2"/>
        <w:numId w:val="7"/>
      </w:numPr>
    </w:pPr>
    <w:rPr>
      <w:b/>
      <w:smallCaps/>
      <w:color w:val="009FDF"/>
      <w:lang w:eastAsia="de-DE"/>
    </w:rPr>
  </w:style>
  <w:style w:type="paragraph" w:customStyle="1" w:styleId="AnnexDHead4">
    <w:name w:val="Annex D Head 4"/>
    <w:basedOn w:val="Normal"/>
    <w:next w:val="BodyText"/>
    <w:rsid w:val="00BB34F1"/>
    <w:pPr>
      <w:numPr>
        <w:ilvl w:val="3"/>
        <w:numId w:val="7"/>
      </w:numPr>
      <w:spacing w:before="120" w:after="120"/>
    </w:pPr>
    <w:rPr>
      <w:color w:val="009FDF"/>
      <w:sz w:val="22"/>
    </w:rPr>
  </w:style>
  <w:style w:type="character" w:styleId="PlaceholderText">
    <w:name w:val="Placeholder Text"/>
    <w:basedOn w:val="DefaultParagraphFont"/>
    <w:uiPriority w:val="99"/>
    <w:semiHidden/>
    <w:rsid w:val="0003438F"/>
    <w:rPr>
      <w:color w:val="808080"/>
    </w:rPr>
  </w:style>
  <w:style w:type="paragraph" w:styleId="Title">
    <w:name w:val="Title"/>
    <w:basedOn w:val="Normal"/>
    <w:link w:val="TitleChar"/>
    <w:rsid w:val="0003438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03438F"/>
    <w:rPr>
      <w:rFonts w:ascii="Arial" w:eastAsia="Times New Roman" w:hAnsi="Arial" w:cs="Arial"/>
      <w:b/>
      <w:bCs/>
      <w:kern w:val="28"/>
      <w:sz w:val="32"/>
      <w:szCs w:val="32"/>
      <w:lang w:val="en-GB" w:eastAsia="en-GB"/>
    </w:rPr>
  </w:style>
  <w:style w:type="paragraph" w:customStyle="1" w:styleId="Bulletannex">
    <w:name w:val="Bullet annex"/>
    <w:basedOn w:val="Bullet1"/>
    <w:link w:val="BulletannexChar"/>
    <w:qFormat/>
    <w:rsid w:val="00406277"/>
  </w:style>
  <w:style w:type="character" w:customStyle="1" w:styleId="Bullet1Char">
    <w:name w:val="Bullet 1 Char"/>
    <w:basedOn w:val="DefaultParagraphFont"/>
    <w:link w:val="Bullet1"/>
    <w:rsid w:val="00DF300D"/>
    <w:rPr>
      <w:color w:val="000000" w:themeColor="text1"/>
      <w:lang w:val="en-GB"/>
    </w:rPr>
  </w:style>
  <w:style w:type="character" w:customStyle="1" w:styleId="BulletannexChar">
    <w:name w:val="Bullet annex Char"/>
    <w:basedOn w:val="Bullet1Char"/>
    <w:link w:val="Bulletannex"/>
    <w:rsid w:val="00406277"/>
    <w:rPr>
      <w:color w:val="000000" w:themeColor="text1"/>
      <w:lang w:val="en-GB"/>
    </w:rPr>
  </w:style>
  <w:style w:type="paragraph" w:customStyle="1" w:styleId="Bulletannexindented">
    <w:name w:val="Bullet annex indented"/>
    <w:basedOn w:val="Bulletannex"/>
    <w:link w:val="BulletannexindentedChar"/>
    <w:qFormat/>
    <w:rsid w:val="00392A6F"/>
  </w:style>
  <w:style w:type="character" w:customStyle="1" w:styleId="BulletannexindentedChar">
    <w:name w:val="Bullet annex indented Char"/>
    <w:basedOn w:val="BulletannexChar"/>
    <w:link w:val="Bulletannexindented"/>
    <w:rsid w:val="00392A6F"/>
    <w:rPr>
      <w:color w:val="000000" w:themeColor="text1"/>
      <w:lang w:val="en-GB"/>
    </w:rPr>
  </w:style>
  <w:style w:type="paragraph" w:customStyle="1" w:styleId="AppendixHeading1">
    <w:name w:val="Appendix Heading 1"/>
    <w:basedOn w:val="Normal"/>
    <w:next w:val="Heading1separatationline"/>
    <w:link w:val="AppendixHeading1Char"/>
    <w:qFormat/>
    <w:rsid w:val="00004DBA"/>
    <w:pPr>
      <w:ind w:left="709" w:hanging="709"/>
    </w:pPr>
    <w:rPr>
      <w:b/>
      <w:caps/>
      <w:color w:val="009FDF"/>
      <w:sz w:val="28"/>
      <w:szCs w:val="28"/>
    </w:rPr>
  </w:style>
  <w:style w:type="character" w:customStyle="1" w:styleId="AppendixHeading1Char">
    <w:name w:val="Appendix Heading 1 Char"/>
    <w:basedOn w:val="Heading1Char"/>
    <w:link w:val="AppendixHeading1"/>
    <w:rsid w:val="00004DBA"/>
    <w:rPr>
      <w:rFonts w:asciiTheme="majorHAnsi" w:eastAsiaTheme="majorEastAsia" w:hAnsiTheme="majorHAnsi" w:cstheme="majorBidi"/>
      <w:b/>
      <w:bCs w:val="0"/>
      <w:caps/>
      <w:color w:val="009FDF"/>
      <w:sz w:val="28"/>
      <w:szCs w:val="28"/>
      <w:lang w:val="en-GB"/>
    </w:rPr>
  </w:style>
  <w:style w:type="paragraph" w:styleId="ListParagraph">
    <w:name w:val="List Paragraph"/>
    <w:basedOn w:val="Normal"/>
    <w:link w:val="ListParagraphChar"/>
    <w:uiPriority w:val="34"/>
    <w:qFormat/>
    <w:rsid w:val="00D37107"/>
    <w:pPr>
      <w:spacing w:before="120" w:after="120" w:line="240" w:lineRule="auto"/>
      <w:ind w:left="720"/>
      <w:contextualSpacing/>
      <w:jc w:val="both"/>
    </w:pPr>
    <w:rPr>
      <w:rFonts w:ascii="Arial" w:hAnsi="Arial"/>
      <w:sz w:val="20"/>
    </w:rPr>
  </w:style>
  <w:style w:type="character" w:customStyle="1" w:styleId="ListParagraphChar">
    <w:name w:val="List Paragraph Char"/>
    <w:link w:val="ListParagraph"/>
    <w:uiPriority w:val="34"/>
    <w:locked/>
    <w:rsid w:val="00D37107"/>
    <w:rPr>
      <w:rFonts w:ascii="Arial" w:hAnsi="Arial"/>
      <w:sz w:val="20"/>
      <w:lang w:val="en-GB"/>
    </w:rPr>
  </w:style>
  <w:style w:type="paragraph" w:customStyle="1" w:styleId="Bullet3recommendationtext">
    <w:name w:val="Bullet 3 recommendation text"/>
    <w:basedOn w:val="Normal"/>
    <w:qFormat/>
    <w:rsid w:val="009E1ABD"/>
    <w:pPr>
      <w:spacing w:before="120" w:after="120" w:line="240" w:lineRule="auto"/>
      <w:ind w:left="1843"/>
      <w:jc w:val="both"/>
    </w:pPr>
    <w:rPr>
      <w:rFonts w:ascii="Arial" w:eastAsia="Times New Roman" w:hAnsi="Arial" w:cs="Times New Roman"/>
      <w:sz w:val="20"/>
      <w:szCs w:val="20"/>
      <w:lang w:eastAsia="en-GB"/>
    </w:rPr>
  </w:style>
  <w:style w:type="character" w:customStyle="1" w:styleId="ListLabel40">
    <w:name w:val="ListLabel 40"/>
    <w:qFormat/>
    <w:rsid w:val="003B343B"/>
    <w:rPr>
      <w:rFonts w:cs="Courier New"/>
    </w:rPr>
  </w:style>
  <w:style w:type="character" w:customStyle="1" w:styleId="En-tteCar">
    <w:name w:val="En-tête Car"/>
    <w:basedOn w:val="DefaultParagraphFont"/>
    <w:qFormat/>
    <w:rsid w:val="00B51F4F"/>
    <w:rPr>
      <w:sz w:val="20"/>
      <w:lang w:val="en-GB"/>
    </w:rPr>
  </w:style>
  <w:style w:type="character" w:customStyle="1" w:styleId="LienInternet">
    <w:name w:val="Lien Internet"/>
    <w:basedOn w:val="DefaultParagraphFont"/>
    <w:uiPriority w:val="99"/>
    <w:unhideWhenUsed/>
    <w:rsid w:val="00B51F4F"/>
    <w:rPr>
      <w:color w:val="00558C" w:themeColor="accent1"/>
      <w:u w:val="single"/>
    </w:rPr>
  </w:style>
  <w:style w:type="character" w:customStyle="1" w:styleId="Ancredenotedebasdepage">
    <w:name w:val="Ancre de note de bas de page"/>
    <w:rsid w:val="00B51F4F"/>
    <w:rPr>
      <w:vertAlign w:val="superscript"/>
    </w:rPr>
  </w:style>
  <w:style w:type="character" w:customStyle="1" w:styleId="FootnoteCharacters">
    <w:name w:val="Footnote Characters"/>
    <w:qFormat/>
    <w:rsid w:val="00B51F4F"/>
    <w:rPr>
      <w:vertAlign w:val="superscript"/>
    </w:rPr>
  </w:style>
  <w:style w:type="character" w:customStyle="1" w:styleId="Accentuation">
    <w:name w:val="Accentuation"/>
    <w:qFormat/>
    <w:rsid w:val="00B51F4F"/>
    <w:rPr>
      <w:i/>
      <w:iCs/>
    </w:rPr>
  </w:style>
  <w:style w:type="character" w:customStyle="1" w:styleId="ListLabel1">
    <w:name w:val="ListLabel 1"/>
    <w:rsid w:val="00B51F4F"/>
    <w:rPr>
      <w:b/>
      <w:i/>
      <w:caps/>
      <w:color w:val="009FDF"/>
      <w:sz w:val="28"/>
      <w:u w:val="single" w:color="407EDA"/>
    </w:rPr>
  </w:style>
  <w:style w:type="character" w:customStyle="1" w:styleId="ListLabel2">
    <w:name w:val="ListLabel 2"/>
    <w:qFormat/>
    <w:rsid w:val="00B51F4F"/>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sid w:val="00B51F4F"/>
    <w:rPr>
      <w:b/>
      <w:i w:val="0"/>
      <w:caps/>
      <w:strike w:val="0"/>
      <w:dstrike w:val="0"/>
      <w:vanish w:val="0"/>
      <w:color w:val="407EDA"/>
      <w:position w:val="0"/>
      <w:sz w:val="24"/>
      <w:u w:val="none"/>
      <w:vertAlign w:val="baseline"/>
    </w:rPr>
  </w:style>
  <w:style w:type="character" w:customStyle="1" w:styleId="ListLabel4">
    <w:name w:val="ListLabel 4"/>
    <w:qFormat/>
    <w:rsid w:val="00B51F4F"/>
    <w:rPr>
      <w:b/>
      <w:i w:val="0"/>
      <w:caps/>
      <w:strike w:val="0"/>
      <w:dstrike w:val="0"/>
      <w:vanish w:val="0"/>
      <w:color w:val="009FDF"/>
      <w:position w:val="0"/>
      <w:sz w:val="22"/>
      <w:vertAlign w:val="baseline"/>
    </w:rPr>
  </w:style>
  <w:style w:type="character" w:customStyle="1" w:styleId="ListLabel5">
    <w:name w:val="ListLabel 5"/>
    <w:qFormat/>
    <w:rsid w:val="00B51F4F"/>
    <w:rPr>
      <w:b/>
      <w:i w:val="0"/>
      <w:caps w:val="0"/>
      <w:smallCaps w:val="0"/>
      <w:strike w:val="0"/>
      <w:dstrike w:val="0"/>
      <w:vanish w:val="0"/>
      <w:color w:val="009FDF"/>
      <w:position w:val="0"/>
      <w:sz w:val="22"/>
      <w:vertAlign w:val="baseline"/>
    </w:rPr>
  </w:style>
  <w:style w:type="character" w:customStyle="1" w:styleId="ListLabel6">
    <w:name w:val="ListLabel 6"/>
    <w:qFormat/>
    <w:rsid w:val="00B51F4F"/>
    <w:rPr>
      <w:rFonts w:cs="Courier New"/>
    </w:rPr>
  </w:style>
  <w:style w:type="character" w:customStyle="1" w:styleId="ListLabel7">
    <w:name w:val="ListLabel 7"/>
    <w:qFormat/>
    <w:rsid w:val="00B51F4F"/>
    <w:rPr>
      <w:rFonts w:cs="Courier New"/>
    </w:rPr>
  </w:style>
  <w:style w:type="character" w:customStyle="1" w:styleId="ListLabel8">
    <w:name w:val="ListLabel 8"/>
    <w:qFormat/>
    <w:rsid w:val="00B51F4F"/>
    <w:rPr>
      <w:rFonts w:cs="Courier New"/>
    </w:rPr>
  </w:style>
  <w:style w:type="character" w:customStyle="1" w:styleId="ListLabel9">
    <w:name w:val="ListLabel 9"/>
    <w:qFormat/>
    <w:rsid w:val="00B51F4F"/>
    <w:rPr>
      <w:u w:val="single"/>
    </w:rPr>
  </w:style>
  <w:style w:type="character" w:customStyle="1" w:styleId="ListLabel10">
    <w:name w:val="ListLabel 10"/>
    <w:rsid w:val="00B51F4F"/>
    <w:rPr>
      <w:rFonts w:cs="Courier New"/>
    </w:rPr>
  </w:style>
  <w:style w:type="character" w:customStyle="1" w:styleId="ListLabel11">
    <w:name w:val="ListLabel 11"/>
    <w:rsid w:val="00B51F4F"/>
    <w:rPr>
      <w:rFonts w:cs="Courier New"/>
    </w:rPr>
  </w:style>
  <w:style w:type="character" w:customStyle="1" w:styleId="ListLabel12">
    <w:name w:val="ListLabel 12"/>
    <w:rsid w:val="00B51F4F"/>
    <w:rPr>
      <w:rFonts w:cs="Courier New"/>
    </w:rPr>
  </w:style>
  <w:style w:type="character" w:customStyle="1" w:styleId="ListLabel13">
    <w:name w:val="ListLabel 13"/>
    <w:rsid w:val="00B51F4F"/>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rsid w:val="00B51F4F"/>
    <w:rPr>
      <w:b/>
      <w:bCs/>
      <w:i w:val="0"/>
      <w:iCs w:val="0"/>
      <w:caps/>
      <w:strike w:val="0"/>
      <w:dstrike w:val="0"/>
      <w:vanish w:val="0"/>
      <w:color w:val="009FDF"/>
      <w:position w:val="0"/>
      <w:sz w:val="28"/>
      <w:szCs w:val="28"/>
      <w:u w:val="none"/>
      <w:vertAlign w:val="baseline"/>
    </w:rPr>
  </w:style>
  <w:style w:type="character" w:customStyle="1" w:styleId="ListLabel15">
    <w:name w:val="ListLabel 15"/>
    <w:qFormat/>
    <w:rsid w:val="00B51F4F"/>
    <w:rPr>
      <w:b/>
      <w:i w:val="0"/>
      <w:caps/>
      <w:strike w:val="0"/>
      <w:dstrike w:val="0"/>
      <w:vanish w:val="0"/>
      <w:color w:val="009FDF"/>
      <w:position w:val="0"/>
      <w:sz w:val="24"/>
      <w:u w:val="none"/>
      <w:vertAlign w:val="baseline"/>
    </w:rPr>
  </w:style>
  <w:style w:type="character" w:customStyle="1" w:styleId="ListLabel16">
    <w:name w:val="ListLabel 16"/>
    <w:qFormat/>
    <w:rsid w:val="00B51F4F"/>
    <w:rPr>
      <w:b/>
      <w:i w:val="0"/>
      <w:caps/>
      <w:strike w:val="0"/>
      <w:dstrike w:val="0"/>
      <w:vanish w:val="0"/>
      <w:color w:val="009FDF"/>
      <w:position w:val="0"/>
      <w:sz w:val="22"/>
      <w:vertAlign w:val="baseline"/>
    </w:rPr>
  </w:style>
  <w:style w:type="character" w:customStyle="1" w:styleId="ListLabel17">
    <w:name w:val="ListLabel 17"/>
    <w:qFormat/>
    <w:rsid w:val="00B51F4F"/>
    <w:rPr>
      <w:b/>
      <w:i w:val="0"/>
      <w:caps w:val="0"/>
      <w:smallCaps w:val="0"/>
      <w:strike w:val="0"/>
      <w:dstrike w:val="0"/>
      <w:vanish w:val="0"/>
      <w:color w:val="009FDF"/>
      <w:position w:val="0"/>
      <w:sz w:val="22"/>
      <w:vertAlign w:val="baseline"/>
    </w:rPr>
  </w:style>
  <w:style w:type="character" w:customStyle="1" w:styleId="ListLabel18">
    <w:name w:val="ListLabel 18"/>
    <w:qFormat/>
    <w:rsid w:val="00B51F4F"/>
    <w:rPr>
      <w:b/>
      <w:i w:val="0"/>
      <w:caps/>
      <w:color w:val="009FDF"/>
      <w:sz w:val="28"/>
    </w:rPr>
  </w:style>
  <w:style w:type="character" w:customStyle="1" w:styleId="ListLabel19">
    <w:name w:val="ListLabel 19"/>
    <w:qFormat/>
    <w:rsid w:val="00B51F4F"/>
    <w:rPr>
      <w:b/>
      <w:i w:val="0"/>
      <w:caps/>
      <w:color w:val="009FDF"/>
      <w:sz w:val="24"/>
    </w:rPr>
  </w:style>
  <w:style w:type="character" w:customStyle="1" w:styleId="ListLabel20">
    <w:name w:val="ListLabel 20"/>
    <w:rsid w:val="00B51F4F"/>
    <w:rPr>
      <w:b/>
      <w:i w:val="0"/>
      <w:caps/>
      <w:color w:val="009FDF"/>
      <w:sz w:val="24"/>
    </w:rPr>
  </w:style>
  <w:style w:type="character" w:customStyle="1" w:styleId="ListLabel21">
    <w:name w:val="ListLabel 21"/>
    <w:qFormat/>
    <w:rsid w:val="00B51F4F"/>
    <w:rPr>
      <w:b/>
      <w:i w:val="0"/>
      <w:color w:val="009FDF"/>
      <w:sz w:val="22"/>
    </w:rPr>
  </w:style>
  <w:style w:type="character" w:customStyle="1" w:styleId="ListLabel22">
    <w:name w:val="ListLabel 22"/>
    <w:qFormat/>
    <w:rsid w:val="00B51F4F"/>
    <w:rPr>
      <w:caps/>
      <w:color w:val="009FDF"/>
    </w:rPr>
  </w:style>
  <w:style w:type="character" w:customStyle="1" w:styleId="ListLabel23">
    <w:name w:val="ListLabel 23"/>
    <w:qFormat/>
    <w:rsid w:val="00B51F4F"/>
    <w:rPr>
      <w:b/>
      <w:i w:val="0"/>
      <w:color w:val="009FDF"/>
      <w:sz w:val="22"/>
    </w:rPr>
  </w:style>
  <w:style w:type="character" w:customStyle="1" w:styleId="ListLabel24">
    <w:name w:val="ListLabel 24"/>
    <w:qFormat/>
    <w:rsid w:val="00B51F4F"/>
    <w:rPr>
      <w:b/>
      <w:i w:val="0"/>
      <w:color w:val="009FDF"/>
      <w:sz w:val="20"/>
    </w:rPr>
  </w:style>
  <w:style w:type="character" w:customStyle="1" w:styleId="ListLabel25">
    <w:name w:val="ListLabel 25"/>
    <w:qFormat/>
    <w:rsid w:val="00B51F4F"/>
    <w:rPr>
      <w:b/>
      <w:i w:val="0"/>
      <w:color w:val="009FDF"/>
      <w:sz w:val="22"/>
    </w:rPr>
  </w:style>
  <w:style w:type="character" w:customStyle="1" w:styleId="ListLabel26">
    <w:name w:val="ListLabel 26"/>
    <w:qFormat/>
    <w:rsid w:val="00B51F4F"/>
    <w:rPr>
      <w:color w:val="00558C"/>
    </w:rPr>
  </w:style>
  <w:style w:type="character" w:customStyle="1" w:styleId="ListLabel27">
    <w:name w:val="ListLabel 27"/>
    <w:qFormat/>
    <w:rsid w:val="00B51F4F"/>
    <w:rPr>
      <w:rFonts w:cs="Courier New"/>
    </w:rPr>
  </w:style>
  <w:style w:type="character" w:customStyle="1" w:styleId="ListLabel28">
    <w:name w:val="ListLabel 28"/>
    <w:qFormat/>
    <w:rsid w:val="00B51F4F"/>
    <w:rPr>
      <w:rFonts w:cs="Courier New"/>
    </w:rPr>
  </w:style>
  <w:style w:type="character" w:customStyle="1" w:styleId="ListLabel29">
    <w:name w:val="ListLabel 29"/>
    <w:qFormat/>
    <w:rsid w:val="00B51F4F"/>
    <w:rPr>
      <w:rFonts w:cs="Courier New"/>
    </w:rPr>
  </w:style>
  <w:style w:type="character" w:customStyle="1" w:styleId="ListLabel30">
    <w:name w:val="ListLabel 30"/>
    <w:qFormat/>
    <w:rsid w:val="00B51F4F"/>
    <w:rPr>
      <w:rFonts w:cs="Courier New"/>
    </w:rPr>
  </w:style>
  <w:style w:type="character" w:customStyle="1" w:styleId="ListLabel31">
    <w:name w:val="ListLabel 31"/>
    <w:qFormat/>
    <w:rsid w:val="00B51F4F"/>
    <w:rPr>
      <w:rFonts w:cs="Courier New"/>
    </w:rPr>
  </w:style>
  <w:style w:type="character" w:customStyle="1" w:styleId="ListLabel32">
    <w:name w:val="ListLabel 32"/>
    <w:qFormat/>
    <w:rsid w:val="00B51F4F"/>
    <w:rPr>
      <w:rFonts w:cs="Courier New"/>
    </w:rPr>
  </w:style>
  <w:style w:type="character" w:customStyle="1" w:styleId="ListLabel33">
    <w:name w:val="ListLabel 33"/>
    <w:qFormat/>
    <w:rsid w:val="00B51F4F"/>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sid w:val="00B51F4F"/>
    <w:rPr>
      <w:b w:val="0"/>
      <w:i w:val="0"/>
      <w:sz w:val="22"/>
    </w:rPr>
  </w:style>
  <w:style w:type="character" w:customStyle="1" w:styleId="ListLabel35">
    <w:name w:val="ListLabel 35"/>
    <w:qFormat/>
    <w:rsid w:val="00B51F4F"/>
    <w:rPr>
      <w:b w:val="0"/>
      <w:i w:val="0"/>
      <w:sz w:val="22"/>
    </w:rPr>
  </w:style>
  <w:style w:type="character" w:customStyle="1" w:styleId="ListLabel36">
    <w:name w:val="ListLabel 36"/>
    <w:qFormat/>
    <w:rsid w:val="00B51F4F"/>
    <w:rPr>
      <w:b w:val="0"/>
      <w:i w:val="0"/>
      <w:sz w:val="22"/>
    </w:rPr>
  </w:style>
  <w:style w:type="character" w:customStyle="1" w:styleId="ListLabel37">
    <w:name w:val="ListLabel 37"/>
    <w:qFormat/>
    <w:rsid w:val="00B51F4F"/>
    <w:rPr>
      <w:b w:val="0"/>
      <w:i w:val="0"/>
      <w:sz w:val="20"/>
    </w:rPr>
  </w:style>
  <w:style w:type="character" w:customStyle="1" w:styleId="ListLabel38">
    <w:name w:val="ListLabel 38"/>
    <w:qFormat/>
    <w:rsid w:val="00B51F4F"/>
    <w:rPr>
      <w:color w:val="83D0F5"/>
      <w:sz w:val="22"/>
    </w:rPr>
  </w:style>
  <w:style w:type="character" w:customStyle="1" w:styleId="ListLabel39">
    <w:name w:val="ListLabel 39"/>
    <w:qFormat/>
    <w:rsid w:val="00B51F4F"/>
    <w:rPr>
      <w:rFonts w:cs="Courier New"/>
    </w:rPr>
  </w:style>
  <w:style w:type="character" w:customStyle="1" w:styleId="ListLabel41">
    <w:name w:val="ListLabel 41"/>
    <w:qFormat/>
    <w:rsid w:val="00B51F4F"/>
    <w:rPr>
      <w:rFonts w:cs="Courier New"/>
    </w:rPr>
  </w:style>
  <w:style w:type="character" w:customStyle="1" w:styleId="ListLabel42">
    <w:name w:val="ListLabel 42"/>
    <w:qFormat/>
    <w:rsid w:val="00B51F4F"/>
    <w:rPr>
      <w:b/>
      <w:i w:val="0"/>
      <w:caps/>
      <w:color w:val="009FDF"/>
      <w:sz w:val="28"/>
    </w:rPr>
  </w:style>
  <w:style w:type="character" w:customStyle="1" w:styleId="ListLabel43">
    <w:name w:val="ListLabel 43"/>
    <w:qFormat/>
    <w:rsid w:val="00B51F4F"/>
    <w:rPr>
      <w:b/>
      <w:i w:val="0"/>
      <w:caps/>
      <w:color w:val="009FDF"/>
      <w:sz w:val="24"/>
    </w:rPr>
  </w:style>
  <w:style w:type="character" w:customStyle="1" w:styleId="ListLabel44">
    <w:name w:val="ListLabel 44"/>
    <w:qFormat/>
    <w:rsid w:val="00B51F4F"/>
    <w:rPr>
      <w:b/>
      <w:i w:val="0"/>
      <w:caps/>
      <w:color w:val="009FDF"/>
      <w:sz w:val="24"/>
    </w:rPr>
  </w:style>
  <w:style w:type="character" w:customStyle="1" w:styleId="ListLabel45">
    <w:name w:val="ListLabel 45"/>
    <w:qFormat/>
    <w:rsid w:val="00B51F4F"/>
    <w:rPr>
      <w:b/>
      <w:i w:val="0"/>
      <w:color w:val="009FDF"/>
      <w:sz w:val="22"/>
    </w:rPr>
  </w:style>
  <w:style w:type="character" w:customStyle="1" w:styleId="ListLabel46">
    <w:name w:val="ListLabel 46"/>
    <w:qFormat/>
    <w:rsid w:val="00B51F4F"/>
    <w:rPr>
      <w:b/>
      <w:i/>
      <w:sz w:val="22"/>
      <w:u w:val="single"/>
    </w:rPr>
  </w:style>
  <w:style w:type="character" w:customStyle="1" w:styleId="ListLabel47">
    <w:name w:val="ListLabel 47"/>
    <w:qFormat/>
    <w:rsid w:val="00B51F4F"/>
    <w:rPr>
      <w:rFonts w:cs="Courier New"/>
    </w:rPr>
  </w:style>
  <w:style w:type="character" w:customStyle="1" w:styleId="ListLabel48">
    <w:name w:val="ListLabel 48"/>
    <w:qFormat/>
    <w:rsid w:val="00B51F4F"/>
    <w:rPr>
      <w:rFonts w:cs="Courier New"/>
    </w:rPr>
  </w:style>
  <w:style w:type="character" w:customStyle="1" w:styleId="ListLabel49">
    <w:name w:val="ListLabel 49"/>
    <w:qFormat/>
    <w:rsid w:val="00B51F4F"/>
    <w:rPr>
      <w:rFonts w:cs="Courier New"/>
    </w:rPr>
  </w:style>
  <w:style w:type="character" w:customStyle="1" w:styleId="ListLabel50">
    <w:name w:val="ListLabel 50"/>
    <w:qFormat/>
    <w:rsid w:val="00B51F4F"/>
    <w:rPr>
      <w:rFonts w:cs="Courier New"/>
    </w:rPr>
  </w:style>
  <w:style w:type="character" w:customStyle="1" w:styleId="ListLabel51">
    <w:name w:val="ListLabel 51"/>
    <w:qFormat/>
    <w:rsid w:val="00B51F4F"/>
    <w:rPr>
      <w:rFonts w:cs="Courier New"/>
    </w:rPr>
  </w:style>
  <w:style w:type="character" w:customStyle="1" w:styleId="ListLabel52">
    <w:name w:val="ListLabel 52"/>
    <w:qFormat/>
    <w:rsid w:val="00B51F4F"/>
    <w:rPr>
      <w:rFonts w:cs="Courier New"/>
    </w:rPr>
  </w:style>
  <w:style w:type="character" w:customStyle="1" w:styleId="ListLabel53">
    <w:name w:val="ListLabel 53"/>
    <w:qFormat/>
    <w:rsid w:val="00B51F4F"/>
    <w:rPr>
      <w:b w:val="0"/>
      <w:i w:val="0"/>
      <w:sz w:val="22"/>
    </w:rPr>
  </w:style>
  <w:style w:type="character" w:customStyle="1" w:styleId="ListLabel54">
    <w:name w:val="ListLabel 54"/>
    <w:qFormat/>
    <w:rsid w:val="00B51F4F"/>
    <w:rPr>
      <w:rFonts w:cs="Symbol"/>
    </w:rPr>
  </w:style>
  <w:style w:type="character" w:customStyle="1" w:styleId="ListLabel55">
    <w:name w:val="ListLabel 55"/>
    <w:qFormat/>
    <w:rsid w:val="00B51F4F"/>
    <w:rPr>
      <w:rFonts w:cs="Courier New"/>
    </w:rPr>
  </w:style>
  <w:style w:type="character" w:customStyle="1" w:styleId="ListLabel56">
    <w:name w:val="ListLabel 56"/>
    <w:qFormat/>
    <w:rsid w:val="00B51F4F"/>
    <w:rPr>
      <w:rFonts w:cs="Wingdings"/>
    </w:rPr>
  </w:style>
  <w:style w:type="character" w:customStyle="1" w:styleId="ListLabel57">
    <w:name w:val="ListLabel 57"/>
    <w:qFormat/>
    <w:rsid w:val="00B51F4F"/>
    <w:rPr>
      <w:rFonts w:cs="Symbol"/>
    </w:rPr>
  </w:style>
  <w:style w:type="character" w:customStyle="1" w:styleId="ListLabel58">
    <w:name w:val="ListLabel 58"/>
    <w:qFormat/>
    <w:rsid w:val="00B51F4F"/>
    <w:rPr>
      <w:rFonts w:cs="Courier New"/>
    </w:rPr>
  </w:style>
  <w:style w:type="character" w:customStyle="1" w:styleId="ListLabel59">
    <w:name w:val="ListLabel 59"/>
    <w:qFormat/>
    <w:rsid w:val="00B51F4F"/>
    <w:rPr>
      <w:rFonts w:cs="Wingdings"/>
    </w:rPr>
  </w:style>
  <w:style w:type="character" w:customStyle="1" w:styleId="ListLabel60">
    <w:name w:val="ListLabel 60"/>
    <w:qFormat/>
    <w:rsid w:val="00B51F4F"/>
    <w:rPr>
      <w:rFonts w:cs="Courier New"/>
    </w:rPr>
  </w:style>
  <w:style w:type="character" w:customStyle="1" w:styleId="ListLabel61">
    <w:name w:val="ListLabel 61"/>
    <w:qFormat/>
    <w:rsid w:val="00B51F4F"/>
    <w:rPr>
      <w:rFonts w:cs="Courier New"/>
    </w:rPr>
  </w:style>
  <w:style w:type="paragraph" w:customStyle="1" w:styleId="Titre">
    <w:name w:val="Titre"/>
    <w:basedOn w:val="Normal"/>
    <w:next w:val="BodyText"/>
    <w:qFormat/>
    <w:rsid w:val="00B51F4F"/>
    <w:pPr>
      <w:keepNext/>
      <w:spacing w:before="240" w:after="120" w:line="240" w:lineRule="auto"/>
      <w:jc w:val="both"/>
    </w:pPr>
    <w:rPr>
      <w:rFonts w:ascii="Liberation Sans" w:eastAsia="Microsoft YaHei" w:hAnsi="Liberation Sans" w:cs="Arial"/>
      <w:sz w:val="28"/>
      <w:szCs w:val="28"/>
    </w:rPr>
  </w:style>
  <w:style w:type="paragraph" w:customStyle="1" w:styleId="Index">
    <w:name w:val="Index"/>
    <w:basedOn w:val="Normal"/>
    <w:qFormat/>
    <w:rsid w:val="00B51F4F"/>
    <w:pPr>
      <w:suppressLineNumbers/>
      <w:spacing w:before="120" w:after="120" w:line="240" w:lineRule="auto"/>
      <w:jc w:val="both"/>
    </w:pPr>
    <w:rPr>
      <w:rFonts w:ascii="Arial" w:hAnsi="Arial" w:cs="Arial"/>
      <w:sz w:val="20"/>
    </w:rPr>
  </w:style>
  <w:style w:type="paragraph" w:customStyle="1" w:styleId="Bullet1recommendationtext">
    <w:name w:val="Bullet 1 recommendation text"/>
    <w:basedOn w:val="Bullet1-recommendation"/>
    <w:qFormat/>
    <w:rsid w:val="00B51F4F"/>
    <w:pPr>
      <w:spacing w:before="120" w:line="240" w:lineRule="auto"/>
      <w:ind w:left="992" w:firstLine="0"/>
      <w:jc w:val="both"/>
    </w:pPr>
    <w:rPr>
      <w:rFonts w:ascii="Arial" w:hAnsi="Arial"/>
    </w:rPr>
  </w:style>
  <w:style w:type="paragraph" w:styleId="ListBullet3">
    <w:name w:val="List Bullet 3"/>
    <w:basedOn w:val="Normal"/>
    <w:uiPriority w:val="99"/>
    <w:unhideWhenUsed/>
    <w:rsid w:val="00B51F4F"/>
    <w:pPr>
      <w:spacing w:before="120" w:after="120" w:line="240" w:lineRule="auto"/>
      <w:ind w:left="720" w:hanging="360"/>
      <w:contextualSpacing/>
      <w:jc w:val="both"/>
    </w:pPr>
    <w:rPr>
      <w:rFonts w:ascii="Arial" w:hAnsi="Arial"/>
      <w:sz w:val="20"/>
    </w:rPr>
  </w:style>
  <w:style w:type="paragraph" w:customStyle="1" w:styleId="References">
    <w:name w:val="References"/>
    <w:basedOn w:val="Normal"/>
    <w:qFormat/>
    <w:rsid w:val="00B51F4F"/>
    <w:pPr>
      <w:tabs>
        <w:tab w:val="left" w:pos="567"/>
      </w:tabs>
      <w:spacing w:before="120" w:after="120" w:line="240" w:lineRule="auto"/>
      <w:jc w:val="both"/>
    </w:pPr>
    <w:rPr>
      <w:rFonts w:ascii="Arial" w:eastAsia="Times New Roman" w:hAnsi="Arial" w:cs="Times New Roman"/>
      <w:sz w:val="22"/>
      <w:szCs w:val="20"/>
    </w:rPr>
  </w:style>
  <w:style w:type="paragraph" w:customStyle="1" w:styleId="Bullet3recommendation">
    <w:name w:val="Bullet 3 recommendation"/>
    <w:basedOn w:val="Normal"/>
    <w:qFormat/>
    <w:rsid w:val="00B51F4F"/>
    <w:pPr>
      <w:spacing w:before="120" w:after="120" w:line="240" w:lineRule="auto"/>
      <w:ind w:left="1843" w:hanging="425"/>
      <w:jc w:val="both"/>
    </w:pPr>
    <w:rPr>
      <w:rFonts w:ascii="Arial" w:eastAsia="Times New Roman" w:hAnsi="Arial" w:cs="Times New Roman"/>
      <w:sz w:val="20"/>
      <w:szCs w:val="20"/>
      <w:lang w:eastAsia="en-GB"/>
    </w:rPr>
  </w:style>
  <w:style w:type="paragraph" w:customStyle="1" w:styleId="AnnexTablecaption">
    <w:name w:val="Annex Table caption"/>
    <w:basedOn w:val="BodyText"/>
    <w:qFormat/>
    <w:rsid w:val="0003438F"/>
    <w:pPr>
      <w:numPr>
        <w:numId w:val="81"/>
      </w:numPr>
      <w:jc w:val="center"/>
    </w:pPr>
    <w:rPr>
      <w:i/>
      <w:color w:val="00558C"/>
      <w:lang w:eastAsia="en-GB"/>
    </w:rPr>
  </w:style>
  <w:style w:type="paragraph" w:customStyle="1" w:styleId="List1text-recommendation">
    <w:name w:val="List 1 text - recommendation"/>
    <w:basedOn w:val="Normal"/>
    <w:qFormat/>
    <w:rsid w:val="00B51F4F"/>
    <w:pPr>
      <w:spacing w:before="120" w:after="120" w:line="240" w:lineRule="auto"/>
      <w:ind w:left="1134"/>
      <w:jc w:val="both"/>
    </w:pPr>
    <w:rPr>
      <w:rFonts w:ascii="Arial" w:hAnsi="Arial"/>
      <w:sz w:val="24"/>
    </w:rPr>
  </w:style>
  <w:style w:type="paragraph" w:customStyle="1" w:styleId="Contenudecadre">
    <w:name w:val="Contenu de cadre"/>
    <w:basedOn w:val="Normal"/>
    <w:qFormat/>
    <w:rsid w:val="00B51F4F"/>
    <w:pPr>
      <w:spacing w:before="120" w:after="120" w:line="240" w:lineRule="auto"/>
      <w:jc w:val="both"/>
    </w:pPr>
    <w:rPr>
      <w:rFonts w:ascii="Arial" w:hAnsi="Arial"/>
      <w:sz w:val="20"/>
    </w:rPr>
  </w:style>
  <w:style w:type="numbering" w:customStyle="1" w:styleId="NoList1">
    <w:name w:val="No List1"/>
    <w:next w:val="NoList"/>
    <w:uiPriority w:val="99"/>
    <w:semiHidden/>
    <w:unhideWhenUsed/>
    <w:rsid w:val="00B51F4F"/>
  </w:style>
  <w:style w:type="paragraph" w:styleId="Revision">
    <w:name w:val="Revision"/>
    <w:hidden/>
    <w:uiPriority w:val="99"/>
    <w:semiHidden/>
    <w:rsid w:val="0003438F"/>
    <w:pPr>
      <w:spacing w:after="0" w:line="240" w:lineRule="auto"/>
    </w:pPr>
    <w:rPr>
      <w:sz w:val="18"/>
      <w:lang w:val="en-GB"/>
    </w:rPr>
  </w:style>
  <w:style w:type="numbering" w:customStyle="1" w:styleId="NoList2">
    <w:name w:val="No List2"/>
    <w:next w:val="NoList"/>
    <w:uiPriority w:val="99"/>
    <w:semiHidden/>
    <w:unhideWhenUsed/>
    <w:rsid w:val="00B51F4F"/>
  </w:style>
  <w:style w:type="paragraph" w:styleId="PlainText">
    <w:name w:val="Plain Text"/>
    <w:basedOn w:val="Normal"/>
    <w:link w:val="PlainTextChar"/>
    <w:uiPriority w:val="99"/>
    <w:unhideWhenUsed/>
    <w:rsid w:val="00B51F4F"/>
    <w:pPr>
      <w:spacing w:before="120" w:after="120" w:line="240" w:lineRule="auto"/>
      <w:jc w:val="both"/>
    </w:pPr>
    <w:rPr>
      <w:rFonts w:ascii="Calibri" w:hAnsi="Calibri"/>
      <w:sz w:val="20"/>
      <w:szCs w:val="21"/>
      <w:lang w:val="en-ZA"/>
    </w:rPr>
  </w:style>
  <w:style w:type="character" w:customStyle="1" w:styleId="PlainTextChar">
    <w:name w:val="Plain Text Char"/>
    <w:basedOn w:val="DefaultParagraphFont"/>
    <w:link w:val="PlainText"/>
    <w:uiPriority w:val="99"/>
    <w:rsid w:val="00B51F4F"/>
    <w:rPr>
      <w:rFonts w:ascii="Calibri" w:hAnsi="Calibri"/>
      <w:sz w:val="20"/>
      <w:szCs w:val="21"/>
      <w:lang w:val="en-ZA"/>
    </w:rPr>
  </w:style>
  <w:style w:type="table" w:customStyle="1" w:styleId="TableGrid2">
    <w:name w:val="Table Grid2"/>
    <w:basedOn w:val="TableNormal"/>
    <w:next w:val="TableGrid"/>
    <w:uiPriority w:val="39"/>
    <w:rsid w:val="00B51F4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B51F4F"/>
    <w:pPr>
      <w:spacing w:before="120" w:after="120" w:line="240" w:lineRule="auto"/>
      <w:jc w:val="both"/>
    </w:pPr>
    <w:rPr>
      <w:rFonts w:ascii="Arial" w:hAnsi="Arial"/>
      <w:sz w:val="20"/>
    </w:rPr>
  </w:style>
  <w:style w:type="character" w:customStyle="1" w:styleId="DateChar">
    <w:name w:val="Date Char"/>
    <w:basedOn w:val="DefaultParagraphFont"/>
    <w:link w:val="Date"/>
    <w:uiPriority w:val="99"/>
    <w:semiHidden/>
    <w:rsid w:val="00B51F4F"/>
    <w:rPr>
      <w:rFonts w:ascii="Arial" w:hAnsi="Arial"/>
      <w:sz w:val="20"/>
      <w:lang w:val="en-GB"/>
    </w:rPr>
  </w:style>
  <w:style w:type="character" w:customStyle="1" w:styleId="UnresolvedMention1">
    <w:name w:val="Unresolved Mention1"/>
    <w:basedOn w:val="DefaultParagraphFont"/>
    <w:uiPriority w:val="99"/>
    <w:semiHidden/>
    <w:unhideWhenUsed/>
    <w:rsid w:val="00B51F4F"/>
    <w:rPr>
      <w:color w:val="605E5C"/>
      <w:shd w:val="clear" w:color="auto" w:fill="E1DFDD"/>
    </w:rPr>
  </w:style>
  <w:style w:type="paragraph" w:customStyle="1" w:styleId="MRN">
    <w:name w:val="MRN"/>
    <w:basedOn w:val="Normal"/>
    <w:link w:val="MRNChar"/>
    <w:rsid w:val="0003438F"/>
    <w:rPr>
      <w:b/>
      <w:color w:val="00558C"/>
      <w:sz w:val="28"/>
    </w:rPr>
  </w:style>
  <w:style w:type="character" w:customStyle="1" w:styleId="MRNChar">
    <w:name w:val="MRN Char"/>
    <w:basedOn w:val="DefaultParagraphFont"/>
    <w:link w:val="MRN"/>
    <w:rsid w:val="0003438F"/>
    <w:rPr>
      <w:b/>
      <w:color w:val="00558C"/>
      <w:sz w:val="28"/>
      <w:lang w:val="en-GB"/>
    </w:rPr>
  </w:style>
  <w:style w:type="paragraph" w:customStyle="1" w:styleId="Body">
    <w:name w:val="Body"/>
    <w:basedOn w:val="BodyText"/>
    <w:rsid w:val="00D637FB"/>
    <w:pPr>
      <w:numPr>
        <w:numId w:val="40"/>
      </w:numPr>
      <w:ind w:left="567" w:hanging="567"/>
    </w:pPr>
    <w:rPr>
      <w:i/>
      <w:iCs/>
    </w:rPr>
  </w:style>
  <w:style w:type="paragraph" w:customStyle="1" w:styleId="DocumentHistory">
    <w:name w:val="Document History"/>
    <w:basedOn w:val="Header"/>
    <w:link w:val="DocumentHistoryChar"/>
    <w:rsid w:val="0003438F"/>
    <w:pPr>
      <w:pBdr>
        <w:bottom w:val="single" w:sz="8" w:space="12" w:color="00558C" w:themeColor="accent1"/>
      </w:pBdr>
      <w:spacing w:before="100" w:line="560" w:lineRule="exact"/>
    </w:pPr>
    <w:rPr>
      <w:b/>
      <w:caps/>
      <w:color w:val="009FE3" w:themeColor="accent2"/>
      <w:sz w:val="56"/>
      <w:szCs w:val="56"/>
    </w:rPr>
  </w:style>
  <w:style w:type="paragraph" w:customStyle="1" w:styleId="Revisiontabletexttitle">
    <w:name w:val="Revision table text title"/>
    <w:basedOn w:val="Tabletext"/>
    <w:rsid w:val="0003438F"/>
    <w:rPr>
      <w:b/>
      <w:color w:val="00558C"/>
    </w:rPr>
  </w:style>
  <w:style w:type="paragraph" w:customStyle="1" w:styleId="AppendixHead5">
    <w:name w:val="Appendix Head 5"/>
    <w:basedOn w:val="AppendixHead4"/>
    <w:next w:val="BodyText"/>
    <w:qFormat/>
    <w:rsid w:val="0003438F"/>
    <w:pPr>
      <w:numPr>
        <w:ilvl w:val="4"/>
      </w:numPr>
      <w:ind w:left="1701" w:hanging="1701"/>
    </w:pPr>
    <w:rPr>
      <w:b w:val="0"/>
    </w:rPr>
  </w:style>
  <w:style w:type="paragraph" w:customStyle="1" w:styleId="AppendixtitleHead1">
    <w:name w:val="Appendix title (Head 1)"/>
    <w:next w:val="BodyText"/>
    <w:qFormat/>
    <w:rsid w:val="0003438F"/>
    <w:pPr>
      <w:spacing w:before="120" w:after="240" w:line="240" w:lineRule="auto"/>
    </w:pPr>
    <w:rPr>
      <w:rFonts w:asciiTheme="majorHAnsi" w:eastAsia="Calibri" w:hAnsiTheme="majorHAnsi" w:cs="Calibri"/>
      <w:b/>
      <w:bCs/>
      <w:caps/>
      <w:color w:val="00558C"/>
      <w:sz w:val="28"/>
      <w:szCs w:val="28"/>
      <w:lang w:val="en-GB"/>
    </w:rPr>
  </w:style>
  <w:style w:type="paragraph" w:customStyle="1" w:styleId="RecommendationListatext">
    <w:name w:val="Recommendation List a text"/>
    <w:basedOn w:val="Normal"/>
    <w:qFormat/>
    <w:rsid w:val="0003438F"/>
    <w:pPr>
      <w:spacing w:after="120"/>
      <w:ind w:left="1559"/>
    </w:pPr>
    <w:rPr>
      <w:sz w:val="24"/>
    </w:rPr>
  </w:style>
  <w:style w:type="paragraph" w:customStyle="1" w:styleId="Equationnumber">
    <w:name w:val="Equation number"/>
    <w:basedOn w:val="BodyText"/>
    <w:next w:val="BodyText"/>
    <w:link w:val="EquationnumberChar"/>
    <w:qFormat/>
    <w:rsid w:val="0003438F"/>
    <w:pPr>
      <w:numPr>
        <w:numId w:val="73"/>
      </w:numPr>
      <w:spacing w:before="60"/>
      <w:jc w:val="right"/>
    </w:pPr>
  </w:style>
  <w:style w:type="paragraph" w:customStyle="1" w:styleId="RecommendationList1">
    <w:name w:val="Recommendation List 1"/>
    <w:basedOn w:val="Normal"/>
    <w:qFormat/>
    <w:rsid w:val="0003438F"/>
    <w:pPr>
      <w:numPr>
        <w:numId w:val="75"/>
      </w:numPr>
      <w:spacing w:after="120"/>
    </w:pPr>
    <w:rPr>
      <w:sz w:val="24"/>
    </w:rPr>
  </w:style>
  <w:style w:type="paragraph" w:customStyle="1" w:styleId="RecommendationList1text">
    <w:name w:val="Recommendation List 1 text"/>
    <w:basedOn w:val="Normal"/>
    <w:qFormat/>
    <w:rsid w:val="0003438F"/>
    <w:pPr>
      <w:spacing w:after="120"/>
      <w:ind w:left="1134"/>
    </w:pPr>
    <w:rPr>
      <w:sz w:val="24"/>
    </w:rPr>
  </w:style>
  <w:style w:type="paragraph" w:customStyle="1" w:styleId="Furtherreading">
    <w:name w:val="Further reading"/>
    <w:basedOn w:val="BodyText"/>
    <w:link w:val="FurtherreadingChar"/>
    <w:qFormat/>
    <w:rsid w:val="0003438F"/>
    <w:pPr>
      <w:numPr>
        <w:numId w:val="74"/>
      </w:numPr>
      <w:spacing w:before="60"/>
    </w:pPr>
  </w:style>
  <w:style w:type="character" w:customStyle="1" w:styleId="FurtherreadingChar">
    <w:name w:val="Further reading Char"/>
    <w:basedOn w:val="BodyTextChar"/>
    <w:link w:val="Furtherreading"/>
    <w:rsid w:val="0003438F"/>
    <w:rPr>
      <w:lang w:val="en-GB"/>
    </w:rPr>
  </w:style>
  <w:style w:type="paragraph" w:styleId="BodyText3">
    <w:name w:val="Body Text 3"/>
    <w:basedOn w:val="Normal"/>
    <w:link w:val="BodyText3Char"/>
    <w:unhideWhenUsed/>
    <w:rsid w:val="0003438F"/>
    <w:pPr>
      <w:spacing w:after="120"/>
    </w:pPr>
    <w:rPr>
      <w:sz w:val="16"/>
      <w:szCs w:val="16"/>
    </w:rPr>
  </w:style>
  <w:style w:type="character" w:customStyle="1" w:styleId="BodyText3Char">
    <w:name w:val="Body Text 3 Char"/>
    <w:basedOn w:val="DefaultParagraphFont"/>
    <w:link w:val="BodyText3"/>
    <w:rsid w:val="0003438F"/>
    <w:rPr>
      <w:sz w:val="16"/>
      <w:szCs w:val="16"/>
      <w:lang w:val="en-GB"/>
    </w:rPr>
  </w:style>
  <w:style w:type="paragraph" w:customStyle="1" w:styleId="RecommendationLista">
    <w:name w:val="Recommendation List a"/>
    <w:basedOn w:val="Normal"/>
    <w:qFormat/>
    <w:rsid w:val="0003438F"/>
    <w:pPr>
      <w:numPr>
        <w:ilvl w:val="1"/>
        <w:numId w:val="75"/>
      </w:numPr>
      <w:spacing w:after="120" w:line="240" w:lineRule="auto"/>
      <w:jc w:val="both"/>
    </w:pPr>
    <w:rPr>
      <w:rFonts w:eastAsia="Times New Roman" w:cs="Times New Roman"/>
      <w:sz w:val="24"/>
      <w:szCs w:val="20"/>
      <w:lang w:eastAsia="en-GB"/>
    </w:rPr>
  </w:style>
  <w:style w:type="paragraph" w:customStyle="1" w:styleId="Abbreviations">
    <w:name w:val="Abbreviations"/>
    <w:basedOn w:val="Normal"/>
    <w:qFormat/>
    <w:rsid w:val="0003438F"/>
    <w:pPr>
      <w:spacing w:after="60"/>
      <w:ind w:left="1418" w:hanging="1418"/>
    </w:pPr>
    <w:rPr>
      <w:sz w:val="22"/>
    </w:rPr>
  </w:style>
  <w:style w:type="paragraph" w:customStyle="1" w:styleId="AnnextitleHead10">
    <w:name w:val="Annex title Head 1"/>
    <w:basedOn w:val="Normal"/>
    <w:next w:val="BodyText"/>
    <w:link w:val="AnnextitleHead1Char"/>
    <w:rsid w:val="0003438F"/>
    <w:pPr>
      <w:spacing w:after="360"/>
      <w:ind w:left="1418" w:hanging="1418"/>
    </w:pPr>
    <w:rPr>
      <w:b/>
      <w:caps/>
      <w:color w:val="00558C"/>
      <w:sz w:val="28"/>
    </w:rPr>
  </w:style>
  <w:style w:type="character" w:customStyle="1" w:styleId="AnnextitleHead1Char">
    <w:name w:val="Annex title Head 1 Char"/>
    <w:basedOn w:val="DefaultParagraphFont"/>
    <w:link w:val="AnnextitleHead10"/>
    <w:rsid w:val="0003438F"/>
    <w:rPr>
      <w:b/>
      <w:caps/>
      <w:color w:val="00558C"/>
      <w:sz w:val="28"/>
      <w:lang w:val="en-GB"/>
    </w:rPr>
  </w:style>
  <w:style w:type="paragraph" w:customStyle="1" w:styleId="AnnexContents">
    <w:name w:val="Annex Contents"/>
    <w:basedOn w:val="DocumentHistory"/>
    <w:link w:val="AnnexContentsChar"/>
    <w:rsid w:val="0003438F"/>
    <w:pPr>
      <w:pBdr>
        <w:bottom w:val="single" w:sz="4" w:space="10" w:color="00558C"/>
      </w:pBdr>
      <w:spacing w:before="120" w:after="120" w:line="320" w:lineRule="atLeast"/>
    </w:pPr>
    <w:rPr>
      <w:sz w:val="40"/>
    </w:rPr>
  </w:style>
  <w:style w:type="character" w:customStyle="1" w:styleId="EquationnumberChar">
    <w:name w:val="Equation number Char"/>
    <w:basedOn w:val="BodyTextChar"/>
    <w:link w:val="Equationnumber"/>
    <w:rsid w:val="0003438F"/>
    <w:rPr>
      <w:lang w:val="en-GB"/>
    </w:rPr>
  </w:style>
  <w:style w:type="character" w:customStyle="1" w:styleId="DocumentHistoryChar">
    <w:name w:val="Document History Char"/>
    <w:basedOn w:val="HeaderChar"/>
    <w:link w:val="DocumentHistory"/>
    <w:rsid w:val="0003438F"/>
    <w:rPr>
      <w:b/>
      <w:caps/>
      <w:color w:val="009FE3" w:themeColor="accent2"/>
      <w:sz w:val="56"/>
      <w:szCs w:val="56"/>
      <w:lang w:val="en-GB"/>
    </w:rPr>
  </w:style>
  <w:style w:type="character" w:customStyle="1" w:styleId="AnnexContentsChar">
    <w:name w:val="Annex Contents Char"/>
    <w:basedOn w:val="DocumentHistoryChar"/>
    <w:link w:val="AnnexContents"/>
    <w:rsid w:val="0003438F"/>
    <w:rPr>
      <w:b/>
      <w:caps/>
      <w:color w:val="009FE3" w:themeColor="accent2"/>
      <w:sz w:val="40"/>
      <w:szCs w:val="56"/>
      <w:lang w:val="en-GB"/>
    </w:rPr>
  </w:style>
  <w:style w:type="paragraph" w:styleId="ListNumber">
    <w:name w:val="List Number"/>
    <w:basedOn w:val="Normal"/>
    <w:semiHidden/>
    <w:rsid w:val="0003438F"/>
    <w:pPr>
      <w:numPr>
        <w:numId w:val="51"/>
      </w:numPr>
      <w:contextualSpacing/>
    </w:pPr>
  </w:style>
  <w:style w:type="character" w:customStyle="1" w:styleId="RECALLING">
    <w:name w:val="RECALLING"/>
    <w:basedOn w:val="DefaultParagraphFont"/>
    <w:uiPriority w:val="1"/>
    <w:qFormat/>
    <w:rsid w:val="0003438F"/>
    <w:rPr>
      <w:rFonts w:asciiTheme="minorHAnsi" w:hAnsiTheme="minorHAnsi"/>
      <w:b/>
      <w:caps/>
      <w:smallCaps w:val="0"/>
      <w:sz w:val="24"/>
    </w:rPr>
  </w:style>
  <w:style w:type="paragraph" w:customStyle="1" w:styleId="Heading1separationline">
    <w:name w:val="Heading 1 separation line"/>
    <w:basedOn w:val="Normal"/>
    <w:next w:val="BodyText"/>
    <w:rsid w:val="0003438F"/>
    <w:pPr>
      <w:pBdr>
        <w:bottom w:val="single" w:sz="8" w:space="1" w:color="00558C"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03438F"/>
    <w:rPr>
      <w:b/>
      <w:color w:val="00558C"/>
    </w:rPr>
  </w:style>
  <w:style w:type="paragraph" w:customStyle="1" w:styleId="AnnextitleHead1">
    <w:name w:val="Annex title (Head 1)"/>
    <w:next w:val="BodyText"/>
    <w:link w:val="AnnextitleHead1Char0"/>
    <w:qFormat/>
    <w:rsid w:val="0003438F"/>
    <w:pPr>
      <w:numPr>
        <w:numId w:val="85"/>
      </w:numPr>
      <w:spacing w:after="360"/>
    </w:pPr>
    <w:rPr>
      <w:b/>
      <w:caps/>
      <w:color w:val="00558C"/>
      <w:sz w:val="28"/>
      <w:lang w:val="en-GB"/>
    </w:rPr>
  </w:style>
  <w:style w:type="character" w:customStyle="1" w:styleId="AnnextitleHead1Char0">
    <w:name w:val="Annex title (Head 1) Char"/>
    <w:basedOn w:val="DefaultParagraphFont"/>
    <w:link w:val="AnnextitleHead1"/>
    <w:rsid w:val="0003438F"/>
    <w:rPr>
      <w:b/>
      <w:caps/>
      <w:color w:val="00558C"/>
      <w:sz w:val="28"/>
      <w:lang w:val="en-GB"/>
    </w:rPr>
  </w:style>
  <w:style w:type="paragraph" w:customStyle="1" w:styleId="AnnexHead2">
    <w:name w:val="Annex Head 2"/>
    <w:basedOn w:val="AnnextitleHead1"/>
    <w:next w:val="Heading1separationline"/>
    <w:rsid w:val="0003438F"/>
    <w:p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rsid w:val="0003438F"/>
    <w:pPr>
      <w:numPr>
        <w:ilvl w:val="2"/>
      </w:numPr>
    </w:pPr>
    <w:rPr>
      <w:caps w:val="0"/>
      <w:smallCaps/>
    </w:rPr>
  </w:style>
  <w:style w:type="paragraph" w:customStyle="1" w:styleId="AnnexHead4">
    <w:name w:val="Annex Head 4"/>
    <w:basedOn w:val="AnnexHead3"/>
    <w:next w:val="BodyText"/>
    <w:rsid w:val="0003438F"/>
    <w:pPr>
      <w:numPr>
        <w:ilvl w:val="3"/>
      </w:numPr>
    </w:pPr>
    <w:rPr>
      <w:smallCaps w:val="0"/>
      <w:sz w:val="22"/>
    </w:rPr>
  </w:style>
  <w:style w:type="paragraph" w:customStyle="1" w:styleId="AnnexHead5">
    <w:name w:val="Annex Head 5"/>
    <w:basedOn w:val="Normal"/>
    <w:next w:val="BodyText"/>
    <w:rsid w:val="0003438F"/>
    <w:pPr>
      <w:spacing w:before="120" w:after="120" w:line="240" w:lineRule="auto"/>
    </w:pPr>
    <w:rPr>
      <w:rFonts w:eastAsia="Calibri" w:cs="Calibri"/>
      <w:color w:val="00558C"/>
      <w:sz w:val="22"/>
      <w:lang w:eastAsia="en-GB"/>
    </w:rPr>
  </w:style>
  <w:style w:type="paragraph" w:customStyle="1" w:styleId="TableofTables0">
    <w:name w:val="Table of Tables"/>
    <w:basedOn w:val="TableofFigures"/>
    <w:rsid w:val="0003438F"/>
    <w:pPr>
      <w:tabs>
        <w:tab w:val="left" w:pos="1134"/>
        <w:tab w:val="right" w:pos="9781"/>
      </w:tabs>
    </w:pPr>
  </w:style>
  <w:style w:type="paragraph" w:customStyle="1" w:styleId="Style2">
    <w:name w:val="Style2"/>
    <w:basedOn w:val="TOC3"/>
    <w:autoRedefine/>
    <w:rsid w:val="0003438F"/>
    <w:pPr>
      <w:tabs>
        <w:tab w:val="left" w:pos="1985"/>
        <w:tab w:val="right" w:pos="10195"/>
      </w:tabs>
    </w:pPr>
    <w:rPr>
      <w:rFonts w:eastAsiaTheme="minorEastAsia"/>
      <w:noProof/>
      <w:sz w:val="24"/>
      <w:szCs w:val="24"/>
      <w:lang w:val="en-US"/>
    </w:rPr>
  </w:style>
  <w:style w:type="paragraph" w:customStyle="1" w:styleId="Referencetext">
    <w:name w:val="Reference text"/>
    <w:basedOn w:val="Normal"/>
    <w:autoRedefine/>
    <w:rsid w:val="0003438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3438F"/>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character" w:customStyle="1" w:styleId="RevokesChar">
    <w:name w:val="Revokes Char"/>
    <w:basedOn w:val="DefaultParagraphFont"/>
    <w:link w:val="Revokes"/>
    <w:rsid w:val="0003438F"/>
    <w:rPr>
      <w:b/>
      <w:i/>
      <w:color w:val="00558C"/>
      <w:sz w:val="28"/>
      <w:lang w:val="en-GB"/>
    </w:rPr>
  </w:style>
  <w:style w:type="paragraph" w:customStyle="1" w:styleId="Referencelist">
    <w:name w:val="Reference list"/>
    <w:basedOn w:val="Normal"/>
    <w:qFormat/>
    <w:rsid w:val="0003438F"/>
    <w:pPr>
      <w:numPr>
        <w:numId w:val="24"/>
      </w:numPr>
      <w:spacing w:before="120" w:after="60" w:line="240" w:lineRule="auto"/>
      <w:jc w:val="both"/>
    </w:pPr>
    <w:rPr>
      <w:rFonts w:eastAsia="Times New Roman" w:cs="Times New Roman"/>
      <w:sz w:val="22"/>
      <w:szCs w:val="20"/>
    </w:rPr>
  </w:style>
  <w:style w:type="paragraph" w:customStyle="1" w:styleId="Documentrevisiontabletitle">
    <w:name w:val="Document revision table title"/>
    <w:basedOn w:val="Normal"/>
    <w:rsid w:val="0003438F"/>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03438F"/>
    <w:pPr>
      <w:numPr>
        <w:numId w:val="79"/>
      </w:numPr>
      <w:jc w:val="center"/>
    </w:pPr>
    <w:rPr>
      <w:i/>
      <w:color w:val="00558C"/>
      <w:lang w:eastAsia="en-GB"/>
    </w:rPr>
  </w:style>
  <w:style w:type="character" w:customStyle="1" w:styleId="AnnexFigureCaptionChar">
    <w:name w:val="Annex Figure Caption Char"/>
    <w:basedOn w:val="BodyTextChar"/>
    <w:link w:val="AnnexFigureCaption"/>
    <w:rsid w:val="0003438F"/>
    <w:rPr>
      <w:i/>
      <w:color w:val="00558C"/>
      <w:lang w:val="en-GB" w:eastAsia="en-GB"/>
    </w:rPr>
  </w:style>
  <w:style w:type="paragraph" w:styleId="Index1">
    <w:name w:val="index 1"/>
    <w:basedOn w:val="Normal"/>
    <w:next w:val="Normal"/>
    <w:autoRedefine/>
    <w:semiHidden/>
    <w:unhideWhenUsed/>
    <w:rsid w:val="0003438F"/>
    <w:pPr>
      <w:spacing w:line="240" w:lineRule="auto"/>
      <w:ind w:left="180" w:hanging="180"/>
    </w:pPr>
  </w:style>
  <w:style w:type="paragraph" w:customStyle="1" w:styleId="EmphasisParagraph">
    <w:name w:val="Emphasis Paragraph"/>
    <w:basedOn w:val="BodyText"/>
    <w:next w:val="BodyText"/>
    <w:link w:val="EmphasisParagraphChar"/>
    <w:rsid w:val="0003438F"/>
    <w:pPr>
      <w:ind w:left="425" w:right="709"/>
    </w:pPr>
    <w:rPr>
      <w:i/>
    </w:rPr>
  </w:style>
  <w:style w:type="character" w:customStyle="1" w:styleId="EmphasisParagraphChar">
    <w:name w:val="Emphasis Paragraph Char"/>
    <w:basedOn w:val="BodyTextChar"/>
    <w:link w:val="EmphasisParagraph"/>
    <w:rsid w:val="0003438F"/>
    <w:rPr>
      <w:i/>
      <w:lang w:val="en-GB"/>
    </w:rPr>
  </w:style>
  <w:style w:type="paragraph" w:customStyle="1" w:styleId="RecommendationBullet1">
    <w:name w:val="Recommendation Bullet 1"/>
    <w:basedOn w:val="Bullet1"/>
    <w:link w:val="RecommendationBullet1Char"/>
    <w:qFormat/>
    <w:rsid w:val="0003438F"/>
    <w:pPr>
      <w:numPr>
        <w:numId w:val="23"/>
      </w:numPr>
      <w:ind w:left="1560" w:hanging="426"/>
    </w:pPr>
    <w:rPr>
      <w:i/>
      <w:iCs/>
      <w:sz w:val="24"/>
      <w:szCs w:val="24"/>
    </w:rPr>
  </w:style>
  <w:style w:type="character" w:customStyle="1" w:styleId="RecommendationBullet1Char">
    <w:name w:val="Recommendation Bullet 1 Char"/>
    <w:basedOn w:val="DefaultParagraphFont"/>
    <w:link w:val="RecommendationBullet1"/>
    <w:rsid w:val="0003438F"/>
    <w:rPr>
      <w:i/>
      <w:iCs/>
      <w:color w:val="000000" w:themeColor="text1"/>
      <w:sz w:val="24"/>
      <w:szCs w:val="24"/>
      <w:lang w:val="en-GB"/>
    </w:rPr>
  </w:style>
  <w:style w:type="paragraph" w:customStyle="1" w:styleId="Appendix0">
    <w:name w:val="Appendix"/>
    <w:next w:val="BodyText"/>
    <w:qFormat/>
    <w:rsid w:val="00023173"/>
    <w:pPr>
      <w:spacing w:before="120" w:after="240" w:line="240" w:lineRule="auto"/>
      <w:ind w:left="1701" w:hanging="1701"/>
    </w:pPr>
    <w:rPr>
      <w:rFonts w:asciiTheme="majorHAnsi" w:eastAsia="Calibri" w:hAnsiTheme="majorHAnsi" w:cs="Calibri"/>
      <w:b/>
      <w:bCs/>
      <w:caps/>
      <w:color w:val="00558C"/>
      <w:sz w:val="28"/>
      <w:szCs w:val="28"/>
      <w:lang w:val="en-GB"/>
    </w:rPr>
  </w:style>
  <w:style w:type="character" w:styleId="UnresolvedMention">
    <w:name w:val="Unresolved Mention"/>
    <w:basedOn w:val="DefaultParagraphFont"/>
    <w:uiPriority w:val="99"/>
    <w:semiHidden/>
    <w:unhideWhenUsed/>
    <w:rsid w:val="005510D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16868">
      <w:bodyDiv w:val="1"/>
      <w:marLeft w:val="0"/>
      <w:marRight w:val="0"/>
      <w:marTop w:val="0"/>
      <w:marBottom w:val="0"/>
      <w:divBdr>
        <w:top w:val="none" w:sz="0" w:space="0" w:color="auto"/>
        <w:left w:val="none" w:sz="0" w:space="0" w:color="auto"/>
        <w:bottom w:val="none" w:sz="0" w:space="0" w:color="auto"/>
        <w:right w:val="none" w:sz="0" w:space="0" w:color="auto"/>
      </w:divBdr>
    </w:div>
    <w:div w:id="29771992">
      <w:bodyDiv w:val="1"/>
      <w:marLeft w:val="0"/>
      <w:marRight w:val="0"/>
      <w:marTop w:val="0"/>
      <w:marBottom w:val="0"/>
      <w:divBdr>
        <w:top w:val="none" w:sz="0" w:space="0" w:color="auto"/>
        <w:left w:val="none" w:sz="0" w:space="0" w:color="auto"/>
        <w:bottom w:val="none" w:sz="0" w:space="0" w:color="auto"/>
        <w:right w:val="none" w:sz="0" w:space="0" w:color="auto"/>
      </w:divBdr>
    </w:div>
    <w:div w:id="230426024">
      <w:bodyDiv w:val="1"/>
      <w:marLeft w:val="0"/>
      <w:marRight w:val="0"/>
      <w:marTop w:val="0"/>
      <w:marBottom w:val="0"/>
      <w:divBdr>
        <w:top w:val="none" w:sz="0" w:space="0" w:color="auto"/>
        <w:left w:val="none" w:sz="0" w:space="0" w:color="auto"/>
        <w:bottom w:val="none" w:sz="0" w:space="0" w:color="auto"/>
        <w:right w:val="none" w:sz="0" w:space="0" w:color="auto"/>
      </w:divBdr>
    </w:div>
    <w:div w:id="241791719">
      <w:bodyDiv w:val="1"/>
      <w:marLeft w:val="0"/>
      <w:marRight w:val="0"/>
      <w:marTop w:val="0"/>
      <w:marBottom w:val="0"/>
      <w:divBdr>
        <w:top w:val="none" w:sz="0" w:space="0" w:color="auto"/>
        <w:left w:val="none" w:sz="0" w:space="0" w:color="auto"/>
        <w:bottom w:val="none" w:sz="0" w:space="0" w:color="auto"/>
        <w:right w:val="none" w:sz="0" w:space="0" w:color="auto"/>
      </w:divBdr>
    </w:div>
    <w:div w:id="624122383">
      <w:bodyDiv w:val="1"/>
      <w:marLeft w:val="0"/>
      <w:marRight w:val="0"/>
      <w:marTop w:val="0"/>
      <w:marBottom w:val="0"/>
      <w:divBdr>
        <w:top w:val="none" w:sz="0" w:space="0" w:color="auto"/>
        <w:left w:val="none" w:sz="0" w:space="0" w:color="auto"/>
        <w:bottom w:val="none" w:sz="0" w:space="0" w:color="auto"/>
        <w:right w:val="none" w:sz="0" w:space="0" w:color="auto"/>
      </w:divBdr>
    </w:div>
    <w:div w:id="667171014">
      <w:bodyDiv w:val="1"/>
      <w:marLeft w:val="0"/>
      <w:marRight w:val="0"/>
      <w:marTop w:val="0"/>
      <w:marBottom w:val="0"/>
      <w:divBdr>
        <w:top w:val="none" w:sz="0" w:space="0" w:color="auto"/>
        <w:left w:val="none" w:sz="0" w:space="0" w:color="auto"/>
        <w:bottom w:val="none" w:sz="0" w:space="0" w:color="auto"/>
        <w:right w:val="none" w:sz="0" w:space="0" w:color="auto"/>
      </w:divBdr>
    </w:div>
    <w:div w:id="678430679">
      <w:bodyDiv w:val="1"/>
      <w:marLeft w:val="0"/>
      <w:marRight w:val="0"/>
      <w:marTop w:val="0"/>
      <w:marBottom w:val="0"/>
      <w:divBdr>
        <w:top w:val="none" w:sz="0" w:space="0" w:color="auto"/>
        <w:left w:val="none" w:sz="0" w:space="0" w:color="auto"/>
        <w:bottom w:val="none" w:sz="0" w:space="0" w:color="auto"/>
        <w:right w:val="none" w:sz="0" w:space="0" w:color="auto"/>
      </w:divBdr>
    </w:div>
    <w:div w:id="738290578">
      <w:bodyDiv w:val="1"/>
      <w:marLeft w:val="0"/>
      <w:marRight w:val="0"/>
      <w:marTop w:val="0"/>
      <w:marBottom w:val="0"/>
      <w:divBdr>
        <w:top w:val="none" w:sz="0" w:space="0" w:color="auto"/>
        <w:left w:val="none" w:sz="0" w:space="0" w:color="auto"/>
        <w:bottom w:val="none" w:sz="0" w:space="0" w:color="auto"/>
        <w:right w:val="none" w:sz="0" w:space="0" w:color="auto"/>
      </w:divBdr>
    </w:div>
    <w:div w:id="764493852">
      <w:bodyDiv w:val="1"/>
      <w:marLeft w:val="0"/>
      <w:marRight w:val="0"/>
      <w:marTop w:val="0"/>
      <w:marBottom w:val="0"/>
      <w:divBdr>
        <w:top w:val="none" w:sz="0" w:space="0" w:color="auto"/>
        <w:left w:val="none" w:sz="0" w:space="0" w:color="auto"/>
        <w:bottom w:val="none" w:sz="0" w:space="0" w:color="auto"/>
        <w:right w:val="none" w:sz="0" w:space="0" w:color="auto"/>
      </w:divBdr>
    </w:div>
    <w:div w:id="954216296">
      <w:bodyDiv w:val="1"/>
      <w:marLeft w:val="0"/>
      <w:marRight w:val="0"/>
      <w:marTop w:val="0"/>
      <w:marBottom w:val="0"/>
      <w:divBdr>
        <w:top w:val="none" w:sz="0" w:space="0" w:color="auto"/>
        <w:left w:val="none" w:sz="0" w:space="0" w:color="auto"/>
        <w:bottom w:val="none" w:sz="0" w:space="0" w:color="auto"/>
        <w:right w:val="none" w:sz="0" w:space="0" w:color="auto"/>
      </w:divBdr>
    </w:div>
    <w:div w:id="1114709196">
      <w:bodyDiv w:val="1"/>
      <w:marLeft w:val="0"/>
      <w:marRight w:val="0"/>
      <w:marTop w:val="0"/>
      <w:marBottom w:val="0"/>
      <w:divBdr>
        <w:top w:val="none" w:sz="0" w:space="0" w:color="auto"/>
        <w:left w:val="none" w:sz="0" w:space="0" w:color="auto"/>
        <w:bottom w:val="none" w:sz="0" w:space="0" w:color="auto"/>
        <w:right w:val="none" w:sz="0" w:space="0" w:color="auto"/>
      </w:divBdr>
    </w:div>
    <w:div w:id="1169322057">
      <w:bodyDiv w:val="1"/>
      <w:marLeft w:val="0"/>
      <w:marRight w:val="0"/>
      <w:marTop w:val="0"/>
      <w:marBottom w:val="0"/>
      <w:divBdr>
        <w:top w:val="none" w:sz="0" w:space="0" w:color="auto"/>
        <w:left w:val="none" w:sz="0" w:space="0" w:color="auto"/>
        <w:bottom w:val="none" w:sz="0" w:space="0" w:color="auto"/>
        <w:right w:val="none" w:sz="0" w:space="0" w:color="auto"/>
      </w:divBdr>
    </w:div>
    <w:div w:id="1196192252">
      <w:bodyDiv w:val="1"/>
      <w:marLeft w:val="0"/>
      <w:marRight w:val="0"/>
      <w:marTop w:val="0"/>
      <w:marBottom w:val="0"/>
      <w:divBdr>
        <w:top w:val="none" w:sz="0" w:space="0" w:color="auto"/>
        <w:left w:val="none" w:sz="0" w:space="0" w:color="auto"/>
        <w:bottom w:val="none" w:sz="0" w:space="0" w:color="auto"/>
        <w:right w:val="none" w:sz="0" w:space="0" w:color="auto"/>
      </w:divBdr>
    </w:div>
    <w:div w:id="1299527516">
      <w:bodyDiv w:val="1"/>
      <w:marLeft w:val="0"/>
      <w:marRight w:val="0"/>
      <w:marTop w:val="0"/>
      <w:marBottom w:val="0"/>
      <w:divBdr>
        <w:top w:val="none" w:sz="0" w:space="0" w:color="auto"/>
        <w:left w:val="none" w:sz="0" w:space="0" w:color="auto"/>
        <w:bottom w:val="none" w:sz="0" w:space="0" w:color="auto"/>
        <w:right w:val="none" w:sz="0" w:space="0" w:color="auto"/>
      </w:divBdr>
    </w:div>
    <w:div w:id="1346401558">
      <w:bodyDiv w:val="1"/>
      <w:marLeft w:val="0"/>
      <w:marRight w:val="0"/>
      <w:marTop w:val="0"/>
      <w:marBottom w:val="0"/>
      <w:divBdr>
        <w:top w:val="none" w:sz="0" w:space="0" w:color="auto"/>
        <w:left w:val="none" w:sz="0" w:space="0" w:color="auto"/>
        <w:bottom w:val="none" w:sz="0" w:space="0" w:color="auto"/>
        <w:right w:val="none" w:sz="0" w:space="0" w:color="auto"/>
      </w:divBdr>
    </w:div>
    <w:div w:id="1391617166">
      <w:bodyDiv w:val="1"/>
      <w:marLeft w:val="0"/>
      <w:marRight w:val="0"/>
      <w:marTop w:val="0"/>
      <w:marBottom w:val="0"/>
      <w:divBdr>
        <w:top w:val="none" w:sz="0" w:space="0" w:color="auto"/>
        <w:left w:val="none" w:sz="0" w:space="0" w:color="auto"/>
        <w:bottom w:val="none" w:sz="0" w:space="0" w:color="auto"/>
        <w:right w:val="none" w:sz="0" w:space="0" w:color="auto"/>
      </w:divBdr>
    </w:div>
    <w:div w:id="1507093134">
      <w:bodyDiv w:val="1"/>
      <w:marLeft w:val="0"/>
      <w:marRight w:val="0"/>
      <w:marTop w:val="0"/>
      <w:marBottom w:val="0"/>
      <w:divBdr>
        <w:top w:val="none" w:sz="0" w:space="0" w:color="auto"/>
        <w:left w:val="none" w:sz="0" w:space="0" w:color="auto"/>
        <w:bottom w:val="none" w:sz="0" w:space="0" w:color="auto"/>
        <w:right w:val="none" w:sz="0" w:space="0" w:color="auto"/>
      </w:divBdr>
    </w:div>
    <w:div w:id="1728526465">
      <w:bodyDiv w:val="1"/>
      <w:marLeft w:val="0"/>
      <w:marRight w:val="0"/>
      <w:marTop w:val="0"/>
      <w:marBottom w:val="0"/>
      <w:divBdr>
        <w:top w:val="none" w:sz="0" w:space="0" w:color="auto"/>
        <w:left w:val="none" w:sz="0" w:space="0" w:color="auto"/>
        <w:bottom w:val="none" w:sz="0" w:space="0" w:color="auto"/>
        <w:right w:val="none" w:sz="0" w:space="0" w:color="auto"/>
      </w:divBdr>
    </w:div>
    <w:div w:id="1776898499">
      <w:bodyDiv w:val="1"/>
      <w:marLeft w:val="0"/>
      <w:marRight w:val="0"/>
      <w:marTop w:val="0"/>
      <w:marBottom w:val="0"/>
      <w:divBdr>
        <w:top w:val="none" w:sz="0" w:space="0" w:color="auto"/>
        <w:left w:val="none" w:sz="0" w:space="0" w:color="auto"/>
        <w:bottom w:val="none" w:sz="0" w:space="0" w:color="auto"/>
        <w:right w:val="none" w:sz="0" w:space="0" w:color="auto"/>
      </w:divBdr>
    </w:div>
    <w:div w:id="1816481446">
      <w:bodyDiv w:val="1"/>
      <w:marLeft w:val="0"/>
      <w:marRight w:val="0"/>
      <w:marTop w:val="0"/>
      <w:marBottom w:val="0"/>
      <w:divBdr>
        <w:top w:val="none" w:sz="0" w:space="0" w:color="auto"/>
        <w:left w:val="none" w:sz="0" w:space="0" w:color="auto"/>
        <w:bottom w:val="none" w:sz="0" w:space="0" w:color="auto"/>
        <w:right w:val="none" w:sz="0" w:space="0" w:color="auto"/>
      </w:divBdr>
    </w:div>
    <w:div w:id="1851214672">
      <w:bodyDiv w:val="1"/>
      <w:marLeft w:val="0"/>
      <w:marRight w:val="0"/>
      <w:marTop w:val="0"/>
      <w:marBottom w:val="0"/>
      <w:divBdr>
        <w:top w:val="none" w:sz="0" w:space="0" w:color="auto"/>
        <w:left w:val="none" w:sz="0" w:space="0" w:color="auto"/>
        <w:bottom w:val="none" w:sz="0" w:space="0" w:color="auto"/>
        <w:right w:val="none" w:sz="0" w:space="0" w:color="auto"/>
      </w:divBdr>
    </w:div>
    <w:div w:id="1889949854">
      <w:bodyDiv w:val="1"/>
      <w:marLeft w:val="0"/>
      <w:marRight w:val="0"/>
      <w:marTop w:val="0"/>
      <w:marBottom w:val="0"/>
      <w:divBdr>
        <w:top w:val="none" w:sz="0" w:space="0" w:color="auto"/>
        <w:left w:val="none" w:sz="0" w:space="0" w:color="auto"/>
        <w:bottom w:val="none" w:sz="0" w:space="0" w:color="auto"/>
        <w:right w:val="none" w:sz="0" w:space="0" w:color="auto"/>
      </w:divBdr>
    </w:div>
    <w:div w:id="1961301987">
      <w:bodyDiv w:val="1"/>
      <w:marLeft w:val="0"/>
      <w:marRight w:val="0"/>
      <w:marTop w:val="0"/>
      <w:marBottom w:val="0"/>
      <w:divBdr>
        <w:top w:val="none" w:sz="0" w:space="0" w:color="auto"/>
        <w:left w:val="none" w:sz="0" w:space="0" w:color="auto"/>
        <w:bottom w:val="none" w:sz="0" w:space="0" w:color="auto"/>
        <w:right w:val="none" w:sz="0" w:space="0" w:color="auto"/>
      </w:divBdr>
    </w:div>
    <w:div w:id="2022123730">
      <w:bodyDiv w:val="1"/>
      <w:marLeft w:val="0"/>
      <w:marRight w:val="0"/>
      <w:marTop w:val="0"/>
      <w:marBottom w:val="0"/>
      <w:divBdr>
        <w:top w:val="none" w:sz="0" w:space="0" w:color="auto"/>
        <w:left w:val="none" w:sz="0" w:space="0" w:color="auto"/>
        <w:bottom w:val="none" w:sz="0" w:space="0" w:color="auto"/>
        <w:right w:val="none" w:sz="0" w:space="0" w:color="auto"/>
      </w:divBdr>
    </w:div>
    <w:div w:id="2073387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6.xml"/><Relationship Id="rId26" Type="http://schemas.openxmlformats.org/officeDocument/2006/relationships/image" Target="media/image4.png"/><Relationship Id="rId39" Type="http://schemas.openxmlformats.org/officeDocument/2006/relationships/image" Target="media/image17.png"/><Relationship Id="rId3" Type="http://schemas.openxmlformats.org/officeDocument/2006/relationships/customXml" Target="../customXml/item3.xml"/><Relationship Id="rId21" Type="http://schemas.openxmlformats.org/officeDocument/2006/relationships/header" Target="header9.xml"/><Relationship Id="rId34" Type="http://schemas.openxmlformats.org/officeDocument/2006/relationships/image" Target="media/image12.png"/><Relationship Id="rId42" Type="http://schemas.openxmlformats.org/officeDocument/2006/relationships/header" Target="header15.xml"/><Relationship Id="rId47" Type="http://schemas.openxmlformats.org/officeDocument/2006/relationships/image" Target="media/image21.png"/><Relationship Id="rId50"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2.xml"/><Relationship Id="rId25" Type="http://schemas.openxmlformats.org/officeDocument/2006/relationships/hyperlink" Target="http://www.iala-aism.org" TargetMode="External"/><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20.png"/><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header" Target="header8.xml"/><Relationship Id="rId29" Type="http://schemas.openxmlformats.org/officeDocument/2006/relationships/image" Target="media/image7.png"/><Relationship Id="rId41"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eader" Target="header12.xml"/><Relationship Id="rId32" Type="http://schemas.openxmlformats.org/officeDocument/2006/relationships/image" Target="media/image10.png"/><Relationship Id="rId37" Type="http://schemas.openxmlformats.org/officeDocument/2006/relationships/image" Target="media/image15.jpeg"/><Relationship Id="rId40" Type="http://schemas.openxmlformats.org/officeDocument/2006/relationships/header" Target="header13.xml"/><Relationship Id="rId45"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image" Target="media/image6.png"/><Relationship Id="rId36" Type="http://schemas.openxmlformats.org/officeDocument/2006/relationships/image" Target="media/image14.jpeg"/><Relationship Id="rId49" Type="http://schemas.openxmlformats.org/officeDocument/2006/relationships/image" Target="media/image23.png"/><Relationship Id="rId10" Type="http://schemas.openxmlformats.org/officeDocument/2006/relationships/endnotes" Target="endnotes.xml"/><Relationship Id="rId19" Type="http://schemas.openxmlformats.org/officeDocument/2006/relationships/header" Target="header7.xml"/><Relationship Id="rId31" Type="http://schemas.openxmlformats.org/officeDocument/2006/relationships/image" Target="media/image9.png"/><Relationship Id="rId44" Type="http://schemas.openxmlformats.org/officeDocument/2006/relationships/image" Target="media/image19.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header" Target="header10.xm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18.png"/><Relationship Id="rId48" Type="http://schemas.openxmlformats.org/officeDocument/2006/relationships/image" Target="media/image22.png"/><Relationship Id="rId8" Type="http://schemas.openxmlformats.org/officeDocument/2006/relationships/webSettings" Target="webSettings.xml"/><Relationship Id="rId5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Rxxxx%20Template%20for%20IALA%20Recommendation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AA61F6F-C7FE-4980-BEB2-0B54F04E70CC}">
  <ds:schemaRefs>
    <ds:schemaRef ds:uri="http://schemas.microsoft.com/sharepoint/v3/contenttype/forms"/>
  </ds:schemaRefs>
</ds:datastoreItem>
</file>

<file path=customXml/itemProps2.xml><?xml version="1.0" encoding="utf-8"?>
<ds:datastoreItem xmlns:ds="http://schemas.openxmlformats.org/officeDocument/2006/customXml" ds:itemID="{E2047648-2EE9-4E00-A95D-1D741E9F3CB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1C027E2-7253-440D-A538-F80DFBBA7EE1}">
  <ds:schemaRefs>
    <ds:schemaRef ds:uri="http://schemas.openxmlformats.org/officeDocument/2006/bibliography"/>
  </ds:schemaRefs>
</ds:datastoreItem>
</file>

<file path=customXml/itemProps4.xml><?xml version="1.0" encoding="utf-8"?>
<ds:datastoreItem xmlns:ds="http://schemas.openxmlformats.org/officeDocument/2006/customXml" ds:itemID="{EE9ABD53-D895-4B3D-AAA8-14D923C55D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Rxxxx Template for IALA Recommendations Ed 2.1 August 2021.dotm</Template>
  <TotalTime>0</TotalTime>
  <Pages>32</Pages>
  <Words>6878</Words>
  <Characters>39205</Characters>
  <Application>Microsoft Office Word</Application>
  <DocSecurity>0</DocSecurity>
  <Lines>326</Lines>
  <Paragraphs>91</Paragraphs>
  <ScaleCrop>false</ScaleCrop>
  <HeadingPairs>
    <vt:vector size="4" baseType="variant">
      <vt:variant>
        <vt:lpstr>Tittel</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45992</CharactersWithSpaces>
  <SharedDoc>false</SharedDoc>
  <HyperlinkBase/>
  <HLinks>
    <vt:vector size="12" baseType="variant">
      <vt:variant>
        <vt:i4>5636163</vt:i4>
      </vt:variant>
      <vt:variant>
        <vt:i4>270</vt:i4>
      </vt:variant>
      <vt:variant>
        <vt:i4>0</vt:i4>
      </vt:variant>
      <vt:variant>
        <vt:i4>5</vt:i4>
      </vt:variant>
      <vt:variant>
        <vt:lpwstr>http://www.iala-aism.org/wiki/dictionary</vt:lpwstr>
      </vt:variant>
      <vt:variant>
        <vt:lpwstr/>
      </vt:variant>
      <vt:variant>
        <vt:i4>983070</vt:i4>
      </vt:variant>
      <vt:variant>
        <vt:i4>267</vt:i4>
      </vt:variant>
      <vt:variant>
        <vt:i4>0</vt:i4>
      </vt:variant>
      <vt:variant>
        <vt:i4>5</vt:i4>
      </vt:variant>
      <vt:variant>
        <vt:lpwstr>http://www.iala-aism.org/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James Collocott</dc:creator>
  <cp:keywords/>
  <dc:description/>
  <cp:lastModifiedBy>Tom Southall</cp:lastModifiedBy>
  <cp:revision>22</cp:revision>
  <cp:lastPrinted>2022-03-25T07:35:00Z</cp:lastPrinted>
  <dcterms:created xsi:type="dcterms:W3CDTF">2022-03-25T07:34:00Z</dcterms:created>
  <dcterms:modified xsi:type="dcterms:W3CDTF">2022-03-25T14:11:00Z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bfb733f-faef-464c-9b6d-731b56f94973_Enabled">
    <vt:lpwstr>true</vt:lpwstr>
  </property>
  <property fmtid="{D5CDD505-2E9C-101B-9397-08002B2CF9AE}" pid="3" name="MSIP_Label_1bfb733f-faef-464c-9b6d-731b56f94973_SetDate">
    <vt:lpwstr>2021-04-23T12:55:39Z</vt:lpwstr>
  </property>
  <property fmtid="{D5CDD505-2E9C-101B-9397-08002B2CF9AE}" pid="4" name="MSIP_Label_1bfb733f-faef-464c-9b6d-731b56f94973_Method">
    <vt:lpwstr>Standard</vt:lpwstr>
  </property>
  <property fmtid="{D5CDD505-2E9C-101B-9397-08002B2CF9AE}" pid="5" name="MSIP_Label_1bfb733f-faef-464c-9b6d-731b56f94973_Name">
    <vt:lpwstr>Unclass - Non-Classifié</vt:lpwstr>
  </property>
  <property fmtid="{D5CDD505-2E9C-101B-9397-08002B2CF9AE}" pid="6" name="MSIP_Label_1bfb733f-faef-464c-9b6d-731b56f94973_SiteId">
    <vt:lpwstr>1594fdae-a1d9-4405-915d-011467234338</vt:lpwstr>
  </property>
  <property fmtid="{D5CDD505-2E9C-101B-9397-08002B2CF9AE}" pid="7" name="MSIP_Label_1bfb733f-faef-464c-9b6d-731b56f94973_ActionId">
    <vt:lpwstr>0a5002c3-292e-4713-829b-0000b46846c0</vt:lpwstr>
  </property>
  <property fmtid="{D5CDD505-2E9C-101B-9397-08002B2CF9AE}" pid="8" name="ContentTypeId">
    <vt:lpwstr>0x010100FB4C6AB7F4ADAA4ABC48D93214FE8FD2</vt:lpwstr>
  </property>
</Properties>
</file>