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3D0A4B9" w:rsidR="00420A38" w:rsidRPr="005F1E55" w:rsidRDefault="00420A38" w:rsidP="000049D8">
      <w:pPr>
        <w:pStyle w:val="Header"/>
        <w:tabs>
          <w:tab w:val="clear" w:pos="9639"/>
          <w:tab w:val="right" w:pos="5954"/>
        </w:tabs>
        <w:spacing w:after="240"/>
        <w:jc w:val="right"/>
        <w:rPr>
          <w:rFonts w:ascii="Calibri" w:hAnsi="Calibri"/>
        </w:rPr>
      </w:pPr>
      <w:r w:rsidRPr="005F1E55">
        <w:rPr>
          <w:rFonts w:ascii="Calibri" w:hAnsi="Calibri"/>
        </w:rPr>
        <w:t>Input paper</w:t>
      </w:r>
      <w:r w:rsidR="00037DF4" w:rsidRPr="005F1E55">
        <w:rPr>
          <w:rFonts w:ascii="Calibri" w:hAnsi="Calibri"/>
        </w:rPr>
        <w:t xml:space="preserve">: </w:t>
      </w:r>
      <w:r w:rsidRPr="005F1E55">
        <w:rPr>
          <w:rStyle w:val="FootnoteReference"/>
          <w:rFonts w:ascii="Calibri" w:hAnsi="Calibri"/>
          <w:sz w:val="22"/>
          <w:vertAlign w:val="superscript"/>
        </w:rPr>
        <w:footnoteReference w:id="1"/>
      </w:r>
      <w:r w:rsidR="000049D8" w:rsidRPr="005F1E55">
        <w:rPr>
          <w:rFonts w:ascii="Calibri" w:hAnsi="Calibri"/>
        </w:rPr>
        <w:t xml:space="preserve">  </w:t>
      </w:r>
      <w:r w:rsidR="00AE26D8" w:rsidRPr="00AE26D8">
        <w:rPr>
          <w:rFonts w:ascii="Calibri" w:hAnsi="Calibri"/>
        </w:rPr>
        <w:t>ENAV29-5.1.3.3</w:t>
      </w:r>
    </w:p>
    <w:p w14:paraId="5A14DE03" w14:textId="77777777" w:rsidR="00BF32F0" w:rsidRPr="005F1E55" w:rsidRDefault="00BF32F0" w:rsidP="00FE5674">
      <w:pPr>
        <w:pStyle w:val="BodyText"/>
        <w:tabs>
          <w:tab w:val="left" w:pos="2835"/>
        </w:tabs>
        <w:rPr>
          <w:rFonts w:ascii="Calibri" w:hAnsi="Calibri"/>
        </w:rPr>
      </w:pPr>
    </w:p>
    <w:p w14:paraId="22E94D0E" w14:textId="77777777" w:rsidR="00D019CE" w:rsidRPr="005F1E55" w:rsidRDefault="00D019CE" w:rsidP="00FE5674">
      <w:pPr>
        <w:pStyle w:val="BodyText"/>
        <w:tabs>
          <w:tab w:val="left" w:pos="2835"/>
        </w:tabs>
        <w:rPr>
          <w:rFonts w:ascii="Calibri" w:hAnsi="Calibri"/>
        </w:rPr>
      </w:pPr>
    </w:p>
    <w:p w14:paraId="370CFB53" w14:textId="0056C39C" w:rsidR="0080294B" w:rsidRPr="005F1E55" w:rsidRDefault="00E558C3" w:rsidP="00FE5674">
      <w:pPr>
        <w:pStyle w:val="BodyText"/>
        <w:tabs>
          <w:tab w:val="left" w:pos="2835"/>
        </w:tabs>
        <w:rPr>
          <w:rFonts w:ascii="Calibri" w:hAnsi="Calibri"/>
        </w:rPr>
      </w:pPr>
      <w:r w:rsidRPr="005F1E55">
        <w:rPr>
          <w:rFonts w:ascii="Calibri" w:hAnsi="Calibri"/>
        </w:rPr>
        <w:t xml:space="preserve">Input paper for the following Committee(s): </w:t>
      </w:r>
      <w:r w:rsidRPr="005F1E55">
        <w:rPr>
          <w:rFonts w:ascii="Calibri" w:hAnsi="Calibri"/>
        </w:rPr>
        <w:tab/>
      </w:r>
      <w:r w:rsidRPr="005F1E55">
        <w:rPr>
          <w:rFonts w:ascii="Calibri" w:hAnsi="Calibri"/>
          <w:sz w:val="18"/>
          <w:szCs w:val="18"/>
        </w:rPr>
        <w:t>check as appropriate</w:t>
      </w:r>
      <w:r w:rsidRPr="005F1E55">
        <w:rPr>
          <w:rFonts w:ascii="Calibri" w:hAnsi="Calibri"/>
          <w:sz w:val="18"/>
          <w:szCs w:val="18"/>
        </w:rPr>
        <w:tab/>
      </w:r>
      <w:r w:rsidRPr="005F1E55">
        <w:rPr>
          <w:rFonts w:ascii="Calibri" w:hAnsi="Calibri"/>
        </w:rPr>
        <w:tab/>
        <w:t>Purpose of paper:</w:t>
      </w:r>
    </w:p>
    <w:p w14:paraId="78786733" w14:textId="4E3D2AEF" w:rsidR="0080294B" w:rsidRPr="005F1E55" w:rsidRDefault="0080294B" w:rsidP="00037DF4">
      <w:pPr>
        <w:pStyle w:val="BodyText"/>
        <w:tabs>
          <w:tab w:val="left" w:pos="1843"/>
        </w:tabs>
        <w:rPr>
          <w:rFonts w:ascii="Calibri" w:hAnsi="Calibri" w:cs="Arial"/>
          <w:b/>
          <w:sz w:val="24"/>
          <w:szCs w:val="24"/>
        </w:rPr>
      </w:pPr>
      <w:proofErr w:type="gramStart"/>
      <w:r w:rsidRPr="005F1E55">
        <w:rPr>
          <w:rFonts w:ascii="Calibri" w:hAnsi="Calibri" w:cs="Arial"/>
          <w:b/>
          <w:sz w:val="24"/>
          <w:szCs w:val="24"/>
        </w:rPr>
        <w:t>□</w:t>
      </w:r>
      <w:r w:rsidRPr="005F1E55">
        <w:rPr>
          <w:rFonts w:ascii="Calibri" w:hAnsi="Calibri" w:cs="Arial"/>
          <w:sz w:val="24"/>
          <w:szCs w:val="24"/>
        </w:rPr>
        <w:t xml:space="preserve">  </w:t>
      </w:r>
      <w:r w:rsidRPr="005F1E55">
        <w:rPr>
          <w:rFonts w:ascii="Calibri" w:hAnsi="Calibri" w:cs="Arial"/>
        </w:rPr>
        <w:t>ARM</w:t>
      </w:r>
      <w:proofErr w:type="gramEnd"/>
      <w:r w:rsidR="00037DF4" w:rsidRPr="005F1E55">
        <w:rPr>
          <w:rFonts w:ascii="Calibri" w:hAnsi="Calibri" w:cs="Arial"/>
        </w:rPr>
        <w:tab/>
      </w:r>
      <w:r w:rsidR="0091760D" w:rsidRPr="005F1E55">
        <w:rPr>
          <w:rFonts w:ascii="Calibri" w:hAnsi="Calibri" w:cs="Arial"/>
        </w:rPr>
        <w:t>X</w:t>
      </w:r>
      <w:r w:rsidRPr="005F1E55">
        <w:rPr>
          <w:rFonts w:ascii="Calibri" w:hAnsi="Calibri" w:cs="Arial"/>
          <w:sz w:val="24"/>
          <w:szCs w:val="24"/>
        </w:rPr>
        <w:t xml:space="preserve">  </w:t>
      </w:r>
      <w:r w:rsidRPr="005F1E55">
        <w:rPr>
          <w:rFonts w:ascii="Calibri" w:hAnsi="Calibri" w:cs="Arial"/>
        </w:rPr>
        <w:t>ENG</w:t>
      </w:r>
      <w:r w:rsidRPr="005F1E55">
        <w:rPr>
          <w:rFonts w:ascii="Calibri" w:hAnsi="Calibri" w:cs="Arial"/>
        </w:rPr>
        <w:tab/>
      </w:r>
      <w:r w:rsidRPr="005F1E55">
        <w:rPr>
          <w:rFonts w:ascii="Calibri" w:hAnsi="Calibri" w:cs="Arial"/>
        </w:rPr>
        <w:tab/>
      </w:r>
      <w:r w:rsidRPr="005F1E55">
        <w:rPr>
          <w:rFonts w:ascii="Calibri" w:hAnsi="Calibri" w:cs="Arial"/>
          <w:b/>
          <w:sz w:val="24"/>
          <w:szCs w:val="24"/>
        </w:rPr>
        <w:t>□</w:t>
      </w:r>
      <w:r w:rsidRPr="005F1E55">
        <w:rPr>
          <w:rFonts w:ascii="Calibri" w:hAnsi="Calibri" w:cs="Arial"/>
          <w:sz w:val="24"/>
          <w:szCs w:val="24"/>
        </w:rPr>
        <w:t xml:space="preserve">  </w:t>
      </w:r>
      <w:r w:rsidRPr="005F1E55">
        <w:rPr>
          <w:rFonts w:ascii="Calibri" w:hAnsi="Calibri" w:cs="Arial"/>
        </w:rPr>
        <w:t>PAP</w:t>
      </w:r>
      <w:r w:rsidRPr="005F1E55">
        <w:rPr>
          <w:rFonts w:ascii="Calibri" w:hAnsi="Calibri" w:cs="Arial"/>
          <w:sz w:val="24"/>
          <w:szCs w:val="24"/>
        </w:rPr>
        <w:tab/>
      </w:r>
      <w:r w:rsidRPr="005F1E55">
        <w:rPr>
          <w:rFonts w:ascii="Calibri" w:hAnsi="Calibri" w:cs="Arial"/>
          <w:sz w:val="24"/>
          <w:szCs w:val="24"/>
        </w:rPr>
        <w:tab/>
      </w:r>
      <w:r w:rsidR="00037DF4" w:rsidRPr="005F1E55">
        <w:rPr>
          <w:rFonts w:ascii="Calibri" w:hAnsi="Calibri" w:cs="Arial"/>
          <w:sz w:val="24"/>
          <w:szCs w:val="24"/>
        </w:rPr>
        <w:tab/>
      </w:r>
      <w:r w:rsidR="00037DF4" w:rsidRPr="005F1E55">
        <w:rPr>
          <w:rFonts w:ascii="Calibri" w:hAnsi="Calibri" w:cs="Arial"/>
          <w:sz w:val="24"/>
          <w:szCs w:val="24"/>
        </w:rPr>
        <w:tab/>
      </w:r>
      <w:r w:rsidR="00037DF4" w:rsidRPr="005F1E55">
        <w:rPr>
          <w:rFonts w:ascii="Calibri" w:hAnsi="Calibri" w:cs="Arial"/>
          <w:sz w:val="24"/>
          <w:szCs w:val="24"/>
        </w:rPr>
        <w:tab/>
      </w:r>
      <w:r w:rsidR="00915DD4" w:rsidRPr="005F1E55">
        <w:rPr>
          <w:rFonts w:ascii="Calibri" w:hAnsi="Calibri" w:cs="Arial"/>
          <w:b/>
          <w:sz w:val="24"/>
          <w:szCs w:val="24"/>
        </w:rPr>
        <w:t>x</w:t>
      </w:r>
      <w:r w:rsidRPr="005F1E55">
        <w:rPr>
          <w:rFonts w:ascii="Calibri" w:hAnsi="Calibri" w:cs="Arial"/>
          <w:sz w:val="24"/>
          <w:szCs w:val="24"/>
        </w:rPr>
        <w:t xml:space="preserve">  Input</w:t>
      </w:r>
    </w:p>
    <w:p w14:paraId="0BC79547" w14:textId="7E487052" w:rsidR="0080294B" w:rsidRPr="005F1E55" w:rsidRDefault="00F84728" w:rsidP="00037DF4">
      <w:pPr>
        <w:pStyle w:val="BodyText"/>
        <w:tabs>
          <w:tab w:val="left" w:pos="1843"/>
        </w:tabs>
        <w:rPr>
          <w:rFonts w:ascii="Calibri" w:hAnsi="Calibri"/>
        </w:rPr>
      </w:pPr>
      <w:r w:rsidRPr="005F1E55">
        <w:rPr>
          <w:rFonts w:ascii="Calibri" w:hAnsi="Calibri" w:cs="Arial"/>
          <w:b/>
          <w:sz w:val="24"/>
          <w:szCs w:val="24"/>
        </w:rPr>
        <w:t>□</w:t>
      </w:r>
      <w:r w:rsidRPr="005F1E55">
        <w:rPr>
          <w:rFonts w:ascii="Calibri" w:hAnsi="Calibri" w:cs="Arial"/>
          <w:sz w:val="24"/>
          <w:szCs w:val="24"/>
        </w:rPr>
        <w:t xml:space="preserve"> ENAV</w:t>
      </w:r>
      <w:r w:rsidR="0080294B" w:rsidRPr="005F1E55">
        <w:rPr>
          <w:rFonts w:ascii="Calibri" w:hAnsi="Calibri" w:cs="Arial"/>
          <w:b/>
          <w:sz w:val="24"/>
          <w:szCs w:val="24"/>
        </w:rPr>
        <w:tab/>
      </w:r>
      <w:proofErr w:type="gramStart"/>
      <w:r w:rsidR="0080294B" w:rsidRPr="005F1E55">
        <w:rPr>
          <w:rFonts w:ascii="Calibri" w:hAnsi="Calibri" w:cs="Arial"/>
          <w:b/>
          <w:sz w:val="24"/>
          <w:szCs w:val="24"/>
        </w:rPr>
        <w:t>□</w:t>
      </w:r>
      <w:r w:rsidR="0080294B" w:rsidRPr="005F1E55">
        <w:rPr>
          <w:rFonts w:ascii="Calibri" w:hAnsi="Calibri" w:cs="Arial"/>
          <w:sz w:val="24"/>
          <w:szCs w:val="24"/>
        </w:rPr>
        <w:t xml:space="preserve">  </w:t>
      </w:r>
      <w:r w:rsidR="003D2DC1" w:rsidRPr="005F1E55">
        <w:rPr>
          <w:rFonts w:ascii="Calibri" w:hAnsi="Calibri" w:cs="Arial"/>
        </w:rPr>
        <w:t>VTS</w:t>
      </w:r>
      <w:proofErr w:type="gramEnd"/>
      <w:r w:rsidR="0080294B" w:rsidRPr="005F1E55">
        <w:rPr>
          <w:rFonts w:ascii="Calibri" w:hAnsi="Calibri" w:cs="Arial"/>
          <w:sz w:val="24"/>
          <w:szCs w:val="24"/>
        </w:rPr>
        <w:tab/>
      </w:r>
      <w:r w:rsidR="0080294B" w:rsidRPr="005F1E55">
        <w:rPr>
          <w:rFonts w:ascii="Calibri" w:hAnsi="Calibri" w:cs="Arial"/>
          <w:sz w:val="24"/>
          <w:szCs w:val="24"/>
        </w:rPr>
        <w:tab/>
      </w:r>
      <w:r w:rsidR="0080294B" w:rsidRPr="005F1E55">
        <w:rPr>
          <w:rFonts w:ascii="Calibri" w:hAnsi="Calibri" w:cs="Arial"/>
          <w:sz w:val="24"/>
          <w:szCs w:val="24"/>
        </w:rPr>
        <w:tab/>
      </w:r>
      <w:r w:rsidR="0080294B" w:rsidRPr="005F1E55">
        <w:rPr>
          <w:rFonts w:ascii="Calibri" w:hAnsi="Calibri" w:cs="Arial"/>
          <w:sz w:val="24"/>
          <w:szCs w:val="24"/>
        </w:rPr>
        <w:tab/>
      </w:r>
      <w:r w:rsidR="0080294B" w:rsidRPr="005F1E55">
        <w:rPr>
          <w:rFonts w:ascii="Calibri" w:hAnsi="Calibri" w:cs="Arial"/>
          <w:sz w:val="24"/>
          <w:szCs w:val="24"/>
        </w:rPr>
        <w:tab/>
      </w:r>
      <w:r w:rsidR="00037DF4" w:rsidRPr="005F1E55">
        <w:rPr>
          <w:rFonts w:ascii="Calibri" w:hAnsi="Calibri" w:cs="Arial"/>
          <w:sz w:val="24"/>
          <w:szCs w:val="24"/>
        </w:rPr>
        <w:tab/>
      </w:r>
      <w:r w:rsidR="00037DF4" w:rsidRPr="005F1E55">
        <w:rPr>
          <w:rFonts w:ascii="Calibri" w:hAnsi="Calibri" w:cs="Arial"/>
          <w:sz w:val="24"/>
          <w:szCs w:val="24"/>
        </w:rPr>
        <w:tab/>
      </w:r>
      <w:r w:rsidR="0080294B" w:rsidRPr="005F1E55">
        <w:rPr>
          <w:rFonts w:ascii="Calibri" w:hAnsi="Calibri" w:cs="Arial"/>
          <w:b/>
          <w:sz w:val="24"/>
          <w:szCs w:val="24"/>
        </w:rPr>
        <w:t>□</w:t>
      </w:r>
      <w:r w:rsidR="0080294B" w:rsidRPr="005F1E55">
        <w:rPr>
          <w:rFonts w:ascii="Calibri" w:hAnsi="Calibri" w:cs="Arial"/>
          <w:sz w:val="24"/>
          <w:szCs w:val="24"/>
        </w:rPr>
        <w:t xml:space="preserve">  Information</w:t>
      </w:r>
    </w:p>
    <w:p w14:paraId="3E1C02C4" w14:textId="77777777" w:rsidR="0080294B" w:rsidRPr="005F1E55" w:rsidRDefault="0080294B" w:rsidP="00FE5674">
      <w:pPr>
        <w:pStyle w:val="BodyText"/>
        <w:tabs>
          <w:tab w:val="left" w:pos="2835"/>
        </w:tabs>
        <w:rPr>
          <w:rFonts w:ascii="Calibri" w:hAnsi="Calibri"/>
        </w:rPr>
      </w:pPr>
    </w:p>
    <w:p w14:paraId="4DD25FD9" w14:textId="48034B06" w:rsidR="00A446C9" w:rsidRPr="005F1E55" w:rsidRDefault="00A446C9" w:rsidP="00FE5674">
      <w:pPr>
        <w:pStyle w:val="BodyText"/>
        <w:tabs>
          <w:tab w:val="left" w:pos="2835"/>
        </w:tabs>
        <w:rPr>
          <w:rFonts w:ascii="Calibri" w:hAnsi="Calibri"/>
        </w:rPr>
      </w:pPr>
      <w:r w:rsidRPr="005F1E55">
        <w:rPr>
          <w:rFonts w:ascii="Calibri" w:hAnsi="Calibri"/>
        </w:rPr>
        <w:t>Agenda item</w:t>
      </w:r>
      <w:r w:rsidR="00037DF4" w:rsidRPr="005F1E55">
        <w:rPr>
          <w:rFonts w:ascii="Calibri" w:hAnsi="Calibri"/>
        </w:rPr>
        <w:t xml:space="preserve"> </w:t>
      </w:r>
      <w:r w:rsidR="00037DF4" w:rsidRPr="005F1E55">
        <w:rPr>
          <w:rStyle w:val="FootnoteReference"/>
          <w:rFonts w:ascii="Calibri" w:hAnsi="Calibri"/>
          <w:sz w:val="22"/>
          <w:vertAlign w:val="superscript"/>
        </w:rPr>
        <w:footnoteReference w:id="2"/>
      </w:r>
      <w:r w:rsidR="001C44A3" w:rsidRPr="005F1E55">
        <w:rPr>
          <w:rFonts w:ascii="Calibri" w:hAnsi="Calibri"/>
        </w:rPr>
        <w:tab/>
      </w:r>
      <w:r w:rsidR="0080294B" w:rsidRPr="005F1E55">
        <w:rPr>
          <w:rFonts w:ascii="Calibri" w:hAnsi="Calibri"/>
        </w:rPr>
        <w:tab/>
      </w:r>
      <w:r w:rsidR="0080294B" w:rsidRPr="005F1E55">
        <w:rPr>
          <w:rFonts w:ascii="Calibri" w:hAnsi="Calibri"/>
        </w:rPr>
        <w:tab/>
      </w:r>
    </w:p>
    <w:p w14:paraId="1AB3E246" w14:textId="2EDB3605" w:rsidR="00A446C9" w:rsidRPr="005F1E55" w:rsidRDefault="0080294B" w:rsidP="00FE5674">
      <w:pPr>
        <w:pStyle w:val="BodyText"/>
        <w:tabs>
          <w:tab w:val="left" w:pos="2835"/>
        </w:tabs>
        <w:rPr>
          <w:rFonts w:ascii="Calibri" w:hAnsi="Calibri"/>
        </w:rPr>
      </w:pPr>
      <w:r w:rsidRPr="005F1E55">
        <w:rPr>
          <w:rFonts w:ascii="Calibri" w:hAnsi="Calibri"/>
        </w:rPr>
        <w:t xml:space="preserve">Technical Domain / </w:t>
      </w:r>
      <w:r w:rsidR="00A446C9" w:rsidRPr="005F1E55">
        <w:rPr>
          <w:rFonts w:ascii="Calibri" w:hAnsi="Calibri"/>
        </w:rPr>
        <w:t>Task Number</w:t>
      </w:r>
      <w:r w:rsidR="00037DF4" w:rsidRPr="005F1E55">
        <w:rPr>
          <w:rFonts w:ascii="Calibri" w:hAnsi="Calibri"/>
        </w:rPr>
        <w:t xml:space="preserve"> </w:t>
      </w:r>
      <w:r w:rsidR="00037DF4" w:rsidRPr="005F1E55">
        <w:rPr>
          <w:rFonts w:ascii="Calibri" w:hAnsi="Calibri"/>
          <w:vertAlign w:val="superscript"/>
        </w:rPr>
        <w:t>2</w:t>
      </w:r>
      <w:r w:rsidR="001C44A3" w:rsidRPr="005F1E55">
        <w:rPr>
          <w:rFonts w:ascii="Calibri" w:hAnsi="Calibri"/>
        </w:rPr>
        <w:tab/>
      </w:r>
      <w:r w:rsidR="00EE55EF" w:rsidRPr="005F1E55">
        <w:rPr>
          <w:rFonts w:ascii="Calibri" w:hAnsi="Calibri"/>
        </w:rPr>
        <w:t>3.2.2</w:t>
      </w:r>
      <w:r w:rsidRPr="005F1E55">
        <w:rPr>
          <w:rFonts w:ascii="Calibri" w:hAnsi="Calibri"/>
        </w:rPr>
        <w:t>…………………………</w:t>
      </w:r>
    </w:p>
    <w:p w14:paraId="01FC5420" w14:textId="2C246AF9" w:rsidR="00362CD9" w:rsidRPr="005F1E55" w:rsidRDefault="00362CD9" w:rsidP="00FE5674">
      <w:pPr>
        <w:pStyle w:val="BodyText"/>
        <w:tabs>
          <w:tab w:val="left" w:pos="2835"/>
        </w:tabs>
        <w:rPr>
          <w:rFonts w:ascii="Calibri" w:hAnsi="Calibri"/>
          <w:color w:val="FF0000"/>
        </w:rPr>
      </w:pPr>
      <w:r w:rsidRPr="005F1E55">
        <w:rPr>
          <w:rFonts w:ascii="Calibri" w:hAnsi="Calibri"/>
        </w:rPr>
        <w:t>Author(s)</w:t>
      </w:r>
      <w:r w:rsidR="00FE5674" w:rsidRPr="005F1E55">
        <w:rPr>
          <w:rFonts w:ascii="Calibri" w:hAnsi="Calibri"/>
        </w:rPr>
        <w:t xml:space="preserve"> / Submitter(s)</w:t>
      </w:r>
      <w:r w:rsidRPr="005F1E55">
        <w:rPr>
          <w:rFonts w:ascii="Calibri" w:hAnsi="Calibri"/>
        </w:rPr>
        <w:tab/>
      </w:r>
      <w:r w:rsidR="0080294B" w:rsidRPr="005F1E55">
        <w:rPr>
          <w:rFonts w:ascii="Calibri" w:hAnsi="Calibri"/>
        </w:rPr>
        <w:tab/>
      </w:r>
      <w:r w:rsidR="0080294B" w:rsidRPr="005F1E55">
        <w:rPr>
          <w:rFonts w:ascii="Calibri" w:hAnsi="Calibri"/>
        </w:rPr>
        <w:tab/>
      </w:r>
      <w:r w:rsidR="002166E4" w:rsidRPr="005F1E55">
        <w:rPr>
          <w:rFonts w:ascii="Calibri" w:hAnsi="Calibri"/>
        </w:rPr>
        <w:t xml:space="preserve">Stefan Gewies (DLR), </w:t>
      </w:r>
      <w:r w:rsidR="00EE55EF" w:rsidRPr="005F1E55">
        <w:rPr>
          <w:rFonts w:ascii="Calibri" w:hAnsi="Calibri"/>
        </w:rPr>
        <w:t>Michael Hoppe (WSV)</w:t>
      </w:r>
    </w:p>
    <w:p w14:paraId="60BCC120" w14:textId="77777777" w:rsidR="0080294B" w:rsidRPr="005F1E55" w:rsidRDefault="0080294B" w:rsidP="00FE5674">
      <w:pPr>
        <w:pStyle w:val="BodyText"/>
        <w:tabs>
          <w:tab w:val="left" w:pos="2835"/>
        </w:tabs>
        <w:rPr>
          <w:rFonts w:ascii="Calibri" w:hAnsi="Calibri"/>
        </w:rPr>
      </w:pPr>
    </w:p>
    <w:p w14:paraId="4834080C" w14:textId="113A3D3E" w:rsidR="00A446C9" w:rsidRPr="005F1E55" w:rsidRDefault="002166E4" w:rsidP="00A446C9">
      <w:pPr>
        <w:pStyle w:val="Title"/>
        <w:rPr>
          <w:rFonts w:ascii="Calibri" w:hAnsi="Calibri"/>
          <w:color w:val="0070C0"/>
        </w:rPr>
      </w:pPr>
      <w:r w:rsidRPr="005F1E55">
        <w:rPr>
          <w:rFonts w:ascii="Calibri" w:hAnsi="Calibri"/>
          <w:color w:val="0070C0"/>
        </w:rPr>
        <w:t xml:space="preserve">RTCM navigation message for medium frequency R-Mode </w:t>
      </w:r>
    </w:p>
    <w:p w14:paraId="420B6C1C" w14:textId="3FD70D48" w:rsidR="00EE55EF" w:rsidRPr="005F1E55" w:rsidRDefault="00EE55EF" w:rsidP="00A446C9">
      <w:pPr>
        <w:pStyle w:val="Title"/>
        <w:rPr>
          <w:rFonts w:ascii="Calibri" w:hAnsi="Calibri"/>
          <w:color w:val="0070C0"/>
        </w:rPr>
      </w:pPr>
    </w:p>
    <w:p w14:paraId="0F258596" w14:textId="50FB6E37" w:rsidR="00A446C9" w:rsidRPr="005F1E55" w:rsidRDefault="00A446C9" w:rsidP="00605E43">
      <w:pPr>
        <w:pStyle w:val="Heading1"/>
      </w:pPr>
      <w:bookmarkStart w:id="0" w:name="_Ref96002672"/>
      <w:r w:rsidRPr="005F1E55">
        <w:t>Summary</w:t>
      </w:r>
      <w:bookmarkEnd w:id="0"/>
    </w:p>
    <w:p w14:paraId="09F62D7D" w14:textId="4948B8EB" w:rsidR="002C602D" w:rsidRDefault="003272C3" w:rsidP="00B56BDF">
      <w:pPr>
        <w:pStyle w:val="BodyText"/>
        <w:rPr>
          <w:rFonts w:ascii="Calibri" w:hAnsi="Calibri"/>
        </w:rPr>
      </w:pPr>
      <w:r>
        <w:rPr>
          <w:rFonts w:ascii="Calibri" w:hAnsi="Calibri"/>
        </w:rPr>
        <w:t xml:space="preserve">Ranging Mode (R-Mode) is a maritime terrestrial navigation system that is designed as a backup for Global Navigation Satellite Systems (GNSS). Extending </w:t>
      </w:r>
      <w:r w:rsidRPr="003272C3">
        <w:rPr>
          <w:rFonts w:ascii="Calibri" w:hAnsi="Calibri"/>
        </w:rPr>
        <w:t xml:space="preserve">the functionality of existing </w:t>
      </w:r>
      <w:r>
        <w:rPr>
          <w:rFonts w:ascii="Calibri" w:hAnsi="Calibri"/>
        </w:rPr>
        <w:t>maritime radiobeacons is one possible way to implement</w:t>
      </w:r>
      <w:r w:rsidR="0008746D">
        <w:rPr>
          <w:rFonts w:ascii="Calibri" w:hAnsi="Calibri"/>
        </w:rPr>
        <w:t xml:space="preserve"> </w:t>
      </w:r>
      <w:r>
        <w:rPr>
          <w:rFonts w:ascii="Calibri" w:hAnsi="Calibri"/>
        </w:rPr>
        <w:t xml:space="preserve">R-Mode </w:t>
      </w:r>
      <w:r w:rsidR="0008746D">
        <w:rPr>
          <w:rFonts w:ascii="Calibri" w:hAnsi="Calibri"/>
        </w:rPr>
        <w:t>o</w:t>
      </w:r>
      <w:r>
        <w:rPr>
          <w:rFonts w:ascii="Calibri" w:hAnsi="Calibri"/>
        </w:rPr>
        <w:t>n existing maritime radio infrastructure</w:t>
      </w:r>
      <w:r w:rsidR="0008746D">
        <w:rPr>
          <w:rFonts w:ascii="Calibri" w:hAnsi="Calibri"/>
        </w:rPr>
        <w:t>. The beacons broadcast differential GNSS correction</w:t>
      </w:r>
      <w:r w:rsidR="0010184D">
        <w:rPr>
          <w:rFonts w:ascii="Calibri" w:hAnsi="Calibri"/>
        </w:rPr>
        <w:t>s</w:t>
      </w:r>
      <w:r w:rsidR="0008746D">
        <w:rPr>
          <w:rFonts w:ascii="Calibri" w:hAnsi="Calibri"/>
        </w:rPr>
        <w:t xml:space="preserve"> in the medium frequency band as a continuous data stream encode</w:t>
      </w:r>
      <w:r w:rsidR="00F82627">
        <w:rPr>
          <w:rFonts w:ascii="Calibri" w:hAnsi="Calibri"/>
        </w:rPr>
        <w:t>d</w:t>
      </w:r>
      <w:r w:rsidR="0008746D">
        <w:rPr>
          <w:rFonts w:ascii="Calibri" w:hAnsi="Calibri"/>
        </w:rPr>
        <w:t xml:space="preserve"> with the format known as RTCM 2</w:t>
      </w:r>
      <w:r>
        <w:rPr>
          <w:rFonts w:ascii="Calibri" w:hAnsi="Calibri"/>
        </w:rPr>
        <w:t>.</w:t>
      </w:r>
      <w:r w:rsidR="0008746D">
        <w:rPr>
          <w:rFonts w:ascii="Calibri" w:hAnsi="Calibri"/>
        </w:rPr>
        <w:t xml:space="preserve"> To enable the use of the modified beacon signal</w:t>
      </w:r>
      <w:r w:rsidR="0010184D">
        <w:rPr>
          <w:rFonts w:ascii="Calibri" w:hAnsi="Calibri"/>
        </w:rPr>
        <w:t>s</w:t>
      </w:r>
      <w:r w:rsidR="0008746D">
        <w:rPr>
          <w:rFonts w:ascii="Calibri" w:hAnsi="Calibri"/>
        </w:rPr>
        <w:t xml:space="preserve"> for R-Mode based ranging and positioning additional navigation information </w:t>
      </w:r>
      <w:r w:rsidR="00F82627">
        <w:rPr>
          <w:rFonts w:ascii="Calibri" w:hAnsi="Calibri"/>
        </w:rPr>
        <w:t>is</w:t>
      </w:r>
      <w:r w:rsidR="0008746D">
        <w:rPr>
          <w:rFonts w:ascii="Calibri" w:hAnsi="Calibri"/>
        </w:rPr>
        <w:t xml:space="preserve"> needed that provides static and dynamic information about the R-Mode transmitter. A</w:t>
      </w:r>
      <w:r w:rsidR="0008746D" w:rsidRPr="0008746D">
        <w:rPr>
          <w:rFonts w:ascii="Calibri" w:hAnsi="Calibri"/>
        </w:rPr>
        <w:t>n obvious approach</w:t>
      </w:r>
      <w:r w:rsidR="002C602D">
        <w:rPr>
          <w:rFonts w:ascii="Calibri" w:hAnsi="Calibri"/>
        </w:rPr>
        <w:t xml:space="preserve"> </w:t>
      </w:r>
      <w:r w:rsidR="0008746D">
        <w:rPr>
          <w:rFonts w:ascii="Calibri" w:hAnsi="Calibri"/>
        </w:rPr>
        <w:t xml:space="preserve">to distribute this information </w:t>
      </w:r>
      <w:r w:rsidR="0008746D" w:rsidRPr="0008746D">
        <w:rPr>
          <w:rFonts w:ascii="Calibri" w:hAnsi="Calibri"/>
        </w:rPr>
        <w:t>is</w:t>
      </w:r>
      <w:r w:rsidR="0008746D">
        <w:rPr>
          <w:rFonts w:ascii="Calibri" w:hAnsi="Calibri"/>
        </w:rPr>
        <w:t xml:space="preserve"> to use the RTCM 2 data stream to </w:t>
      </w:r>
      <w:r w:rsidR="002C602D">
        <w:rPr>
          <w:rFonts w:ascii="Calibri" w:hAnsi="Calibri"/>
        </w:rPr>
        <w:t xml:space="preserve">provide the navigation information together with the differential GNSS corrections. </w:t>
      </w:r>
    </w:p>
    <w:p w14:paraId="00BC6588" w14:textId="18432FB4" w:rsidR="002C602D" w:rsidRPr="005F1E55" w:rsidRDefault="002C602D" w:rsidP="002C602D">
      <w:pPr>
        <w:pStyle w:val="BodyText"/>
        <w:rPr>
          <w:rFonts w:ascii="Calibri" w:hAnsi="Calibri"/>
        </w:rPr>
      </w:pPr>
      <w:r>
        <w:rPr>
          <w:rFonts w:ascii="Calibri" w:hAnsi="Calibri"/>
        </w:rPr>
        <w:t>This paper presents a</w:t>
      </w:r>
      <w:r w:rsidR="0010184D">
        <w:rPr>
          <w:rFonts w:ascii="Calibri" w:hAnsi="Calibri"/>
        </w:rPr>
        <w:t>n</w:t>
      </w:r>
      <w:r>
        <w:rPr>
          <w:rFonts w:ascii="Calibri" w:hAnsi="Calibri"/>
        </w:rPr>
        <w:t xml:space="preserve"> RTCM 2 message proposal for the R-Mode navigation data which allows </w:t>
      </w:r>
      <w:r w:rsidR="0010184D">
        <w:rPr>
          <w:rFonts w:ascii="Calibri" w:hAnsi="Calibri"/>
        </w:rPr>
        <w:t xml:space="preserve">the </w:t>
      </w:r>
      <w:r>
        <w:rPr>
          <w:rFonts w:ascii="Calibri" w:hAnsi="Calibri"/>
        </w:rPr>
        <w:t>flexible provision of static and dynamic navigation data</w:t>
      </w:r>
      <w:r w:rsidR="0010184D">
        <w:rPr>
          <w:rFonts w:ascii="Calibri" w:hAnsi="Calibri"/>
        </w:rPr>
        <w:t xml:space="preserve">. It is designed </w:t>
      </w:r>
      <w:r w:rsidR="000F3206">
        <w:rPr>
          <w:rFonts w:ascii="Calibri" w:hAnsi="Calibri"/>
        </w:rPr>
        <w:t xml:space="preserve">to keep the delays </w:t>
      </w:r>
      <w:r w:rsidR="009A271A">
        <w:rPr>
          <w:rFonts w:ascii="Calibri" w:hAnsi="Calibri"/>
        </w:rPr>
        <w:t xml:space="preserve">in the </w:t>
      </w:r>
      <w:r>
        <w:rPr>
          <w:rFonts w:ascii="Calibri" w:hAnsi="Calibri"/>
        </w:rPr>
        <w:t>differential GNSS service</w:t>
      </w:r>
      <w:r w:rsidR="000F3206">
        <w:rPr>
          <w:rFonts w:ascii="Calibri" w:hAnsi="Calibri"/>
        </w:rPr>
        <w:t xml:space="preserve"> moderate</w:t>
      </w:r>
      <w:r>
        <w:rPr>
          <w:rFonts w:ascii="Calibri" w:hAnsi="Calibri"/>
        </w:rPr>
        <w:t>.</w:t>
      </w:r>
    </w:p>
    <w:p w14:paraId="516DB740" w14:textId="77777777" w:rsidR="00174C24" w:rsidRPr="005F1E55" w:rsidRDefault="00174C24" w:rsidP="00B56BDF">
      <w:pPr>
        <w:pStyle w:val="BodyText"/>
        <w:rPr>
          <w:rFonts w:ascii="Calibri" w:hAnsi="Calibri"/>
        </w:rPr>
      </w:pPr>
    </w:p>
    <w:p w14:paraId="53733F03" w14:textId="77777777" w:rsidR="00A446C9" w:rsidRPr="005F1E55" w:rsidRDefault="00A446C9" w:rsidP="00605E43">
      <w:pPr>
        <w:pStyle w:val="Heading1"/>
      </w:pPr>
      <w:r w:rsidRPr="005F1E55">
        <w:t>Background</w:t>
      </w:r>
    </w:p>
    <w:p w14:paraId="18BB4BC3" w14:textId="62C8510E" w:rsidR="002166E4" w:rsidRPr="005F1E55" w:rsidRDefault="002166E4" w:rsidP="00A4110F">
      <w:pPr>
        <w:pStyle w:val="BodyText"/>
        <w:rPr>
          <w:rFonts w:ascii="Calibri" w:hAnsi="Calibri"/>
        </w:rPr>
      </w:pPr>
      <w:r w:rsidRPr="005F1E55">
        <w:rPr>
          <w:rFonts w:ascii="Calibri" w:hAnsi="Calibri"/>
        </w:rPr>
        <w:t xml:space="preserve">Medium </w:t>
      </w:r>
      <w:r w:rsidR="00B517CB" w:rsidRPr="005F1E55">
        <w:rPr>
          <w:rFonts w:ascii="Calibri" w:hAnsi="Calibri"/>
        </w:rPr>
        <w:t>f</w:t>
      </w:r>
      <w:r w:rsidRPr="005F1E55">
        <w:rPr>
          <w:rFonts w:ascii="Calibri" w:hAnsi="Calibri"/>
        </w:rPr>
        <w:t>requency</w:t>
      </w:r>
      <w:r w:rsidR="00B517CB" w:rsidRPr="005F1E55">
        <w:rPr>
          <w:rFonts w:ascii="Calibri" w:hAnsi="Calibri"/>
        </w:rPr>
        <w:t xml:space="preserve"> (MF)</w:t>
      </w:r>
      <w:r w:rsidRPr="005F1E55">
        <w:rPr>
          <w:rFonts w:ascii="Calibri" w:hAnsi="Calibri"/>
        </w:rPr>
        <w:t xml:space="preserve"> R-Mode is an extension of the radiobeacon system and service which is </w:t>
      </w:r>
      <w:r w:rsidR="005C2151" w:rsidRPr="005F1E55">
        <w:rPr>
          <w:rFonts w:ascii="Calibri" w:hAnsi="Calibri"/>
        </w:rPr>
        <w:t>described</w:t>
      </w:r>
      <w:r w:rsidRPr="005F1E55">
        <w:rPr>
          <w:rFonts w:ascii="Calibri" w:hAnsi="Calibri"/>
        </w:rPr>
        <w:t xml:space="preserve"> in the IALA Guideline No</w:t>
      </w:r>
      <w:r w:rsidR="00B517CB" w:rsidRPr="005F1E55">
        <w:rPr>
          <w:rFonts w:ascii="Calibri" w:hAnsi="Calibri"/>
        </w:rPr>
        <w:t>.</w:t>
      </w:r>
      <w:r w:rsidRPr="005F1E55">
        <w:rPr>
          <w:rFonts w:ascii="Calibri" w:hAnsi="Calibri"/>
        </w:rPr>
        <w:t xml:space="preserve"> 1112 [</w:t>
      </w:r>
      <w:r w:rsidR="00B517CB" w:rsidRPr="005F1E55">
        <w:rPr>
          <w:rFonts w:ascii="Calibri" w:hAnsi="Calibri"/>
        </w:rPr>
        <w:t>1</w:t>
      </w:r>
      <w:r w:rsidRPr="005F1E55">
        <w:rPr>
          <w:rFonts w:ascii="Calibri" w:hAnsi="Calibri"/>
        </w:rPr>
        <w:t>]</w:t>
      </w:r>
      <w:r w:rsidR="005C2151" w:rsidRPr="005F1E55">
        <w:rPr>
          <w:rFonts w:ascii="Calibri" w:hAnsi="Calibri"/>
        </w:rPr>
        <w:t>. The radiobeacons provide code differential corrections for GNSS.</w:t>
      </w:r>
      <w:r w:rsidR="0032218B" w:rsidRPr="005F1E55">
        <w:rPr>
          <w:rFonts w:ascii="Calibri" w:hAnsi="Calibri"/>
        </w:rPr>
        <w:t xml:space="preserve"> This service is also known as DGNSS.</w:t>
      </w:r>
      <w:r w:rsidR="005C2151" w:rsidRPr="005F1E55">
        <w:rPr>
          <w:rFonts w:ascii="Calibri" w:hAnsi="Calibri"/>
        </w:rPr>
        <w:t xml:space="preserve"> </w:t>
      </w:r>
      <w:r w:rsidR="0032218B" w:rsidRPr="005F1E55">
        <w:rPr>
          <w:rFonts w:ascii="Calibri" w:hAnsi="Calibri"/>
        </w:rPr>
        <w:t>DGNSS</w:t>
      </w:r>
      <w:r w:rsidR="005C2151" w:rsidRPr="005F1E55">
        <w:rPr>
          <w:rFonts w:ascii="Calibri" w:hAnsi="Calibri"/>
        </w:rPr>
        <w:t xml:space="preserve"> enables positioning with 10</w:t>
      </w:r>
      <w:r w:rsidR="003272C3">
        <w:rPr>
          <w:rFonts w:ascii="Calibri" w:hAnsi="Calibri"/>
        </w:rPr>
        <w:t> </w:t>
      </w:r>
      <w:r w:rsidR="005C2151" w:rsidRPr="005F1E55">
        <w:rPr>
          <w:rFonts w:ascii="Calibri" w:hAnsi="Calibri"/>
        </w:rPr>
        <w:t>m accuracy in the radiobeacon service area. Furthermore, integrity information will be provided together with the GNSS corrections. The data are provided using a Minimum</w:t>
      </w:r>
      <w:r w:rsidR="00B517CB" w:rsidRPr="005F1E55">
        <w:rPr>
          <w:rFonts w:ascii="Calibri" w:hAnsi="Calibri"/>
        </w:rPr>
        <w:t>-S</w:t>
      </w:r>
      <w:r w:rsidR="005C2151" w:rsidRPr="005F1E55">
        <w:rPr>
          <w:rFonts w:ascii="Calibri" w:hAnsi="Calibri"/>
        </w:rPr>
        <w:t xml:space="preserve">hift Keying (MSK) modulated data stream </w:t>
      </w:r>
      <w:r w:rsidR="00B92285" w:rsidRPr="005F1E55">
        <w:rPr>
          <w:rFonts w:ascii="Calibri" w:hAnsi="Calibri"/>
        </w:rPr>
        <w:t>en</w:t>
      </w:r>
      <w:r w:rsidR="005C2151" w:rsidRPr="005F1E55">
        <w:rPr>
          <w:rFonts w:ascii="Calibri" w:hAnsi="Calibri"/>
        </w:rPr>
        <w:t xml:space="preserve">coded as messages which are defined in </w:t>
      </w:r>
      <w:r w:rsidRPr="005F1E55">
        <w:rPr>
          <w:rFonts w:ascii="Calibri" w:hAnsi="Calibri"/>
        </w:rPr>
        <w:t>RTCM and ITU-R standards [</w:t>
      </w:r>
      <w:r w:rsidR="00B92285" w:rsidRPr="005F1E55">
        <w:rPr>
          <w:rFonts w:ascii="Calibri" w:hAnsi="Calibri"/>
        </w:rPr>
        <w:t>2</w:t>
      </w:r>
      <w:r w:rsidRPr="005F1E55">
        <w:rPr>
          <w:rFonts w:ascii="Calibri" w:hAnsi="Calibri"/>
        </w:rPr>
        <w:t>] [</w:t>
      </w:r>
      <w:r w:rsidR="00B92285" w:rsidRPr="005F1E55">
        <w:rPr>
          <w:rFonts w:ascii="Calibri" w:hAnsi="Calibri"/>
        </w:rPr>
        <w:t>3</w:t>
      </w:r>
      <w:r w:rsidRPr="005F1E55">
        <w:rPr>
          <w:rFonts w:ascii="Calibri" w:hAnsi="Calibri"/>
        </w:rPr>
        <w:t>]</w:t>
      </w:r>
      <w:r w:rsidR="005C2151" w:rsidRPr="005F1E55">
        <w:rPr>
          <w:rFonts w:ascii="Calibri" w:hAnsi="Calibri"/>
        </w:rPr>
        <w:t>.</w:t>
      </w:r>
      <w:r w:rsidR="006F0744" w:rsidRPr="005F1E55">
        <w:rPr>
          <w:rFonts w:ascii="Calibri" w:hAnsi="Calibri"/>
        </w:rPr>
        <w:t xml:space="preserve"> In th</w:t>
      </w:r>
      <w:r w:rsidR="00B92285" w:rsidRPr="005F1E55">
        <w:rPr>
          <w:rFonts w:ascii="Calibri" w:hAnsi="Calibri"/>
        </w:rPr>
        <w:t>is</w:t>
      </w:r>
      <w:r w:rsidR="006F0744" w:rsidRPr="005F1E55">
        <w:rPr>
          <w:rFonts w:ascii="Calibri" w:hAnsi="Calibri"/>
        </w:rPr>
        <w:t xml:space="preserve"> document we will refer to </w:t>
      </w:r>
      <w:r w:rsidR="00B92285" w:rsidRPr="005F1E55">
        <w:rPr>
          <w:rFonts w:ascii="Calibri" w:hAnsi="Calibri"/>
        </w:rPr>
        <w:t>that standard</w:t>
      </w:r>
      <w:r w:rsidR="0032218B" w:rsidRPr="005F1E55">
        <w:rPr>
          <w:rFonts w:ascii="Calibri" w:hAnsi="Calibri"/>
        </w:rPr>
        <w:t>s</w:t>
      </w:r>
      <w:r w:rsidR="00B92285" w:rsidRPr="005F1E55">
        <w:rPr>
          <w:rFonts w:ascii="Calibri" w:hAnsi="Calibri"/>
        </w:rPr>
        <w:t xml:space="preserve"> with </w:t>
      </w:r>
      <w:r w:rsidR="0032218B" w:rsidRPr="005F1E55">
        <w:rPr>
          <w:rFonts w:ascii="Calibri" w:hAnsi="Calibri"/>
        </w:rPr>
        <w:t xml:space="preserve">the </w:t>
      </w:r>
      <w:r w:rsidR="008E2422" w:rsidRPr="005F1E55">
        <w:rPr>
          <w:rFonts w:ascii="Calibri" w:hAnsi="Calibri"/>
        </w:rPr>
        <w:t>often-used</w:t>
      </w:r>
      <w:r w:rsidR="0032218B" w:rsidRPr="005F1E55">
        <w:rPr>
          <w:rFonts w:ascii="Calibri" w:hAnsi="Calibri"/>
        </w:rPr>
        <w:t xml:space="preserve"> acronym </w:t>
      </w:r>
      <w:r w:rsidR="006F0744" w:rsidRPr="005F1E55">
        <w:rPr>
          <w:rFonts w:ascii="Calibri" w:hAnsi="Calibri"/>
        </w:rPr>
        <w:t>RTCM</w:t>
      </w:r>
      <w:r w:rsidR="008E2422" w:rsidRPr="005F1E55">
        <w:rPr>
          <w:rFonts w:ascii="Calibri" w:hAnsi="Calibri"/>
        </w:rPr>
        <w:t xml:space="preserve"> </w:t>
      </w:r>
      <w:r w:rsidR="006F0744" w:rsidRPr="005F1E55">
        <w:rPr>
          <w:rFonts w:ascii="Calibri" w:hAnsi="Calibri"/>
        </w:rPr>
        <w:t>2.</w:t>
      </w:r>
    </w:p>
    <w:p w14:paraId="1FD31809" w14:textId="22A23007" w:rsidR="005C2151" w:rsidRPr="005F1E55" w:rsidRDefault="005C2151" w:rsidP="0032218B">
      <w:pPr>
        <w:pStyle w:val="BodyText"/>
        <w:rPr>
          <w:rFonts w:ascii="Calibri" w:hAnsi="Calibri"/>
        </w:rPr>
      </w:pPr>
      <w:r w:rsidRPr="005F1E55">
        <w:rPr>
          <w:rFonts w:ascii="Calibri" w:hAnsi="Calibri"/>
        </w:rPr>
        <w:t>R-Mode is a</w:t>
      </w:r>
      <w:r w:rsidR="00C84480" w:rsidRPr="005F1E55">
        <w:rPr>
          <w:rFonts w:ascii="Calibri" w:hAnsi="Calibri"/>
        </w:rPr>
        <w:t>n</w:t>
      </w:r>
      <w:r w:rsidRPr="005F1E55">
        <w:rPr>
          <w:rFonts w:ascii="Calibri" w:hAnsi="Calibri"/>
        </w:rPr>
        <w:t xml:space="preserve"> extension of the </w:t>
      </w:r>
      <w:r w:rsidR="00C84480" w:rsidRPr="005F1E55">
        <w:rPr>
          <w:rFonts w:ascii="Calibri" w:hAnsi="Calibri"/>
        </w:rPr>
        <w:t xml:space="preserve">current </w:t>
      </w:r>
      <w:r w:rsidRPr="005F1E55">
        <w:rPr>
          <w:rFonts w:ascii="Calibri" w:hAnsi="Calibri"/>
        </w:rPr>
        <w:t xml:space="preserve">radiobeacon </w:t>
      </w:r>
      <w:r w:rsidR="0032218B" w:rsidRPr="005F1E55">
        <w:rPr>
          <w:rFonts w:ascii="Calibri" w:hAnsi="Calibri"/>
        </w:rPr>
        <w:t xml:space="preserve">DGNSS </w:t>
      </w:r>
      <w:r w:rsidRPr="005F1E55">
        <w:rPr>
          <w:rFonts w:ascii="Calibri" w:hAnsi="Calibri"/>
        </w:rPr>
        <w:t xml:space="preserve">service. </w:t>
      </w:r>
      <w:r w:rsidR="00C84480" w:rsidRPr="005F1E55">
        <w:rPr>
          <w:rFonts w:ascii="Calibri" w:hAnsi="Calibri"/>
        </w:rPr>
        <w:t>The</w:t>
      </w:r>
      <w:r w:rsidR="00B92285" w:rsidRPr="005F1E55">
        <w:rPr>
          <w:rFonts w:ascii="Calibri" w:hAnsi="Calibri"/>
        </w:rPr>
        <w:t xml:space="preserve"> transmitted </w:t>
      </w:r>
      <w:r w:rsidR="00C84480" w:rsidRPr="005F1E55">
        <w:rPr>
          <w:rFonts w:ascii="Calibri" w:hAnsi="Calibri"/>
        </w:rPr>
        <w:t>signal is modified</w:t>
      </w:r>
      <w:r w:rsidR="00F82627">
        <w:rPr>
          <w:rFonts w:ascii="Calibri" w:hAnsi="Calibri"/>
        </w:rPr>
        <w:t xml:space="preserve"> such</w:t>
      </w:r>
      <w:r w:rsidR="00C84480" w:rsidRPr="005F1E55">
        <w:rPr>
          <w:rFonts w:ascii="Calibri" w:hAnsi="Calibri"/>
        </w:rPr>
        <w:t xml:space="preserve"> that two additional carriers</w:t>
      </w:r>
      <w:r w:rsidR="006E38F2" w:rsidRPr="005F1E55">
        <w:rPr>
          <w:rFonts w:ascii="Calibri" w:hAnsi="Calibri"/>
        </w:rPr>
        <w:t xml:space="preserve"> (continues wave</w:t>
      </w:r>
      <w:r w:rsidR="000F3206">
        <w:rPr>
          <w:rFonts w:ascii="Calibri" w:hAnsi="Calibri"/>
        </w:rPr>
        <w:t>s</w:t>
      </w:r>
      <w:r w:rsidR="00B92285" w:rsidRPr="005F1E55">
        <w:rPr>
          <w:rFonts w:ascii="Calibri" w:hAnsi="Calibri"/>
        </w:rPr>
        <w:t xml:space="preserve"> - CW</w:t>
      </w:r>
      <w:r w:rsidR="006E38F2" w:rsidRPr="005F1E55">
        <w:rPr>
          <w:rFonts w:ascii="Calibri" w:hAnsi="Calibri"/>
        </w:rPr>
        <w:t>)</w:t>
      </w:r>
      <w:r w:rsidR="00C84480" w:rsidRPr="005F1E55">
        <w:rPr>
          <w:rFonts w:ascii="Calibri" w:hAnsi="Calibri"/>
        </w:rPr>
        <w:t xml:space="preserve"> will continuously </w:t>
      </w:r>
      <w:r w:rsidR="00B92285" w:rsidRPr="005F1E55">
        <w:rPr>
          <w:rFonts w:ascii="Calibri" w:hAnsi="Calibri"/>
        </w:rPr>
        <w:t xml:space="preserve">be </w:t>
      </w:r>
      <w:r w:rsidR="00C84480" w:rsidRPr="005F1E55">
        <w:rPr>
          <w:rFonts w:ascii="Calibri" w:hAnsi="Calibri"/>
        </w:rPr>
        <w:t xml:space="preserve">transmitted together with the legacy </w:t>
      </w:r>
      <w:r w:rsidR="0032218B" w:rsidRPr="005F1E55">
        <w:rPr>
          <w:rFonts w:ascii="Calibri" w:hAnsi="Calibri"/>
        </w:rPr>
        <w:t>D</w:t>
      </w:r>
      <w:r w:rsidR="00C84480" w:rsidRPr="005F1E55">
        <w:rPr>
          <w:rFonts w:ascii="Calibri" w:hAnsi="Calibri"/>
        </w:rPr>
        <w:t xml:space="preserve">GNSS service. This signal modification has no negative impact on the </w:t>
      </w:r>
      <w:r w:rsidR="0032218B" w:rsidRPr="005F1E55">
        <w:rPr>
          <w:rFonts w:ascii="Calibri" w:hAnsi="Calibri"/>
        </w:rPr>
        <w:t>D</w:t>
      </w:r>
      <w:r w:rsidR="00C84480" w:rsidRPr="005F1E55">
        <w:rPr>
          <w:rFonts w:ascii="Calibri" w:hAnsi="Calibri"/>
        </w:rPr>
        <w:t>GNSS receiver performance [</w:t>
      </w:r>
      <w:r w:rsidR="000F3206" w:rsidRPr="000F3206">
        <w:rPr>
          <w:rFonts w:ascii="Calibri" w:hAnsi="Calibri"/>
        </w:rPr>
        <w:t>4</w:t>
      </w:r>
      <w:r w:rsidR="00C84480" w:rsidRPr="005F1E55">
        <w:rPr>
          <w:rFonts w:ascii="Calibri" w:hAnsi="Calibri"/>
        </w:rPr>
        <w:t>]. Beside</w:t>
      </w:r>
      <w:r w:rsidR="000F3C88">
        <w:rPr>
          <w:rFonts w:ascii="Calibri" w:hAnsi="Calibri"/>
        </w:rPr>
        <w:t>s</w:t>
      </w:r>
      <w:r w:rsidR="00C84480" w:rsidRPr="005F1E55">
        <w:rPr>
          <w:rFonts w:ascii="Calibri" w:hAnsi="Calibri"/>
        </w:rPr>
        <w:t xml:space="preserve"> </w:t>
      </w:r>
      <w:r w:rsidR="0032218B" w:rsidRPr="005F1E55">
        <w:rPr>
          <w:rFonts w:ascii="Calibri" w:hAnsi="Calibri"/>
        </w:rPr>
        <w:t>th</w:t>
      </w:r>
      <w:r w:rsidR="000F3C88">
        <w:rPr>
          <w:rFonts w:ascii="Calibri" w:hAnsi="Calibri"/>
        </w:rPr>
        <w:t>ese</w:t>
      </w:r>
      <w:r w:rsidR="0032218B" w:rsidRPr="005F1E55">
        <w:rPr>
          <w:rFonts w:ascii="Calibri" w:hAnsi="Calibri"/>
        </w:rPr>
        <w:t xml:space="preserve"> two CW</w:t>
      </w:r>
      <w:r w:rsidR="00B92285" w:rsidRPr="005F1E55">
        <w:rPr>
          <w:rFonts w:ascii="Calibri" w:hAnsi="Calibri"/>
        </w:rPr>
        <w:t xml:space="preserve"> </w:t>
      </w:r>
      <w:r w:rsidR="00CA3F7A" w:rsidRPr="005F1E55">
        <w:rPr>
          <w:rFonts w:ascii="Calibri" w:hAnsi="Calibri"/>
        </w:rPr>
        <w:t>ranging signals</w:t>
      </w:r>
      <w:r w:rsidR="00C84480" w:rsidRPr="005F1E55">
        <w:rPr>
          <w:rFonts w:ascii="Calibri" w:hAnsi="Calibri"/>
        </w:rPr>
        <w:t xml:space="preserve"> additional </w:t>
      </w:r>
      <w:r w:rsidR="0000017F">
        <w:rPr>
          <w:rFonts w:ascii="Calibri" w:hAnsi="Calibri"/>
        </w:rPr>
        <w:t xml:space="preserve">static and dynamic </w:t>
      </w:r>
      <w:r w:rsidR="00C84480" w:rsidRPr="005F1E55">
        <w:rPr>
          <w:rFonts w:ascii="Calibri" w:hAnsi="Calibri"/>
        </w:rPr>
        <w:t xml:space="preserve">navigation information as known from GNSS </w:t>
      </w:r>
      <w:r w:rsidR="0000017F">
        <w:rPr>
          <w:rFonts w:ascii="Calibri" w:hAnsi="Calibri"/>
        </w:rPr>
        <w:t>is</w:t>
      </w:r>
      <w:r w:rsidR="00C84480" w:rsidRPr="005F1E55">
        <w:rPr>
          <w:rFonts w:ascii="Calibri" w:hAnsi="Calibri"/>
        </w:rPr>
        <w:t xml:space="preserve"> necessary to pe</w:t>
      </w:r>
      <w:r w:rsidR="000F3C88">
        <w:rPr>
          <w:rFonts w:ascii="Calibri" w:hAnsi="Calibri"/>
        </w:rPr>
        <w:t>r</w:t>
      </w:r>
      <w:r w:rsidR="00C84480" w:rsidRPr="005F1E55">
        <w:rPr>
          <w:rFonts w:ascii="Calibri" w:hAnsi="Calibri"/>
        </w:rPr>
        <w:t xml:space="preserve">form ranging and positioning with R-Mode. </w:t>
      </w:r>
      <w:r w:rsidR="0032218B" w:rsidRPr="005F1E55">
        <w:rPr>
          <w:rFonts w:ascii="Calibri" w:hAnsi="Calibri"/>
        </w:rPr>
        <w:t xml:space="preserve">It is obvious to use the DGNSS data </w:t>
      </w:r>
      <w:r w:rsidR="0032218B" w:rsidRPr="005F1E55">
        <w:rPr>
          <w:rFonts w:ascii="Calibri" w:hAnsi="Calibri"/>
        </w:rPr>
        <w:lastRenderedPageBreak/>
        <w:t xml:space="preserve">channel to </w:t>
      </w:r>
      <w:r w:rsidR="00C84480" w:rsidRPr="005F1E55">
        <w:rPr>
          <w:rFonts w:ascii="Calibri" w:hAnsi="Calibri"/>
        </w:rPr>
        <w:t>distribute th</w:t>
      </w:r>
      <w:r w:rsidR="0032218B" w:rsidRPr="005F1E55">
        <w:rPr>
          <w:rFonts w:ascii="Calibri" w:hAnsi="Calibri"/>
        </w:rPr>
        <w:t>e R-Mode navigation</w:t>
      </w:r>
      <w:r w:rsidR="00C84480" w:rsidRPr="005F1E55">
        <w:rPr>
          <w:rFonts w:ascii="Calibri" w:hAnsi="Calibri"/>
        </w:rPr>
        <w:t xml:space="preserve"> </w:t>
      </w:r>
      <w:r w:rsidR="0032218B" w:rsidRPr="005F1E55">
        <w:rPr>
          <w:rFonts w:ascii="Calibri" w:hAnsi="Calibri"/>
        </w:rPr>
        <w:t>data.</w:t>
      </w:r>
      <w:r w:rsidR="00C84480" w:rsidRPr="005F1E55">
        <w:rPr>
          <w:rFonts w:ascii="Calibri" w:hAnsi="Calibri"/>
        </w:rPr>
        <w:t xml:space="preserve"> Because the DGNSS service shall further be available</w:t>
      </w:r>
      <w:r w:rsidR="000F3C88">
        <w:rPr>
          <w:rFonts w:ascii="Calibri" w:hAnsi="Calibri"/>
        </w:rPr>
        <w:t>,</w:t>
      </w:r>
      <w:r w:rsidR="00C84480" w:rsidRPr="005F1E55">
        <w:rPr>
          <w:rFonts w:ascii="Calibri" w:hAnsi="Calibri"/>
        </w:rPr>
        <w:t xml:space="preserve"> the R-Mode messages should coexist with DGNSS and do not cause interruption</w:t>
      </w:r>
      <w:r w:rsidR="0000017F">
        <w:rPr>
          <w:rFonts w:ascii="Calibri" w:hAnsi="Calibri"/>
        </w:rPr>
        <w:t xml:space="preserve"> of</w:t>
      </w:r>
      <w:r w:rsidR="0000017F" w:rsidRPr="0000017F">
        <w:rPr>
          <w:rFonts w:ascii="Calibri" w:hAnsi="Calibri"/>
        </w:rPr>
        <w:t xml:space="preserve"> </w:t>
      </w:r>
      <w:r w:rsidR="0000017F">
        <w:rPr>
          <w:rFonts w:ascii="Calibri" w:hAnsi="Calibri"/>
        </w:rPr>
        <w:t xml:space="preserve">the </w:t>
      </w:r>
      <w:r w:rsidR="0000017F" w:rsidRPr="005F1E55">
        <w:rPr>
          <w:rFonts w:ascii="Calibri" w:hAnsi="Calibri"/>
        </w:rPr>
        <w:t>DGNSS</w:t>
      </w:r>
      <w:r w:rsidR="00C84480" w:rsidRPr="005F1E55">
        <w:rPr>
          <w:rFonts w:ascii="Calibri" w:hAnsi="Calibri"/>
        </w:rPr>
        <w:t xml:space="preserve"> </w:t>
      </w:r>
      <w:r w:rsidR="0000017F">
        <w:rPr>
          <w:rFonts w:ascii="Calibri" w:hAnsi="Calibri"/>
        </w:rPr>
        <w:t xml:space="preserve">service or </w:t>
      </w:r>
      <w:r w:rsidR="0000017F" w:rsidRPr="0000017F">
        <w:rPr>
          <w:rFonts w:ascii="Calibri" w:hAnsi="Calibri"/>
        </w:rPr>
        <w:t>significant delays</w:t>
      </w:r>
      <w:r w:rsidR="0000017F">
        <w:rPr>
          <w:rFonts w:ascii="Calibri" w:hAnsi="Calibri"/>
        </w:rPr>
        <w:t xml:space="preserve"> in the provided continuous data stream.</w:t>
      </w:r>
    </w:p>
    <w:p w14:paraId="3375D49E" w14:textId="50B32538" w:rsidR="00C84480" w:rsidRPr="005F1E55" w:rsidRDefault="00C84480" w:rsidP="00A4110F">
      <w:pPr>
        <w:pStyle w:val="BodyText"/>
        <w:rPr>
          <w:rFonts w:ascii="Calibri" w:hAnsi="Calibri"/>
        </w:rPr>
      </w:pPr>
      <w:r w:rsidRPr="005F1E55">
        <w:rPr>
          <w:rFonts w:ascii="Calibri" w:hAnsi="Calibri"/>
        </w:rPr>
        <w:t>Therefore, it is necessary to use the RTCM</w:t>
      </w:r>
      <w:r w:rsidR="008E2422" w:rsidRPr="005F1E55">
        <w:rPr>
          <w:rFonts w:ascii="Calibri" w:hAnsi="Calibri"/>
        </w:rPr>
        <w:t xml:space="preserve"> </w:t>
      </w:r>
      <w:r w:rsidRPr="005F1E55">
        <w:rPr>
          <w:rFonts w:ascii="Calibri" w:hAnsi="Calibri"/>
        </w:rPr>
        <w:t xml:space="preserve">2 data </w:t>
      </w:r>
      <w:r w:rsidR="008E2422" w:rsidRPr="005F1E55">
        <w:rPr>
          <w:rFonts w:ascii="Calibri" w:hAnsi="Calibri"/>
        </w:rPr>
        <w:t>en</w:t>
      </w:r>
      <w:r w:rsidRPr="005F1E55">
        <w:rPr>
          <w:rFonts w:ascii="Calibri" w:hAnsi="Calibri"/>
        </w:rPr>
        <w:t xml:space="preserve">coding </w:t>
      </w:r>
      <w:r w:rsidR="00CA3F7A" w:rsidRPr="005F1E55">
        <w:rPr>
          <w:rFonts w:ascii="Calibri" w:hAnsi="Calibri"/>
        </w:rPr>
        <w:t xml:space="preserve">for the R-Mode navigation </w:t>
      </w:r>
      <w:r w:rsidR="008E2422" w:rsidRPr="005F1E55">
        <w:rPr>
          <w:rFonts w:ascii="Calibri" w:hAnsi="Calibri"/>
        </w:rPr>
        <w:t>data</w:t>
      </w:r>
      <w:r w:rsidR="00CA3F7A" w:rsidRPr="005F1E55">
        <w:rPr>
          <w:rFonts w:ascii="Calibri" w:hAnsi="Calibri"/>
        </w:rPr>
        <w:t xml:space="preserve">. Furthermore, the R-Mode message length should be short </w:t>
      </w:r>
      <w:r w:rsidR="008B5D74">
        <w:rPr>
          <w:rFonts w:ascii="Calibri" w:hAnsi="Calibri"/>
        </w:rPr>
        <w:t xml:space="preserve">so </w:t>
      </w:r>
      <w:r w:rsidR="00CA3F7A" w:rsidRPr="005F1E55">
        <w:rPr>
          <w:rFonts w:ascii="Calibri" w:hAnsi="Calibri"/>
        </w:rPr>
        <w:t>that i</w:t>
      </w:r>
      <w:r w:rsidR="00862B7F">
        <w:rPr>
          <w:rFonts w:ascii="Calibri" w:hAnsi="Calibri"/>
        </w:rPr>
        <w:t>t</w:t>
      </w:r>
      <w:r w:rsidR="00CA3F7A" w:rsidRPr="005F1E55">
        <w:rPr>
          <w:rFonts w:ascii="Calibri" w:hAnsi="Calibri"/>
        </w:rPr>
        <w:t xml:space="preserve"> can be integrated into the DGNSS data stream. Few delays are acceptable because the DGNSS corrections are usable for several seconds after Selective Availability was discontinued for GPS.</w:t>
      </w:r>
    </w:p>
    <w:p w14:paraId="1F87696D" w14:textId="77777777" w:rsidR="00CA3F7A" w:rsidRPr="005F1E55" w:rsidRDefault="00CA3F7A" w:rsidP="00A4110F">
      <w:pPr>
        <w:pStyle w:val="BodyText"/>
        <w:rPr>
          <w:rFonts w:ascii="Calibri" w:hAnsi="Calibri"/>
        </w:rPr>
      </w:pPr>
    </w:p>
    <w:p w14:paraId="041E9135" w14:textId="77777777" w:rsidR="00A446C9" w:rsidRPr="005F1E55" w:rsidRDefault="00A446C9" w:rsidP="00605E43">
      <w:pPr>
        <w:pStyle w:val="Heading1"/>
      </w:pPr>
      <w:r w:rsidRPr="005F1E55">
        <w:t>Discussion</w:t>
      </w:r>
    </w:p>
    <w:p w14:paraId="59581854" w14:textId="58725DE4" w:rsidR="00F52CA2" w:rsidRPr="005F1E55" w:rsidRDefault="00CA3F7A" w:rsidP="00F52CA2">
      <w:pPr>
        <w:pStyle w:val="Heading2"/>
      </w:pPr>
      <w:r w:rsidRPr="005F1E55">
        <w:t>R-Mode navigation information</w:t>
      </w:r>
    </w:p>
    <w:p w14:paraId="3688D65C" w14:textId="6FB19679" w:rsidR="00CA3F7A" w:rsidRPr="005F1E55" w:rsidRDefault="002A1E7E" w:rsidP="00CA3F7A">
      <w:pPr>
        <w:pStyle w:val="BodyText"/>
        <w:rPr>
          <w:rFonts w:ascii="Calibri" w:hAnsi="Calibri"/>
        </w:rPr>
      </w:pPr>
      <w:r w:rsidRPr="005F1E55">
        <w:rPr>
          <w:rFonts w:ascii="Calibri" w:hAnsi="Calibri"/>
        </w:rPr>
        <w:t xml:space="preserve">For R-Mode based ranging and positioning </w:t>
      </w:r>
      <w:r w:rsidR="004F115A">
        <w:rPr>
          <w:rFonts w:ascii="Calibri" w:hAnsi="Calibri"/>
        </w:rPr>
        <w:t xml:space="preserve">different R-Mode navigation data are </w:t>
      </w:r>
      <w:r w:rsidRPr="005F1E55">
        <w:rPr>
          <w:rFonts w:ascii="Calibri" w:hAnsi="Calibri"/>
        </w:rPr>
        <w:t>necessary</w:t>
      </w:r>
      <w:r w:rsidR="006E38F2" w:rsidRPr="005F1E55">
        <w:rPr>
          <w:rFonts w:ascii="Calibri" w:hAnsi="Calibri"/>
        </w:rPr>
        <w:t xml:space="preserve">. They have to be provided with different </w:t>
      </w:r>
      <w:r w:rsidR="00321FCE">
        <w:rPr>
          <w:rFonts w:ascii="Calibri" w:hAnsi="Calibri"/>
        </w:rPr>
        <w:t xml:space="preserve">minimum update </w:t>
      </w:r>
      <w:r w:rsidR="006E38F2" w:rsidRPr="005F1E55">
        <w:rPr>
          <w:rFonts w:ascii="Calibri" w:hAnsi="Calibri"/>
        </w:rPr>
        <w:t xml:space="preserve">rates. </w:t>
      </w:r>
      <w:r w:rsidR="00417803" w:rsidRPr="005F1E55">
        <w:rPr>
          <w:rFonts w:ascii="Calibri" w:hAnsi="Calibri"/>
        </w:rPr>
        <w:t xml:space="preserve">Table 1 </w:t>
      </w:r>
      <w:r w:rsidR="008E2422" w:rsidRPr="005F1E55">
        <w:rPr>
          <w:rFonts w:ascii="Calibri" w:hAnsi="Calibri"/>
        </w:rPr>
        <w:t>gives</w:t>
      </w:r>
      <w:r w:rsidR="00417803" w:rsidRPr="005F1E55">
        <w:rPr>
          <w:rFonts w:ascii="Calibri" w:hAnsi="Calibri"/>
        </w:rPr>
        <w:t xml:space="preserve"> an overview.</w:t>
      </w:r>
    </w:p>
    <w:p w14:paraId="18D58E00" w14:textId="53B55025" w:rsidR="006E38F2" w:rsidRPr="005F1E55" w:rsidRDefault="006E38F2" w:rsidP="00CA3F7A">
      <w:pPr>
        <w:pStyle w:val="BodyText"/>
        <w:rPr>
          <w:rFonts w:ascii="Calibri" w:hAnsi="Calibri"/>
        </w:rPr>
      </w:pPr>
    </w:p>
    <w:p w14:paraId="1496CB30" w14:textId="40CCAFAB" w:rsidR="00417803" w:rsidRPr="009A22BE" w:rsidRDefault="00417803" w:rsidP="009A22BE">
      <w:pPr>
        <w:pStyle w:val="Table"/>
      </w:pPr>
      <w:r w:rsidRPr="009A22BE">
        <w:t xml:space="preserve">R-Mode </w:t>
      </w:r>
      <w:r w:rsidR="0000017F" w:rsidRPr="009A22BE">
        <w:t xml:space="preserve">static and dynamic </w:t>
      </w:r>
      <w:r w:rsidRPr="009A22BE">
        <w:t xml:space="preserve">navigation </w:t>
      </w:r>
      <w:r w:rsidR="008E2422" w:rsidRPr="009A22BE">
        <w:t>data</w:t>
      </w:r>
      <w:r w:rsidR="00862C64">
        <w:t xml:space="preserve">. </w:t>
      </w:r>
    </w:p>
    <w:tbl>
      <w:tblPr>
        <w:tblStyle w:val="TableGrid"/>
        <w:tblW w:w="0" w:type="auto"/>
        <w:tblLook w:val="04A0" w:firstRow="1" w:lastRow="0" w:firstColumn="1" w:lastColumn="0" w:noHBand="0" w:noVBand="1"/>
      </w:tblPr>
      <w:tblGrid>
        <w:gridCol w:w="6052"/>
        <w:gridCol w:w="1652"/>
        <w:gridCol w:w="1924"/>
      </w:tblGrid>
      <w:tr w:rsidR="00862C64" w:rsidRPr="00421366" w14:paraId="12868265" w14:textId="77777777" w:rsidTr="0098585B">
        <w:tc>
          <w:tcPr>
            <w:tcW w:w="6052" w:type="dxa"/>
          </w:tcPr>
          <w:p w14:paraId="15D9A9AA" w14:textId="06F51831" w:rsidR="00862C64" w:rsidRPr="00421366" w:rsidRDefault="00862C64" w:rsidP="00421366">
            <w:pPr>
              <w:pStyle w:val="BodyText"/>
              <w:jc w:val="left"/>
              <w:rPr>
                <w:rFonts w:ascii="Calibri" w:hAnsi="Calibri"/>
                <w:color w:val="0070C0"/>
              </w:rPr>
            </w:pPr>
            <w:r w:rsidRPr="00421366">
              <w:rPr>
                <w:rFonts w:ascii="Calibri" w:hAnsi="Calibri"/>
                <w:color w:val="0070C0"/>
              </w:rPr>
              <w:t>Information</w:t>
            </w:r>
          </w:p>
        </w:tc>
        <w:tc>
          <w:tcPr>
            <w:tcW w:w="1652" w:type="dxa"/>
          </w:tcPr>
          <w:p w14:paraId="49030BBC" w14:textId="6D4EDB69" w:rsidR="00862C64" w:rsidRPr="00421366" w:rsidRDefault="00862C64" w:rsidP="003869B9">
            <w:pPr>
              <w:pStyle w:val="BodyText"/>
              <w:jc w:val="left"/>
              <w:rPr>
                <w:rFonts w:ascii="Calibri" w:hAnsi="Calibri"/>
                <w:color w:val="0070C0"/>
              </w:rPr>
            </w:pPr>
            <w:r w:rsidRPr="00421366">
              <w:rPr>
                <w:rFonts w:ascii="Calibri" w:hAnsi="Calibri"/>
                <w:color w:val="0070C0"/>
              </w:rPr>
              <w:t>Part of R-Mode message</w:t>
            </w:r>
          </w:p>
        </w:tc>
        <w:tc>
          <w:tcPr>
            <w:tcW w:w="1924" w:type="dxa"/>
          </w:tcPr>
          <w:p w14:paraId="5A4E8D10" w14:textId="621E8C8E" w:rsidR="00862C64" w:rsidRPr="00421366" w:rsidRDefault="00862C64" w:rsidP="003869B9">
            <w:pPr>
              <w:pStyle w:val="BodyText"/>
              <w:jc w:val="left"/>
              <w:rPr>
                <w:rFonts w:ascii="Calibri" w:hAnsi="Calibri"/>
                <w:color w:val="0070C0"/>
              </w:rPr>
            </w:pPr>
            <w:r w:rsidRPr="00421366">
              <w:rPr>
                <w:rFonts w:ascii="Calibri" w:hAnsi="Calibri"/>
                <w:color w:val="0070C0"/>
              </w:rPr>
              <w:t>Minimum update rate</w:t>
            </w:r>
          </w:p>
        </w:tc>
      </w:tr>
      <w:tr w:rsidR="00862C64" w:rsidRPr="005F1E55" w14:paraId="3375C939" w14:textId="77777777" w:rsidTr="0098585B">
        <w:tc>
          <w:tcPr>
            <w:tcW w:w="6052" w:type="dxa"/>
          </w:tcPr>
          <w:p w14:paraId="4D451F87" w14:textId="02886651" w:rsidR="00862C64" w:rsidRPr="005F1E55" w:rsidRDefault="00862C64" w:rsidP="00417803">
            <w:pPr>
              <w:pStyle w:val="BodyText"/>
              <w:rPr>
                <w:rFonts w:ascii="Calibri" w:hAnsi="Calibri"/>
              </w:rPr>
            </w:pPr>
            <w:r w:rsidRPr="005F1E55">
              <w:rPr>
                <w:rFonts w:ascii="Calibri" w:hAnsi="Calibri"/>
              </w:rPr>
              <w:t>Identification of transmitter and indication of transmission time</w:t>
            </w:r>
          </w:p>
        </w:tc>
        <w:tc>
          <w:tcPr>
            <w:tcW w:w="1652" w:type="dxa"/>
          </w:tcPr>
          <w:p w14:paraId="5A230192" w14:textId="1B4C78A7" w:rsidR="00862C64" w:rsidRPr="005F1E55" w:rsidRDefault="00862C64" w:rsidP="00CA3F7A">
            <w:pPr>
              <w:pStyle w:val="BodyText"/>
              <w:rPr>
                <w:rFonts w:ascii="Calibri" w:hAnsi="Calibri"/>
              </w:rPr>
            </w:pPr>
            <w:r>
              <w:rPr>
                <w:rFonts w:ascii="Calibri" w:hAnsi="Calibri"/>
              </w:rPr>
              <w:t>Header</w:t>
            </w:r>
          </w:p>
        </w:tc>
        <w:tc>
          <w:tcPr>
            <w:tcW w:w="1924" w:type="dxa"/>
          </w:tcPr>
          <w:p w14:paraId="6FD758C7" w14:textId="14E61792" w:rsidR="00862C64" w:rsidRPr="005F1E55" w:rsidRDefault="00862C64" w:rsidP="00CA3F7A">
            <w:pPr>
              <w:pStyle w:val="BodyText"/>
              <w:rPr>
                <w:rFonts w:ascii="Calibri" w:hAnsi="Calibri"/>
              </w:rPr>
            </w:pPr>
            <w:r w:rsidRPr="005F1E55">
              <w:rPr>
                <w:rFonts w:ascii="Calibri" w:hAnsi="Calibri"/>
              </w:rPr>
              <w:t>Each transmission</w:t>
            </w:r>
          </w:p>
        </w:tc>
      </w:tr>
      <w:tr w:rsidR="00862C64" w:rsidRPr="005F1E55" w14:paraId="21882BBA" w14:textId="77777777" w:rsidTr="0098585B">
        <w:tc>
          <w:tcPr>
            <w:tcW w:w="6052" w:type="dxa"/>
          </w:tcPr>
          <w:p w14:paraId="15420C98" w14:textId="45C9F4F0" w:rsidR="00862C64" w:rsidRPr="005F1E55" w:rsidRDefault="00862C64" w:rsidP="00417803">
            <w:pPr>
              <w:pStyle w:val="BodyText"/>
              <w:rPr>
                <w:rFonts w:ascii="Calibri" w:hAnsi="Calibri"/>
              </w:rPr>
            </w:pPr>
            <w:r w:rsidRPr="005F1E55">
              <w:rPr>
                <w:rFonts w:ascii="Calibri" w:hAnsi="Calibri"/>
              </w:rPr>
              <w:t>Transmitter status</w:t>
            </w:r>
          </w:p>
        </w:tc>
        <w:tc>
          <w:tcPr>
            <w:tcW w:w="1652" w:type="dxa"/>
          </w:tcPr>
          <w:p w14:paraId="7DDCBF29" w14:textId="535BEE5A" w:rsidR="00862C64" w:rsidRPr="005F1E55" w:rsidRDefault="00862C64" w:rsidP="00CA3F7A">
            <w:pPr>
              <w:pStyle w:val="BodyText"/>
              <w:rPr>
                <w:rFonts w:ascii="Calibri" w:hAnsi="Calibri"/>
              </w:rPr>
            </w:pPr>
            <w:r>
              <w:rPr>
                <w:rFonts w:ascii="Calibri" w:hAnsi="Calibri"/>
              </w:rPr>
              <w:t>Header</w:t>
            </w:r>
          </w:p>
        </w:tc>
        <w:tc>
          <w:tcPr>
            <w:tcW w:w="1924" w:type="dxa"/>
          </w:tcPr>
          <w:p w14:paraId="21E9CDC8" w14:textId="0C002D76" w:rsidR="00862C64" w:rsidRPr="005F1E55" w:rsidRDefault="00862C64" w:rsidP="00CA3F7A">
            <w:pPr>
              <w:pStyle w:val="BodyText"/>
              <w:rPr>
                <w:rFonts w:ascii="Calibri" w:hAnsi="Calibri"/>
              </w:rPr>
            </w:pPr>
            <w:r w:rsidRPr="005F1E55">
              <w:rPr>
                <w:rFonts w:ascii="Calibri" w:hAnsi="Calibri"/>
              </w:rPr>
              <w:t>1 / 5 s</w:t>
            </w:r>
          </w:p>
        </w:tc>
      </w:tr>
      <w:tr w:rsidR="00862C64" w:rsidRPr="005F1E55" w14:paraId="301A171C" w14:textId="77777777" w:rsidTr="0098585B">
        <w:tc>
          <w:tcPr>
            <w:tcW w:w="6052" w:type="dxa"/>
          </w:tcPr>
          <w:p w14:paraId="00024FA6" w14:textId="6FC667EA" w:rsidR="00862C64" w:rsidRPr="005F1E55" w:rsidRDefault="00862C64" w:rsidP="00417803">
            <w:pPr>
              <w:pStyle w:val="BodyText"/>
              <w:rPr>
                <w:rFonts w:ascii="Calibri" w:hAnsi="Calibri"/>
              </w:rPr>
            </w:pPr>
            <w:r w:rsidRPr="005F1E55">
              <w:rPr>
                <w:rFonts w:ascii="Calibri" w:hAnsi="Calibri"/>
              </w:rPr>
              <w:t>Signal health status and navigation data validity</w:t>
            </w:r>
          </w:p>
        </w:tc>
        <w:tc>
          <w:tcPr>
            <w:tcW w:w="1652" w:type="dxa"/>
          </w:tcPr>
          <w:p w14:paraId="1522B578" w14:textId="08D3C5A5" w:rsidR="00862C64" w:rsidRPr="005F1E55" w:rsidRDefault="00862C64" w:rsidP="00CA3F7A">
            <w:pPr>
              <w:pStyle w:val="BodyText"/>
              <w:rPr>
                <w:rFonts w:ascii="Calibri" w:hAnsi="Calibri"/>
              </w:rPr>
            </w:pPr>
            <w:r>
              <w:rPr>
                <w:rFonts w:ascii="Calibri" w:hAnsi="Calibri"/>
              </w:rPr>
              <w:t>Header</w:t>
            </w:r>
          </w:p>
        </w:tc>
        <w:tc>
          <w:tcPr>
            <w:tcW w:w="1924" w:type="dxa"/>
          </w:tcPr>
          <w:p w14:paraId="73B634F2" w14:textId="189E8A0C" w:rsidR="00862C64" w:rsidRPr="005F1E55" w:rsidRDefault="00862C64" w:rsidP="00CA3F7A">
            <w:pPr>
              <w:pStyle w:val="BodyText"/>
              <w:rPr>
                <w:rFonts w:ascii="Calibri" w:hAnsi="Calibri"/>
              </w:rPr>
            </w:pPr>
            <w:r w:rsidRPr="005F1E55">
              <w:rPr>
                <w:rFonts w:ascii="Calibri" w:hAnsi="Calibri"/>
              </w:rPr>
              <w:t>1 / 5 s</w:t>
            </w:r>
          </w:p>
        </w:tc>
      </w:tr>
      <w:tr w:rsidR="00862C64" w:rsidRPr="005F1E55" w14:paraId="613F45D2" w14:textId="77777777" w:rsidTr="0098585B">
        <w:tc>
          <w:tcPr>
            <w:tcW w:w="6052" w:type="dxa"/>
          </w:tcPr>
          <w:p w14:paraId="73F563DC" w14:textId="298D6CDA" w:rsidR="00862C64" w:rsidRPr="005F1E55" w:rsidRDefault="00862C64" w:rsidP="00417803">
            <w:pPr>
              <w:pStyle w:val="BodyText"/>
              <w:rPr>
                <w:rFonts w:ascii="Calibri" w:hAnsi="Calibri"/>
              </w:rPr>
            </w:pPr>
            <w:r w:rsidRPr="005F1E55">
              <w:rPr>
                <w:rFonts w:ascii="Calibri" w:hAnsi="Calibri"/>
              </w:rPr>
              <w:t>Relation of the R-Mode System Time (RMST</w:t>
            </w:r>
            <w:r>
              <w:rPr>
                <w:sz w:val="20"/>
                <w:szCs w:val="20"/>
              </w:rPr>
              <w:t>*</w:t>
            </w:r>
            <w:r w:rsidRPr="005F1E55">
              <w:rPr>
                <w:rFonts w:ascii="Calibri" w:hAnsi="Calibri"/>
              </w:rPr>
              <w:t>) to Universal Coordinated Time (UTC)</w:t>
            </w:r>
          </w:p>
        </w:tc>
        <w:tc>
          <w:tcPr>
            <w:tcW w:w="1652" w:type="dxa"/>
          </w:tcPr>
          <w:p w14:paraId="483AFB40" w14:textId="4A76FD30" w:rsidR="00862C64" w:rsidRPr="005F1E55" w:rsidRDefault="0098585B" w:rsidP="00CA3F7A">
            <w:pPr>
              <w:pStyle w:val="BodyText"/>
              <w:rPr>
                <w:rFonts w:ascii="Calibri" w:hAnsi="Calibri"/>
              </w:rPr>
            </w:pPr>
            <w:r>
              <w:rPr>
                <w:rFonts w:ascii="Calibri" w:hAnsi="Calibri"/>
              </w:rPr>
              <w:t>Submessage 3</w:t>
            </w:r>
          </w:p>
        </w:tc>
        <w:tc>
          <w:tcPr>
            <w:tcW w:w="1924" w:type="dxa"/>
          </w:tcPr>
          <w:p w14:paraId="2804F532" w14:textId="6F987E87" w:rsidR="00862C64" w:rsidRPr="005F1E55" w:rsidRDefault="00862C64" w:rsidP="00CA3F7A">
            <w:pPr>
              <w:pStyle w:val="BodyText"/>
              <w:rPr>
                <w:rFonts w:ascii="Calibri" w:hAnsi="Calibri"/>
              </w:rPr>
            </w:pPr>
            <w:r w:rsidRPr="005F1E55">
              <w:rPr>
                <w:rFonts w:ascii="Calibri" w:hAnsi="Calibri"/>
              </w:rPr>
              <w:t>1 / 5 min</w:t>
            </w:r>
          </w:p>
        </w:tc>
      </w:tr>
      <w:tr w:rsidR="00862C64" w:rsidRPr="005F1E55" w14:paraId="55758CB6" w14:textId="77777777" w:rsidTr="0098585B">
        <w:tc>
          <w:tcPr>
            <w:tcW w:w="6052" w:type="dxa"/>
          </w:tcPr>
          <w:p w14:paraId="53666E24" w14:textId="3195AFF4" w:rsidR="00862C64" w:rsidRPr="005F1E55" w:rsidRDefault="00862C64" w:rsidP="00417803">
            <w:pPr>
              <w:pStyle w:val="BodyText"/>
              <w:rPr>
                <w:rFonts w:ascii="Calibri" w:hAnsi="Calibri"/>
              </w:rPr>
            </w:pPr>
            <w:r w:rsidRPr="005F1E55">
              <w:rPr>
                <w:rFonts w:ascii="Calibri" w:hAnsi="Calibri"/>
              </w:rPr>
              <w:t>Transmitter clock correction and delays</w:t>
            </w:r>
            <w:r>
              <w:rPr>
                <w:rFonts w:ascii="Calibri" w:hAnsi="Calibri"/>
              </w:rPr>
              <w:t xml:space="preserve"> of signal components</w:t>
            </w:r>
          </w:p>
        </w:tc>
        <w:tc>
          <w:tcPr>
            <w:tcW w:w="1652" w:type="dxa"/>
          </w:tcPr>
          <w:p w14:paraId="4F16D2F5" w14:textId="64B01CCF" w:rsidR="00862C64" w:rsidRPr="005F1E55" w:rsidRDefault="0098585B" w:rsidP="00CA3F7A">
            <w:pPr>
              <w:pStyle w:val="BodyText"/>
              <w:rPr>
                <w:rFonts w:ascii="Calibri" w:hAnsi="Calibri"/>
              </w:rPr>
            </w:pPr>
            <w:r>
              <w:rPr>
                <w:rFonts w:ascii="Calibri" w:hAnsi="Calibri"/>
              </w:rPr>
              <w:t>Submessage 1</w:t>
            </w:r>
          </w:p>
        </w:tc>
        <w:tc>
          <w:tcPr>
            <w:tcW w:w="1924" w:type="dxa"/>
          </w:tcPr>
          <w:p w14:paraId="1B9C47A7" w14:textId="19C5A9FB" w:rsidR="00862C64" w:rsidRPr="005F1E55" w:rsidRDefault="00862C64" w:rsidP="00CA3F7A">
            <w:pPr>
              <w:pStyle w:val="BodyText"/>
              <w:rPr>
                <w:rFonts w:ascii="Calibri" w:hAnsi="Calibri"/>
              </w:rPr>
            </w:pPr>
            <w:r w:rsidRPr="005F1E55">
              <w:rPr>
                <w:rFonts w:ascii="Calibri" w:hAnsi="Calibri"/>
              </w:rPr>
              <w:t>1 / 1 min</w:t>
            </w:r>
          </w:p>
        </w:tc>
      </w:tr>
      <w:tr w:rsidR="00862C64" w:rsidRPr="005F1E55" w14:paraId="181861CE" w14:textId="77777777" w:rsidTr="0098585B">
        <w:tc>
          <w:tcPr>
            <w:tcW w:w="6052" w:type="dxa"/>
          </w:tcPr>
          <w:p w14:paraId="19A4010E" w14:textId="568BE56D" w:rsidR="00862C64" w:rsidRPr="005F1E55" w:rsidRDefault="00862C64" w:rsidP="00417803">
            <w:pPr>
              <w:pStyle w:val="BodyText"/>
              <w:rPr>
                <w:rFonts w:ascii="Calibri" w:hAnsi="Calibri"/>
              </w:rPr>
            </w:pPr>
            <w:r>
              <w:rPr>
                <w:rFonts w:ascii="Calibri" w:hAnsi="Calibri"/>
              </w:rPr>
              <w:t xml:space="preserve">Static navigation data </w:t>
            </w:r>
          </w:p>
        </w:tc>
        <w:tc>
          <w:tcPr>
            <w:tcW w:w="1652" w:type="dxa"/>
          </w:tcPr>
          <w:p w14:paraId="7669AED0" w14:textId="0A30D92E" w:rsidR="00862C64" w:rsidRPr="005F1E55" w:rsidRDefault="0098585B" w:rsidP="00CA3F7A">
            <w:pPr>
              <w:pStyle w:val="BodyText"/>
              <w:rPr>
                <w:rFonts w:ascii="Calibri" w:hAnsi="Calibri"/>
              </w:rPr>
            </w:pPr>
            <w:r>
              <w:rPr>
                <w:rFonts w:ascii="Calibri" w:hAnsi="Calibri"/>
              </w:rPr>
              <w:t>Submessage 2</w:t>
            </w:r>
          </w:p>
        </w:tc>
        <w:tc>
          <w:tcPr>
            <w:tcW w:w="1924" w:type="dxa"/>
          </w:tcPr>
          <w:p w14:paraId="43C92EE2" w14:textId="39A7D380" w:rsidR="00862C64" w:rsidRPr="005F1E55" w:rsidRDefault="00862C64" w:rsidP="00CA3F7A">
            <w:pPr>
              <w:pStyle w:val="BodyText"/>
              <w:rPr>
                <w:rFonts w:ascii="Calibri" w:hAnsi="Calibri"/>
              </w:rPr>
            </w:pPr>
            <w:r w:rsidRPr="005F1E55">
              <w:rPr>
                <w:rFonts w:ascii="Calibri" w:hAnsi="Calibri"/>
              </w:rPr>
              <w:t>1 / 1 min</w:t>
            </w:r>
          </w:p>
        </w:tc>
      </w:tr>
      <w:tr w:rsidR="00862C64" w:rsidRPr="005F1E55" w14:paraId="629B3FCC" w14:textId="77777777" w:rsidTr="0098585B">
        <w:tc>
          <w:tcPr>
            <w:tcW w:w="6052" w:type="dxa"/>
          </w:tcPr>
          <w:p w14:paraId="7A1AB249" w14:textId="4FED72DE" w:rsidR="00862C64" w:rsidRPr="005F1E55" w:rsidRDefault="00862C64" w:rsidP="00417803">
            <w:pPr>
              <w:pStyle w:val="BodyText"/>
              <w:rPr>
                <w:rFonts w:ascii="Calibri" w:hAnsi="Calibri"/>
              </w:rPr>
            </w:pPr>
            <w:r w:rsidRPr="005F1E55">
              <w:rPr>
                <w:rFonts w:ascii="Calibri" w:hAnsi="Calibri"/>
              </w:rPr>
              <w:t>Offset of free running local clock to RMST</w:t>
            </w:r>
            <w:r>
              <w:rPr>
                <w:rFonts w:ascii="Calibri" w:hAnsi="Calibri"/>
              </w:rPr>
              <w:t xml:space="preserve"> </w:t>
            </w:r>
          </w:p>
        </w:tc>
        <w:tc>
          <w:tcPr>
            <w:tcW w:w="1652" w:type="dxa"/>
          </w:tcPr>
          <w:p w14:paraId="563E8E06" w14:textId="58E28A3A" w:rsidR="00862C64" w:rsidRPr="005F1E55" w:rsidRDefault="0098585B" w:rsidP="00CA3F7A">
            <w:pPr>
              <w:pStyle w:val="BodyText"/>
              <w:rPr>
                <w:rFonts w:ascii="Calibri" w:hAnsi="Calibri"/>
              </w:rPr>
            </w:pPr>
            <w:r>
              <w:rPr>
                <w:rFonts w:ascii="Calibri" w:hAnsi="Calibri"/>
              </w:rPr>
              <w:t>Submessage 4</w:t>
            </w:r>
          </w:p>
        </w:tc>
        <w:tc>
          <w:tcPr>
            <w:tcW w:w="1924" w:type="dxa"/>
          </w:tcPr>
          <w:p w14:paraId="6D369912" w14:textId="4F644F2F" w:rsidR="00862C64" w:rsidRPr="005F1E55" w:rsidRDefault="00862C64" w:rsidP="00CA3F7A">
            <w:pPr>
              <w:pStyle w:val="BodyText"/>
              <w:rPr>
                <w:rFonts w:ascii="Calibri" w:hAnsi="Calibri"/>
              </w:rPr>
            </w:pPr>
            <w:r w:rsidRPr="005F1E55">
              <w:rPr>
                <w:rFonts w:ascii="Calibri" w:hAnsi="Calibri"/>
              </w:rPr>
              <w:t>1 / 1 min</w:t>
            </w:r>
          </w:p>
        </w:tc>
      </w:tr>
      <w:tr w:rsidR="00862C64" w:rsidRPr="005F1E55" w14:paraId="12B42881" w14:textId="77777777" w:rsidTr="0098585B">
        <w:tc>
          <w:tcPr>
            <w:tcW w:w="6052" w:type="dxa"/>
          </w:tcPr>
          <w:p w14:paraId="3D3CEB0F" w14:textId="635C9A8B" w:rsidR="00862C64" w:rsidRPr="005F1E55" w:rsidRDefault="00862C64" w:rsidP="00417803">
            <w:pPr>
              <w:pStyle w:val="BodyText"/>
              <w:rPr>
                <w:rFonts w:ascii="Calibri" w:hAnsi="Calibri"/>
              </w:rPr>
            </w:pPr>
            <w:r w:rsidRPr="005F1E55">
              <w:rPr>
                <w:rFonts w:ascii="Calibri" w:hAnsi="Calibri"/>
              </w:rPr>
              <w:t>Downtime and maintenance notification</w:t>
            </w:r>
          </w:p>
        </w:tc>
        <w:tc>
          <w:tcPr>
            <w:tcW w:w="1652" w:type="dxa"/>
          </w:tcPr>
          <w:p w14:paraId="5068FC08" w14:textId="479247D2" w:rsidR="00862C64" w:rsidRPr="005F1E55" w:rsidRDefault="0098585B" w:rsidP="00CA3F7A">
            <w:pPr>
              <w:pStyle w:val="BodyText"/>
              <w:rPr>
                <w:rFonts w:ascii="Calibri" w:hAnsi="Calibri"/>
              </w:rPr>
            </w:pPr>
            <w:r>
              <w:rPr>
                <w:rFonts w:ascii="Calibri" w:hAnsi="Calibri"/>
              </w:rPr>
              <w:t>Header</w:t>
            </w:r>
          </w:p>
        </w:tc>
        <w:tc>
          <w:tcPr>
            <w:tcW w:w="1924" w:type="dxa"/>
          </w:tcPr>
          <w:p w14:paraId="65128639" w14:textId="38DB4EC0" w:rsidR="00862C64" w:rsidRPr="005F1E55" w:rsidRDefault="00862C64" w:rsidP="00CA3F7A">
            <w:pPr>
              <w:pStyle w:val="BodyText"/>
              <w:rPr>
                <w:rFonts w:ascii="Calibri" w:hAnsi="Calibri"/>
              </w:rPr>
            </w:pPr>
            <w:r w:rsidRPr="005F1E55">
              <w:rPr>
                <w:rFonts w:ascii="Calibri" w:hAnsi="Calibri"/>
              </w:rPr>
              <w:t>1 / 1 min</w:t>
            </w:r>
          </w:p>
        </w:tc>
      </w:tr>
    </w:tbl>
    <w:p w14:paraId="6DD0737B" w14:textId="02894E54" w:rsidR="006E38F2" w:rsidRPr="005F1E55" w:rsidRDefault="00CC77FA" w:rsidP="00CA3F7A">
      <w:pPr>
        <w:pStyle w:val="BodyText"/>
        <w:rPr>
          <w:rFonts w:ascii="Calibri" w:hAnsi="Calibri"/>
        </w:rPr>
      </w:pPr>
      <w:r>
        <w:rPr>
          <w:sz w:val="20"/>
          <w:szCs w:val="20"/>
        </w:rPr>
        <w:t>*</w:t>
      </w:r>
      <w:r w:rsidR="00417803" w:rsidRPr="005F1E55">
        <w:rPr>
          <w:rFonts w:ascii="Calibri" w:hAnsi="Calibri"/>
        </w:rPr>
        <w:t xml:space="preserve"> RMST is used as </w:t>
      </w:r>
      <w:r w:rsidR="008E2422" w:rsidRPr="005F1E55">
        <w:rPr>
          <w:rFonts w:ascii="Calibri" w:hAnsi="Calibri"/>
        </w:rPr>
        <w:t xml:space="preserve">time </w:t>
      </w:r>
      <w:r w:rsidR="00417803" w:rsidRPr="005F1E55">
        <w:rPr>
          <w:rFonts w:ascii="Calibri" w:hAnsi="Calibri"/>
        </w:rPr>
        <w:t>reference for any signal generation and as reference for given clock deviations</w:t>
      </w:r>
    </w:p>
    <w:p w14:paraId="0A526C93" w14:textId="2E170303" w:rsidR="00417803" w:rsidRPr="005F1E55" w:rsidRDefault="00417803" w:rsidP="00CA3F7A">
      <w:pPr>
        <w:pStyle w:val="BodyText"/>
        <w:rPr>
          <w:rFonts w:ascii="Calibri" w:hAnsi="Calibri"/>
        </w:rPr>
      </w:pPr>
    </w:p>
    <w:p w14:paraId="43DB685A" w14:textId="4146AC1B" w:rsidR="008E0A1A" w:rsidRPr="005F1E55" w:rsidRDefault="008E0A1A" w:rsidP="00CA3F7A">
      <w:pPr>
        <w:pStyle w:val="BodyText"/>
        <w:rPr>
          <w:rFonts w:ascii="Calibri" w:hAnsi="Calibri"/>
        </w:rPr>
      </w:pPr>
      <w:r w:rsidRPr="005F1E55">
        <w:rPr>
          <w:rFonts w:ascii="Calibri" w:hAnsi="Calibri"/>
        </w:rPr>
        <w:t xml:space="preserve">The update rates were defined based on the following </w:t>
      </w:r>
      <w:r w:rsidR="0088581A" w:rsidRPr="005F1E55">
        <w:rPr>
          <w:rFonts w:ascii="Calibri" w:hAnsi="Calibri"/>
        </w:rPr>
        <w:t>assumption</w:t>
      </w:r>
      <w:r w:rsidR="004F115A">
        <w:rPr>
          <w:rFonts w:ascii="Calibri" w:hAnsi="Calibri"/>
        </w:rPr>
        <w:t>:</w:t>
      </w:r>
      <w:r w:rsidR="0088581A" w:rsidRPr="005F1E55">
        <w:rPr>
          <w:rFonts w:ascii="Calibri" w:hAnsi="Calibri"/>
        </w:rPr>
        <w:t xml:space="preserve"> The R-Mode messages ha</w:t>
      </w:r>
      <w:r w:rsidR="004F115A">
        <w:rPr>
          <w:rFonts w:ascii="Calibri" w:hAnsi="Calibri"/>
        </w:rPr>
        <w:t>ve</w:t>
      </w:r>
      <w:r w:rsidR="0088581A" w:rsidRPr="005F1E55">
        <w:rPr>
          <w:rFonts w:ascii="Calibri" w:hAnsi="Calibri"/>
        </w:rPr>
        <w:t xml:space="preserve"> to be integrated into the </w:t>
      </w:r>
      <w:r w:rsidR="008E2422" w:rsidRPr="005F1E55">
        <w:rPr>
          <w:rFonts w:ascii="Calibri" w:hAnsi="Calibri"/>
        </w:rPr>
        <w:t>D</w:t>
      </w:r>
      <w:r w:rsidR="0088581A" w:rsidRPr="005F1E55">
        <w:rPr>
          <w:rFonts w:ascii="Calibri" w:hAnsi="Calibri"/>
        </w:rPr>
        <w:t xml:space="preserve">GNSS data stream. Due to the length of certain </w:t>
      </w:r>
      <w:r w:rsidR="008E2422" w:rsidRPr="005F1E55">
        <w:rPr>
          <w:rFonts w:ascii="Calibri" w:hAnsi="Calibri"/>
        </w:rPr>
        <w:t xml:space="preserve">DGNSS </w:t>
      </w:r>
      <w:r w:rsidR="0088581A" w:rsidRPr="005F1E55">
        <w:rPr>
          <w:rFonts w:ascii="Calibri" w:hAnsi="Calibri"/>
        </w:rPr>
        <w:t xml:space="preserve">messages </w:t>
      </w:r>
      <w:r w:rsidR="00C81010" w:rsidRPr="005F1E55">
        <w:rPr>
          <w:rFonts w:ascii="Calibri" w:hAnsi="Calibri"/>
        </w:rPr>
        <w:t xml:space="preserve">the next possible transmission of an </w:t>
      </w:r>
      <w:r w:rsidR="0088581A" w:rsidRPr="005F1E55">
        <w:rPr>
          <w:rFonts w:ascii="Calibri" w:hAnsi="Calibri"/>
        </w:rPr>
        <w:t xml:space="preserve">R-Mode </w:t>
      </w:r>
      <w:r w:rsidR="00C81010" w:rsidRPr="005F1E55">
        <w:rPr>
          <w:rFonts w:ascii="Calibri" w:hAnsi="Calibri"/>
        </w:rPr>
        <w:t xml:space="preserve">navigation message has to wait one or few seconds. To make sure that the R-Mode receiver gets at least one R-Mode status information </w:t>
      </w:r>
      <w:r w:rsidR="008E2422" w:rsidRPr="005F1E55">
        <w:rPr>
          <w:rFonts w:ascii="Calibri" w:hAnsi="Calibri"/>
        </w:rPr>
        <w:t xml:space="preserve">within 10 s </w:t>
      </w:r>
      <w:r w:rsidR="00C81010" w:rsidRPr="005F1E55">
        <w:rPr>
          <w:rFonts w:ascii="Calibri" w:hAnsi="Calibri"/>
        </w:rPr>
        <w:t xml:space="preserve">the transmission </w:t>
      </w:r>
      <w:r w:rsidR="008E2422" w:rsidRPr="005F1E55">
        <w:rPr>
          <w:rFonts w:ascii="Calibri" w:hAnsi="Calibri"/>
        </w:rPr>
        <w:t xml:space="preserve">of R-Mode status </w:t>
      </w:r>
      <w:r w:rsidR="00C81010" w:rsidRPr="005F1E55">
        <w:rPr>
          <w:rFonts w:ascii="Calibri" w:hAnsi="Calibri"/>
        </w:rPr>
        <w:t>is desirable each 5 s.</w:t>
      </w:r>
    </w:p>
    <w:p w14:paraId="05D44324" w14:textId="2581420F" w:rsidR="00C81010" w:rsidRDefault="00C81010" w:rsidP="00CA3F7A">
      <w:pPr>
        <w:pStyle w:val="BodyText"/>
        <w:rPr>
          <w:rFonts w:ascii="Calibri" w:hAnsi="Calibri"/>
        </w:rPr>
      </w:pPr>
      <w:r w:rsidRPr="005F1E55">
        <w:rPr>
          <w:rFonts w:ascii="Calibri" w:hAnsi="Calibri"/>
        </w:rPr>
        <w:t>In case of a cold start the receiver should get all necessary information to perform R-Mode based positioning within one minute. Interoperability with other navigation systems should be possible after five minutes.</w:t>
      </w:r>
    </w:p>
    <w:p w14:paraId="6ACFFCA8" w14:textId="77777777" w:rsidR="0079573C" w:rsidRDefault="0079573C" w:rsidP="00CA3F7A">
      <w:pPr>
        <w:pStyle w:val="BodyText"/>
        <w:rPr>
          <w:rFonts w:ascii="Calibri" w:hAnsi="Calibri"/>
        </w:rPr>
      </w:pPr>
    </w:p>
    <w:p w14:paraId="426729B4" w14:textId="2DDAA9BC" w:rsidR="0079573C" w:rsidRPr="005F1E55" w:rsidRDefault="0079573C" w:rsidP="0079573C">
      <w:pPr>
        <w:pStyle w:val="Heading2"/>
      </w:pPr>
      <w:bookmarkStart w:id="1" w:name="_Ref96002679"/>
      <w:r>
        <w:t>R-Mode time and timing of signal</w:t>
      </w:r>
      <w:bookmarkEnd w:id="1"/>
    </w:p>
    <w:p w14:paraId="05767FF1" w14:textId="7AC758A3" w:rsidR="008E0A1A" w:rsidRDefault="004116D9" w:rsidP="00CA3F7A">
      <w:pPr>
        <w:pStyle w:val="BodyText"/>
        <w:rPr>
          <w:rFonts w:ascii="Calibri" w:hAnsi="Calibri"/>
        </w:rPr>
      </w:pPr>
      <w:r w:rsidRPr="004116D9">
        <w:rPr>
          <w:rFonts w:ascii="Calibri" w:hAnsi="Calibri"/>
        </w:rPr>
        <w:t>The R-Mode system uses a continuous time scale which can be converted to UTC at any time. To be in line with the number of leap seconds of GPS and Galileo the RMST start epoch is defined as 13 seconds before midnight between 21</w:t>
      </w:r>
      <w:r w:rsidR="004F115A" w:rsidRPr="00814CDF">
        <w:rPr>
          <w:rFonts w:ascii="Calibri" w:hAnsi="Calibri"/>
          <w:vertAlign w:val="superscript"/>
        </w:rPr>
        <w:t>st</w:t>
      </w:r>
      <w:r w:rsidR="004F115A">
        <w:rPr>
          <w:rFonts w:ascii="Calibri" w:hAnsi="Calibri"/>
        </w:rPr>
        <w:t xml:space="preserve"> </w:t>
      </w:r>
      <w:r w:rsidRPr="004116D9">
        <w:rPr>
          <w:rFonts w:ascii="Calibri" w:hAnsi="Calibri"/>
        </w:rPr>
        <w:t>and 22</w:t>
      </w:r>
      <w:r w:rsidRPr="00814CDF">
        <w:rPr>
          <w:rFonts w:ascii="Calibri" w:hAnsi="Calibri"/>
          <w:vertAlign w:val="superscript"/>
        </w:rPr>
        <w:t>nd</w:t>
      </w:r>
      <w:r w:rsidR="004F115A">
        <w:rPr>
          <w:rFonts w:ascii="Calibri" w:hAnsi="Calibri"/>
        </w:rPr>
        <w:t xml:space="preserve"> of</w:t>
      </w:r>
      <w:r w:rsidRPr="004116D9">
        <w:rPr>
          <w:rFonts w:ascii="Calibri" w:hAnsi="Calibri"/>
        </w:rPr>
        <w:t xml:space="preserve"> August 1999 UTC</w:t>
      </w:r>
      <w:r w:rsidR="00DA217F">
        <w:rPr>
          <w:rFonts w:ascii="Calibri" w:hAnsi="Calibri"/>
        </w:rPr>
        <w:t xml:space="preserve"> (GPS week number rollover)</w:t>
      </w:r>
      <w:r w:rsidRPr="004116D9">
        <w:rPr>
          <w:rFonts w:ascii="Calibri" w:hAnsi="Calibri"/>
        </w:rPr>
        <w:t>.</w:t>
      </w:r>
      <w:r>
        <w:rPr>
          <w:rFonts w:ascii="Calibri" w:hAnsi="Calibri"/>
        </w:rPr>
        <w:t xml:space="preserve"> Every </w:t>
      </w:r>
      <w:r w:rsidR="004F4306">
        <w:rPr>
          <w:rFonts w:ascii="Calibri" w:hAnsi="Calibri"/>
        </w:rPr>
        <w:t xml:space="preserve">R-Mode related </w:t>
      </w:r>
      <w:r>
        <w:rPr>
          <w:rFonts w:ascii="Calibri" w:hAnsi="Calibri"/>
        </w:rPr>
        <w:t xml:space="preserve">navigation message </w:t>
      </w:r>
      <w:r w:rsidR="004F4306">
        <w:rPr>
          <w:rFonts w:ascii="Calibri" w:hAnsi="Calibri"/>
        </w:rPr>
        <w:t>refers to the RMST. The local clock of the transmitter site is synchronised with RMST. Known deviation</w:t>
      </w:r>
      <w:r w:rsidR="00271D58">
        <w:rPr>
          <w:rFonts w:ascii="Calibri" w:hAnsi="Calibri"/>
        </w:rPr>
        <w:t>s</w:t>
      </w:r>
      <w:r w:rsidR="004F4306">
        <w:rPr>
          <w:rFonts w:ascii="Calibri" w:hAnsi="Calibri"/>
        </w:rPr>
        <w:t xml:space="preserve"> will be provided in the R-Mode navigation message. The R-Mode signal will be generated and transmitted based on the local </w:t>
      </w:r>
      <w:r w:rsidR="0000017F">
        <w:rPr>
          <w:rFonts w:ascii="Calibri" w:hAnsi="Calibri"/>
        </w:rPr>
        <w:t>implementation</w:t>
      </w:r>
      <w:r w:rsidR="004F4306">
        <w:rPr>
          <w:rFonts w:ascii="Calibri" w:hAnsi="Calibri"/>
        </w:rPr>
        <w:t xml:space="preserve"> of RMST (local clock).</w:t>
      </w:r>
    </w:p>
    <w:p w14:paraId="1B9C8F4D" w14:textId="77777777" w:rsidR="0079573C" w:rsidRDefault="0079573C" w:rsidP="0079573C">
      <w:pPr>
        <w:pStyle w:val="BodyText"/>
        <w:rPr>
          <w:rFonts w:ascii="Calibri" w:hAnsi="Calibri"/>
        </w:rPr>
      </w:pPr>
      <w:r>
        <w:rPr>
          <w:rFonts w:ascii="Calibri" w:hAnsi="Calibri"/>
        </w:rPr>
        <w:lastRenderedPageBreak/>
        <w:t>The time of transmission of an R-Mode message is given by three parameters. The week of RMST, the hour of the RMST week and the modified Z-count [2] which gives the time within the hour in 0.6 second steps. The time refers to the leading bit edge of the first bit of R-Mode message preamble.</w:t>
      </w:r>
    </w:p>
    <w:p w14:paraId="60322F79" w14:textId="590F88C3" w:rsidR="0079573C" w:rsidRDefault="0079573C" w:rsidP="0079573C">
      <w:pPr>
        <w:pStyle w:val="BodyText"/>
        <w:rPr>
          <w:rFonts w:ascii="Calibri" w:hAnsi="Calibri"/>
        </w:rPr>
      </w:pPr>
      <w:r>
        <w:rPr>
          <w:rFonts w:ascii="Calibri" w:hAnsi="Calibri"/>
        </w:rPr>
        <w:t>The MSK signal component, the legacy differential GNSS correction data stream which is extended by R-Mode navigation messages, is the third usable signal component of R-Mode. The signal component is defined</w:t>
      </w:r>
      <w:r w:rsidR="004F115A">
        <w:rPr>
          <w:rFonts w:ascii="Calibri" w:hAnsi="Calibri"/>
        </w:rPr>
        <w:t xml:space="preserve"> s</w:t>
      </w:r>
      <w:r w:rsidR="007C0535">
        <w:rPr>
          <w:rFonts w:ascii="Calibri" w:hAnsi="Calibri"/>
        </w:rPr>
        <w:t>uch</w:t>
      </w:r>
      <w:r>
        <w:rPr>
          <w:rFonts w:ascii="Calibri" w:hAnsi="Calibri"/>
        </w:rPr>
        <w:t xml:space="preserve"> that each </w:t>
      </w:r>
      <w:r w:rsidRPr="006557D6">
        <w:rPr>
          <w:rFonts w:ascii="Calibri" w:hAnsi="Calibri"/>
        </w:rPr>
        <w:t xml:space="preserve">change of </w:t>
      </w:r>
      <w:r>
        <w:rPr>
          <w:rFonts w:ascii="Calibri" w:hAnsi="Calibri"/>
        </w:rPr>
        <w:t xml:space="preserve">RMST </w:t>
      </w:r>
      <w:r w:rsidRPr="006557D6">
        <w:rPr>
          <w:rFonts w:ascii="Calibri" w:hAnsi="Calibri"/>
        </w:rPr>
        <w:t>hours</w:t>
      </w:r>
      <w:r>
        <w:rPr>
          <w:rFonts w:ascii="Calibri" w:hAnsi="Calibri"/>
        </w:rPr>
        <w:t xml:space="preserve"> </w:t>
      </w:r>
      <w:r w:rsidRPr="006557D6">
        <w:rPr>
          <w:rFonts w:ascii="Calibri" w:hAnsi="Calibri"/>
        </w:rPr>
        <w:t xml:space="preserve">coincides </w:t>
      </w:r>
      <w:r>
        <w:rPr>
          <w:rFonts w:ascii="Calibri" w:hAnsi="Calibri"/>
        </w:rPr>
        <w:t xml:space="preserve">with the transmission of the bit transition between two RTCM 2 words. That means each RMST hour starts with the transmission of a </w:t>
      </w:r>
      <w:proofErr w:type="gramStart"/>
      <w:r>
        <w:rPr>
          <w:rFonts w:ascii="Calibri" w:hAnsi="Calibri"/>
        </w:rPr>
        <w:t>30 bit</w:t>
      </w:r>
      <w:proofErr w:type="gramEnd"/>
      <w:r>
        <w:rPr>
          <w:rFonts w:ascii="Calibri" w:hAnsi="Calibri"/>
        </w:rPr>
        <w:t xml:space="preserve"> word. Independent from radio beacon data rate each 3 s another the word transition coincides with the second change in RMST which is typically aligned to Galileo and GPS system time within </w:t>
      </w:r>
      <w:r w:rsidR="008842F1">
        <w:rPr>
          <w:rFonts w:ascii="Calibri" w:hAnsi="Calibri"/>
        </w:rPr>
        <w:t xml:space="preserve">an </w:t>
      </w:r>
      <w:r>
        <w:rPr>
          <w:rFonts w:ascii="Calibri" w:hAnsi="Calibri"/>
        </w:rPr>
        <w:t>accuracy of few 10 ns.</w:t>
      </w:r>
    </w:p>
    <w:p w14:paraId="00541F22" w14:textId="1988886B" w:rsidR="0079573C" w:rsidRDefault="0079573C" w:rsidP="0079573C">
      <w:pPr>
        <w:pStyle w:val="BodyText"/>
        <w:rPr>
          <w:rFonts w:ascii="Calibri" w:hAnsi="Calibri"/>
        </w:rPr>
      </w:pPr>
      <w:r>
        <w:rPr>
          <w:rFonts w:ascii="Calibri" w:hAnsi="Calibri"/>
        </w:rPr>
        <w:t xml:space="preserve">The additional two aided carrier (the two CW) are transmitted </w:t>
      </w:r>
      <w:r w:rsidR="00F775E9">
        <w:rPr>
          <w:rFonts w:ascii="Calibri" w:hAnsi="Calibri"/>
        </w:rPr>
        <w:t>as sine wave</w:t>
      </w:r>
      <w:r w:rsidR="00D921AC">
        <w:rPr>
          <w:rFonts w:ascii="Calibri" w:hAnsi="Calibri"/>
        </w:rPr>
        <w:t>s</w:t>
      </w:r>
      <w:r w:rsidR="00F775E9">
        <w:rPr>
          <w:rFonts w:ascii="Calibri" w:hAnsi="Calibri"/>
        </w:rPr>
        <w:t xml:space="preserve"> </w:t>
      </w:r>
      <w:r>
        <w:rPr>
          <w:rFonts w:ascii="Calibri" w:hAnsi="Calibri"/>
        </w:rPr>
        <w:t>with phase 0</w:t>
      </w:r>
      <w:r w:rsidR="00F775E9">
        <w:rPr>
          <w:rFonts w:ascii="Calibri" w:hAnsi="Calibri"/>
        </w:rPr>
        <w:t>.0</w:t>
      </w:r>
      <w:r>
        <w:rPr>
          <w:rFonts w:ascii="Calibri" w:hAnsi="Calibri"/>
        </w:rPr>
        <w:t xml:space="preserve"> </w:t>
      </w:r>
      <w:r w:rsidR="00F775E9">
        <w:rPr>
          <w:rFonts w:ascii="Calibri" w:hAnsi="Calibri"/>
        </w:rPr>
        <w:t xml:space="preserve">and </w:t>
      </w:r>
      <w:r>
        <w:rPr>
          <w:rFonts w:ascii="Calibri" w:hAnsi="Calibri"/>
        </w:rPr>
        <w:t>at full second</w:t>
      </w:r>
      <w:r w:rsidR="00D921AC">
        <w:rPr>
          <w:rFonts w:ascii="Calibri" w:hAnsi="Calibri"/>
        </w:rPr>
        <w:t>s</w:t>
      </w:r>
      <w:r>
        <w:rPr>
          <w:rFonts w:ascii="Calibri" w:hAnsi="Calibri"/>
        </w:rPr>
        <w:t>.</w:t>
      </w:r>
      <w:r w:rsidR="00B4606A">
        <w:rPr>
          <w:rFonts w:ascii="Calibri" w:hAnsi="Calibri"/>
        </w:rPr>
        <w:t xml:space="preserve"> They are transmitted with same frequency offset to both sites of the MSK carrier frequency in minima of the MSK-signal spectrum. Low</w:t>
      </w:r>
      <w:r w:rsidR="00A53FD1">
        <w:rPr>
          <w:rFonts w:ascii="Calibri" w:hAnsi="Calibri"/>
        </w:rPr>
        <w:t>er</w:t>
      </w:r>
      <w:r w:rsidR="00B4606A">
        <w:rPr>
          <w:rFonts w:ascii="Calibri" w:hAnsi="Calibri"/>
        </w:rPr>
        <w:t xml:space="preserve"> and high</w:t>
      </w:r>
      <w:r w:rsidR="00A53FD1">
        <w:rPr>
          <w:rFonts w:ascii="Calibri" w:hAnsi="Calibri"/>
        </w:rPr>
        <w:t>er</w:t>
      </w:r>
      <w:r w:rsidR="00B4606A">
        <w:rPr>
          <w:rFonts w:ascii="Calibri" w:hAnsi="Calibri"/>
        </w:rPr>
        <w:t xml:space="preserve"> CW refer to the CW with low</w:t>
      </w:r>
      <w:r w:rsidR="00A53FD1">
        <w:rPr>
          <w:rFonts w:ascii="Calibri" w:hAnsi="Calibri"/>
        </w:rPr>
        <w:t>er</w:t>
      </w:r>
      <w:r w:rsidR="00B4606A">
        <w:rPr>
          <w:rFonts w:ascii="Calibri" w:hAnsi="Calibri"/>
        </w:rPr>
        <w:t xml:space="preserve"> and high</w:t>
      </w:r>
      <w:r w:rsidR="00A53FD1">
        <w:rPr>
          <w:rFonts w:ascii="Calibri" w:hAnsi="Calibri"/>
        </w:rPr>
        <w:t>er</w:t>
      </w:r>
      <w:r w:rsidR="00B4606A">
        <w:rPr>
          <w:rFonts w:ascii="Calibri" w:hAnsi="Calibri"/>
        </w:rPr>
        <w:t xml:space="preserve"> frequency.</w:t>
      </w:r>
    </w:p>
    <w:p w14:paraId="33BE0397" w14:textId="0FC4403B" w:rsidR="0079573C" w:rsidRDefault="0079573C" w:rsidP="00CA3F7A">
      <w:pPr>
        <w:pStyle w:val="BodyText"/>
        <w:rPr>
          <w:rFonts w:ascii="Calibri" w:hAnsi="Calibri"/>
        </w:rPr>
      </w:pPr>
      <w:r>
        <w:rPr>
          <w:rFonts w:ascii="Calibri" w:hAnsi="Calibri"/>
        </w:rPr>
        <w:t xml:space="preserve">Deviations of the MSK or CW signal components from definition </w:t>
      </w:r>
      <w:r w:rsidR="00F775E9">
        <w:rPr>
          <w:rFonts w:ascii="Calibri" w:hAnsi="Calibri"/>
        </w:rPr>
        <w:t xml:space="preserve">above </w:t>
      </w:r>
      <w:r>
        <w:rPr>
          <w:rFonts w:ascii="Calibri" w:hAnsi="Calibri"/>
        </w:rPr>
        <w:t>are given as delays of the</w:t>
      </w:r>
      <w:r w:rsidR="00F775E9">
        <w:rPr>
          <w:rFonts w:ascii="Calibri" w:hAnsi="Calibri"/>
        </w:rPr>
        <w:t xml:space="preserve"> transmitted</w:t>
      </w:r>
      <w:r>
        <w:rPr>
          <w:rFonts w:ascii="Calibri" w:hAnsi="Calibri"/>
        </w:rPr>
        <w:t xml:space="preserve"> signal in the navigation </w:t>
      </w:r>
      <w:r w:rsidR="00A308B9">
        <w:rPr>
          <w:rFonts w:ascii="Calibri" w:hAnsi="Calibri"/>
        </w:rPr>
        <w:t>data</w:t>
      </w:r>
      <w:r>
        <w:rPr>
          <w:rFonts w:ascii="Calibri" w:hAnsi="Calibri"/>
        </w:rPr>
        <w:t>.</w:t>
      </w:r>
    </w:p>
    <w:p w14:paraId="55925DFC" w14:textId="77777777" w:rsidR="00DA35F0" w:rsidRPr="005F1E55" w:rsidRDefault="00DA35F0" w:rsidP="00CA3F7A">
      <w:pPr>
        <w:pStyle w:val="BodyText"/>
        <w:rPr>
          <w:rFonts w:ascii="Calibri" w:hAnsi="Calibri"/>
        </w:rPr>
      </w:pPr>
    </w:p>
    <w:p w14:paraId="649A4C9E" w14:textId="479882AD" w:rsidR="00F75C6B" w:rsidRPr="005F1E55" w:rsidRDefault="00C81010" w:rsidP="00F75C6B">
      <w:pPr>
        <w:pStyle w:val="Heading2"/>
      </w:pPr>
      <w:bookmarkStart w:id="2" w:name="_Ref95986518"/>
      <w:r w:rsidRPr="005F1E55">
        <w:t>R-Mode messages</w:t>
      </w:r>
      <w:bookmarkEnd w:id="2"/>
    </w:p>
    <w:p w14:paraId="40DA0FE6" w14:textId="3810DA85" w:rsidR="00C81010" w:rsidRPr="005F1E55" w:rsidRDefault="00021640" w:rsidP="00C81010">
      <w:pPr>
        <w:pStyle w:val="BodyText"/>
        <w:rPr>
          <w:rFonts w:ascii="Calibri" w:hAnsi="Calibri"/>
        </w:rPr>
      </w:pPr>
      <w:r w:rsidRPr="005F1E55">
        <w:rPr>
          <w:rFonts w:ascii="Calibri" w:hAnsi="Calibri"/>
        </w:rPr>
        <w:t xml:space="preserve">Messages that follow the </w:t>
      </w:r>
      <w:r w:rsidR="006F0744" w:rsidRPr="005F1E55">
        <w:rPr>
          <w:rFonts w:ascii="Calibri" w:hAnsi="Calibri"/>
        </w:rPr>
        <w:t>RTCM</w:t>
      </w:r>
      <w:r w:rsidR="002C2AD9" w:rsidRPr="005F1E55">
        <w:rPr>
          <w:rFonts w:ascii="Calibri" w:hAnsi="Calibri"/>
        </w:rPr>
        <w:t xml:space="preserve"> </w:t>
      </w:r>
      <w:r w:rsidR="006F0744" w:rsidRPr="005F1E55">
        <w:rPr>
          <w:rFonts w:ascii="Calibri" w:hAnsi="Calibri"/>
        </w:rPr>
        <w:t xml:space="preserve">2 </w:t>
      </w:r>
      <w:r w:rsidRPr="005F1E55">
        <w:rPr>
          <w:rFonts w:ascii="Calibri" w:hAnsi="Calibri"/>
        </w:rPr>
        <w:t>definition</w:t>
      </w:r>
      <w:r w:rsidR="009570DA" w:rsidRPr="005F1E55">
        <w:rPr>
          <w:rFonts w:ascii="Calibri" w:hAnsi="Calibri"/>
        </w:rPr>
        <w:t xml:space="preserve"> </w:t>
      </w:r>
      <w:r w:rsidRPr="005F1E55">
        <w:rPr>
          <w:rFonts w:ascii="Calibri" w:hAnsi="Calibri"/>
        </w:rPr>
        <w:t>have the fundamental structure of two header words and up to 31 data words. Each word has a length of 24 bit for data followed by 6 parity bits.</w:t>
      </w:r>
    </w:p>
    <w:p w14:paraId="44869846" w14:textId="6EB45B54" w:rsidR="00021640" w:rsidRPr="005F1E55" w:rsidRDefault="007B23D6" w:rsidP="00C81010">
      <w:pPr>
        <w:pStyle w:val="BodyText"/>
        <w:rPr>
          <w:rFonts w:ascii="Calibri" w:hAnsi="Calibri"/>
        </w:rPr>
      </w:pPr>
      <w:r w:rsidRPr="005F1E55">
        <w:rPr>
          <w:rFonts w:ascii="Calibri" w:hAnsi="Calibri"/>
        </w:rPr>
        <w:t>The transmission of R-Mode information shall not disturb legacy DGNSS receiver</w:t>
      </w:r>
      <w:r w:rsidR="00F306EB">
        <w:rPr>
          <w:rFonts w:ascii="Calibri" w:hAnsi="Calibri"/>
        </w:rPr>
        <w:t>s</w:t>
      </w:r>
      <w:r w:rsidRPr="005F1E55">
        <w:rPr>
          <w:rFonts w:ascii="Calibri" w:hAnsi="Calibri"/>
        </w:rPr>
        <w:t xml:space="preserve">. Therefore, the two header words </w:t>
      </w:r>
      <w:r w:rsidR="008E2422" w:rsidRPr="005F1E55">
        <w:rPr>
          <w:rFonts w:ascii="Calibri" w:hAnsi="Calibri"/>
        </w:rPr>
        <w:t>must</w:t>
      </w:r>
      <w:r w:rsidRPr="005F1E55">
        <w:rPr>
          <w:rFonts w:ascii="Calibri" w:hAnsi="Calibri"/>
        </w:rPr>
        <w:t xml:space="preserve"> not be changed. Already available information will be used for R-Mode purposes. The further use of the current header has also the benefit that DGNSS receiver</w:t>
      </w:r>
      <w:r w:rsidR="00A868CE">
        <w:rPr>
          <w:rFonts w:ascii="Calibri" w:hAnsi="Calibri"/>
        </w:rPr>
        <w:t>s</w:t>
      </w:r>
      <w:r w:rsidRPr="005F1E55">
        <w:rPr>
          <w:rFonts w:ascii="Calibri" w:hAnsi="Calibri"/>
        </w:rPr>
        <w:t xml:space="preserve"> will further receive DGNSS station health information.</w:t>
      </w:r>
    </w:p>
    <w:p w14:paraId="7194700A" w14:textId="77777777" w:rsidR="006F0744" w:rsidRPr="005F1E55" w:rsidRDefault="007B23D6" w:rsidP="00C81010">
      <w:pPr>
        <w:pStyle w:val="BodyText"/>
        <w:rPr>
          <w:rFonts w:ascii="Calibri" w:hAnsi="Calibri"/>
        </w:rPr>
      </w:pPr>
      <w:r w:rsidRPr="005F1E55">
        <w:rPr>
          <w:rFonts w:ascii="Calibri" w:hAnsi="Calibri"/>
        </w:rPr>
        <w:t xml:space="preserve">For R-Mode a single message number is needed. The message ID 55 is proposed for this purpose. </w:t>
      </w:r>
    </w:p>
    <w:p w14:paraId="1370DB54" w14:textId="7B0C2FD2" w:rsidR="007B23D6" w:rsidRPr="005F1E55" w:rsidRDefault="007B23D6" w:rsidP="00C81010">
      <w:pPr>
        <w:pStyle w:val="BodyText"/>
        <w:rPr>
          <w:rFonts w:ascii="Calibri" w:hAnsi="Calibri"/>
        </w:rPr>
      </w:pPr>
      <w:r w:rsidRPr="005F1E55">
        <w:rPr>
          <w:rFonts w:ascii="Calibri" w:hAnsi="Calibri"/>
        </w:rPr>
        <w:t>The R-Mode messa</w:t>
      </w:r>
      <w:r w:rsidR="006F0744" w:rsidRPr="005F1E55">
        <w:rPr>
          <w:rFonts w:ascii="Calibri" w:hAnsi="Calibri"/>
        </w:rPr>
        <w:t xml:space="preserve">ge 55 has a dynamic length depending on the </w:t>
      </w:r>
      <w:r w:rsidR="007623B9" w:rsidRPr="005F1E55">
        <w:rPr>
          <w:rFonts w:ascii="Calibri" w:hAnsi="Calibri"/>
        </w:rPr>
        <w:t>data</w:t>
      </w:r>
      <w:r w:rsidR="006F0744" w:rsidRPr="005F1E55">
        <w:rPr>
          <w:rFonts w:ascii="Calibri" w:hAnsi="Calibri"/>
        </w:rPr>
        <w:t xml:space="preserve"> it contain</w:t>
      </w:r>
      <w:r w:rsidR="007623B9" w:rsidRPr="005F1E55">
        <w:rPr>
          <w:rFonts w:ascii="Calibri" w:hAnsi="Calibri"/>
        </w:rPr>
        <w:t>s</w:t>
      </w:r>
      <w:r w:rsidR="006F0744" w:rsidRPr="005F1E55">
        <w:rPr>
          <w:rFonts w:ascii="Calibri" w:hAnsi="Calibri"/>
        </w:rPr>
        <w:t>. It always starts with an R-Mode specific header word that follows the two header words of the RTCM</w:t>
      </w:r>
      <w:r w:rsidR="007623B9" w:rsidRPr="005F1E55">
        <w:rPr>
          <w:rFonts w:ascii="Calibri" w:hAnsi="Calibri"/>
        </w:rPr>
        <w:t xml:space="preserve"> </w:t>
      </w:r>
      <w:r w:rsidR="006F0744" w:rsidRPr="005F1E55">
        <w:rPr>
          <w:rFonts w:ascii="Calibri" w:hAnsi="Calibri"/>
        </w:rPr>
        <w:t xml:space="preserve">2 standard. Within the R-Mode specific header word is an indicator for </w:t>
      </w:r>
      <w:r w:rsidR="003B579D">
        <w:rPr>
          <w:rFonts w:ascii="Calibri" w:hAnsi="Calibri"/>
        </w:rPr>
        <w:t xml:space="preserve">an </w:t>
      </w:r>
      <w:r w:rsidR="007623B9" w:rsidRPr="005F1E55">
        <w:rPr>
          <w:rFonts w:ascii="Calibri" w:hAnsi="Calibri"/>
        </w:rPr>
        <w:t xml:space="preserve">R-Mode </w:t>
      </w:r>
      <w:r w:rsidR="006F0744" w:rsidRPr="005F1E55">
        <w:rPr>
          <w:rFonts w:ascii="Calibri" w:hAnsi="Calibri"/>
        </w:rPr>
        <w:t xml:space="preserve">submessage. Each R-Mode header can follow one of seven possible R-Mode submessages. If the </w:t>
      </w:r>
      <w:r w:rsidR="007623B9" w:rsidRPr="005F1E55">
        <w:rPr>
          <w:rFonts w:ascii="Calibri" w:hAnsi="Calibri"/>
        </w:rPr>
        <w:t>submessage ID</w:t>
      </w:r>
      <w:r w:rsidR="006F0744" w:rsidRPr="005F1E55">
        <w:rPr>
          <w:rFonts w:ascii="Calibri" w:hAnsi="Calibri"/>
        </w:rPr>
        <w:t xml:space="preserve"> is set to 0 no submessage will follow the header. Each submessage has a defined length in data words. </w:t>
      </w:r>
    </w:p>
    <w:p w14:paraId="12E1FD19" w14:textId="1820A725" w:rsidR="007623B9" w:rsidRPr="005F1E55" w:rsidRDefault="001E3F7C" w:rsidP="00C81010">
      <w:pPr>
        <w:pStyle w:val="BodyText"/>
        <w:rPr>
          <w:rFonts w:ascii="Calibri" w:hAnsi="Calibri"/>
        </w:rPr>
      </w:pPr>
      <w:r w:rsidRPr="005F1E55">
        <w:rPr>
          <w:rFonts w:ascii="Calibri" w:hAnsi="Calibri"/>
        </w:rPr>
        <w:t>The R-Mode header holds all information from Table 1</w:t>
      </w:r>
      <w:r w:rsidR="007623B9" w:rsidRPr="005F1E55">
        <w:rPr>
          <w:rFonts w:ascii="Calibri" w:hAnsi="Calibri"/>
        </w:rPr>
        <w:t xml:space="preserve"> which require</w:t>
      </w:r>
      <w:r w:rsidR="00A868CE">
        <w:rPr>
          <w:rFonts w:ascii="Calibri" w:hAnsi="Calibri"/>
        </w:rPr>
        <w:t>s</w:t>
      </w:r>
      <w:r w:rsidR="007623B9" w:rsidRPr="005F1E55">
        <w:rPr>
          <w:rFonts w:ascii="Calibri" w:hAnsi="Calibri"/>
        </w:rPr>
        <w:t xml:space="preserve"> a high update rate</w:t>
      </w:r>
      <w:r w:rsidRPr="005F1E55">
        <w:rPr>
          <w:rFonts w:ascii="Calibri" w:hAnsi="Calibri"/>
        </w:rPr>
        <w:t xml:space="preserve">. Therefore, the status message which should be transmitted approximately every 5 s can be replaced by a message 55 with additional navigation </w:t>
      </w:r>
      <w:r w:rsidR="007623B9" w:rsidRPr="005F1E55">
        <w:rPr>
          <w:rFonts w:ascii="Calibri" w:hAnsi="Calibri"/>
        </w:rPr>
        <w:t>data</w:t>
      </w:r>
      <w:r w:rsidRPr="005F1E55">
        <w:rPr>
          <w:rFonts w:ascii="Calibri" w:hAnsi="Calibri"/>
        </w:rPr>
        <w:t xml:space="preserve"> in a submessage. </w:t>
      </w:r>
    </w:p>
    <w:p w14:paraId="3FF6E270" w14:textId="3E3D0C14" w:rsidR="006F0744" w:rsidRPr="005F1E55" w:rsidRDefault="009E10AE" w:rsidP="00C81010">
      <w:pPr>
        <w:pStyle w:val="BodyText"/>
        <w:rPr>
          <w:rFonts w:ascii="Calibri" w:hAnsi="Calibri"/>
        </w:rPr>
      </w:pPr>
      <w:r w:rsidRPr="005F1E55">
        <w:rPr>
          <w:rFonts w:ascii="Calibri" w:hAnsi="Calibri"/>
        </w:rPr>
        <w:t>The maximum length of the currently defined R-Mode message</w:t>
      </w:r>
      <w:r w:rsidR="007623B9" w:rsidRPr="005F1E55">
        <w:rPr>
          <w:rFonts w:ascii="Calibri" w:hAnsi="Calibri"/>
        </w:rPr>
        <w:t xml:space="preserve"> (with submessage)</w:t>
      </w:r>
      <w:r w:rsidRPr="005F1E55">
        <w:rPr>
          <w:rFonts w:ascii="Calibri" w:hAnsi="Calibri"/>
        </w:rPr>
        <w:t xml:space="preserve"> is eight words (240 bits) including the three header words. This </w:t>
      </w:r>
      <w:r w:rsidR="008C3C03">
        <w:rPr>
          <w:rFonts w:ascii="Calibri" w:hAnsi="Calibri"/>
        </w:rPr>
        <w:t>implies</w:t>
      </w:r>
      <w:r w:rsidR="008C3C03" w:rsidRPr="005F1E55">
        <w:rPr>
          <w:rFonts w:ascii="Calibri" w:hAnsi="Calibri"/>
        </w:rPr>
        <w:t xml:space="preserve"> </w:t>
      </w:r>
      <w:r w:rsidRPr="005F1E55">
        <w:rPr>
          <w:rFonts w:ascii="Calibri" w:hAnsi="Calibri"/>
        </w:rPr>
        <w:t xml:space="preserve">a transmission time </w:t>
      </w:r>
      <w:r w:rsidR="009570DA" w:rsidRPr="005F1E55">
        <w:rPr>
          <w:rFonts w:ascii="Calibri" w:hAnsi="Calibri"/>
        </w:rPr>
        <w:t xml:space="preserve">of up to </w:t>
      </w:r>
      <w:r w:rsidRPr="005F1E55">
        <w:rPr>
          <w:rFonts w:ascii="Calibri" w:hAnsi="Calibri"/>
        </w:rPr>
        <w:t xml:space="preserve">2.4 s for 100 bit/s </w:t>
      </w:r>
      <w:r w:rsidR="009570DA" w:rsidRPr="005F1E55">
        <w:rPr>
          <w:rFonts w:ascii="Calibri" w:hAnsi="Calibri"/>
        </w:rPr>
        <w:t>radiobeacon transmission bit rate or in other words the DGNSS correction data stream will be interrupted for up to 2.4 s.</w:t>
      </w:r>
    </w:p>
    <w:p w14:paraId="22DC3B92" w14:textId="77777777" w:rsidR="00DA35F0" w:rsidRPr="005F1E55" w:rsidRDefault="00DA35F0" w:rsidP="00C81010">
      <w:pPr>
        <w:pStyle w:val="BodyText"/>
        <w:rPr>
          <w:rFonts w:ascii="Calibri" w:hAnsi="Calibri"/>
        </w:rPr>
      </w:pPr>
    </w:p>
    <w:p w14:paraId="6593AF3E" w14:textId="24893FAA" w:rsidR="00872DD6" w:rsidRPr="005F1E55" w:rsidRDefault="002C2AD9" w:rsidP="00D4052C">
      <w:pPr>
        <w:pStyle w:val="Heading2"/>
      </w:pPr>
      <w:r w:rsidRPr="005F1E55">
        <w:t>RTCM 2 header [</w:t>
      </w:r>
      <w:r w:rsidR="00D4052C" w:rsidRPr="005F1E55">
        <w:t>2</w:t>
      </w:r>
      <w:r w:rsidRPr="005F1E55">
        <w:t>]</w:t>
      </w:r>
    </w:p>
    <w:p w14:paraId="7CB12D19" w14:textId="78D1AAD6" w:rsidR="00AE4F51" w:rsidRPr="005F1E55" w:rsidRDefault="007623B9" w:rsidP="00AE4F51">
      <w:pPr>
        <w:pStyle w:val="BodyText"/>
        <w:rPr>
          <w:rFonts w:ascii="Calibri" w:hAnsi="Calibri"/>
        </w:rPr>
      </w:pPr>
      <w:r w:rsidRPr="005F1E55">
        <w:rPr>
          <w:rFonts w:ascii="Calibri" w:hAnsi="Calibri"/>
        </w:rPr>
        <w:t>The following definition is given in the RTCM 2 standard for the two header words (Figure 1)</w:t>
      </w:r>
      <w:r w:rsidR="004116D9">
        <w:rPr>
          <w:rFonts w:ascii="Calibri" w:hAnsi="Calibri"/>
        </w:rPr>
        <w:t xml:space="preserve"> [2]</w:t>
      </w:r>
      <w:r w:rsidRPr="005F1E55">
        <w:rPr>
          <w:rFonts w:ascii="Calibri" w:hAnsi="Calibri"/>
        </w:rPr>
        <w:t>.</w:t>
      </w:r>
    </w:p>
    <w:p w14:paraId="60F9D4FA" w14:textId="6492B649" w:rsidR="002C2AD9" w:rsidRPr="005F1E55" w:rsidRDefault="00617F3F" w:rsidP="00617F3F">
      <w:pPr>
        <w:pStyle w:val="BodyText"/>
        <w:keepNext/>
        <w:jc w:val="center"/>
      </w:pPr>
      <w:r>
        <w:object w:dxaOrig="8557" w:dyaOrig="2233" w14:anchorId="5ECFCA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45pt;height:111.65pt" o:ole="">
            <v:imagedata r:id="rId11" o:title=""/>
          </v:shape>
          <o:OLEObject Type="Embed" ProgID="Visio.Drawing.15" ShapeID="_x0000_i1025" DrawAspect="Content" ObjectID="_1707726569" r:id="rId12"/>
        </w:object>
      </w:r>
    </w:p>
    <w:p w14:paraId="6E61BC41" w14:textId="7BBA1EDB" w:rsidR="002C2AD9" w:rsidRPr="009A22BE" w:rsidRDefault="002C2AD9" w:rsidP="009A22BE">
      <w:pPr>
        <w:pStyle w:val="Figure"/>
      </w:pPr>
      <w:r w:rsidRPr="009A22BE">
        <w:t>First and second word of RTCM 2 messages</w:t>
      </w:r>
    </w:p>
    <w:p w14:paraId="1EEE781F" w14:textId="77777777" w:rsidR="004116D9" w:rsidRDefault="004116D9" w:rsidP="00AE4F51">
      <w:pPr>
        <w:pStyle w:val="BodyText"/>
        <w:rPr>
          <w:rFonts w:ascii="Calibri" w:hAnsi="Calibri"/>
        </w:rPr>
      </w:pPr>
    </w:p>
    <w:p w14:paraId="288E4DE1" w14:textId="38D7C82D" w:rsidR="002C2AD9" w:rsidRDefault="004116D9" w:rsidP="00AE4F51">
      <w:pPr>
        <w:pStyle w:val="BodyText"/>
        <w:rPr>
          <w:rFonts w:ascii="Calibri" w:hAnsi="Calibri"/>
        </w:rPr>
      </w:pPr>
      <w:r>
        <w:rPr>
          <w:rFonts w:ascii="Calibri" w:hAnsi="Calibri"/>
        </w:rPr>
        <w:t>For R-Mode the following parameters are important.</w:t>
      </w:r>
    </w:p>
    <w:p w14:paraId="49273FBD" w14:textId="01C7C7FF" w:rsidR="004116D9" w:rsidRDefault="004116D9" w:rsidP="00AE4F51">
      <w:pPr>
        <w:pStyle w:val="BodyText"/>
        <w:rPr>
          <w:rFonts w:ascii="Calibri" w:hAnsi="Calibri"/>
        </w:rPr>
      </w:pPr>
      <w:r w:rsidRPr="004116D9">
        <w:rPr>
          <w:rFonts w:ascii="Calibri" w:hAnsi="Calibri"/>
          <w:b/>
        </w:rPr>
        <w:t>Message type</w:t>
      </w:r>
      <w:r>
        <w:rPr>
          <w:rFonts w:ascii="Calibri" w:hAnsi="Calibri"/>
        </w:rPr>
        <w:t>: For R-Mode message number 55 is proposed.</w:t>
      </w:r>
    </w:p>
    <w:p w14:paraId="2762063C" w14:textId="29783458" w:rsidR="004116D9" w:rsidRDefault="004116D9" w:rsidP="00AE4F51">
      <w:pPr>
        <w:pStyle w:val="BodyText"/>
        <w:rPr>
          <w:rFonts w:ascii="Calibri" w:hAnsi="Calibri"/>
        </w:rPr>
      </w:pPr>
      <w:r w:rsidRPr="004116D9">
        <w:rPr>
          <w:rFonts w:ascii="Calibri" w:hAnsi="Calibri"/>
          <w:b/>
        </w:rPr>
        <w:t>Station ID</w:t>
      </w:r>
      <w:r>
        <w:rPr>
          <w:rFonts w:ascii="Calibri" w:hAnsi="Calibri"/>
        </w:rPr>
        <w:t>: It is proposed to use the radio beacon station IDs also as identifier for the MF R-Mode station.</w:t>
      </w:r>
    </w:p>
    <w:p w14:paraId="29E203C0" w14:textId="5098D4FC" w:rsidR="004116D9" w:rsidRPr="004116D9" w:rsidRDefault="004116D9" w:rsidP="004116D9">
      <w:pPr>
        <w:pStyle w:val="BodyText"/>
        <w:rPr>
          <w:rFonts w:ascii="Calibri" w:hAnsi="Calibri"/>
        </w:rPr>
      </w:pPr>
      <w:r w:rsidRPr="004116D9">
        <w:rPr>
          <w:rFonts w:ascii="Calibri" w:hAnsi="Calibri"/>
          <w:b/>
        </w:rPr>
        <w:t>Modified Z-count</w:t>
      </w:r>
      <w:r>
        <w:rPr>
          <w:rFonts w:ascii="Calibri" w:hAnsi="Calibri"/>
        </w:rPr>
        <w:t xml:space="preserve">: </w:t>
      </w:r>
      <w:r w:rsidR="0064310D">
        <w:rPr>
          <w:rFonts w:ascii="Calibri" w:hAnsi="Calibri"/>
        </w:rPr>
        <w:t xml:space="preserve">Relates message transmission to RMST. See section </w:t>
      </w:r>
      <w:r w:rsidR="0064310D">
        <w:rPr>
          <w:rFonts w:ascii="Calibri" w:hAnsi="Calibri"/>
        </w:rPr>
        <w:fldChar w:fldCharType="begin"/>
      </w:r>
      <w:r w:rsidR="0064310D">
        <w:rPr>
          <w:rFonts w:ascii="Calibri" w:hAnsi="Calibri"/>
        </w:rPr>
        <w:instrText xml:space="preserve"> REF _Ref95986518 \r \h </w:instrText>
      </w:r>
      <w:r w:rsidR="0064310D">
        <w:rPr>
          <w:rFonts w:ascii="Calibri" w:hAnsi="Calibri"/>
        </w:rPr>
      </w:r>
      <w:r w:rsidR="0064310D">
        <w:rPr>
          <w:rFonts w:ascii="Calibri" w:hAnsi="Calibri"/>
        </w:rPr>
        <w:fldChar w:fldCharType="separate"/>
      </w:r>
      <w:r w:rsidR="0064310D">
        <w:rPr>
          <w:rFonts w:ascii="Calibri" w:hAnsi="Calibri"/>
        </w:rPr>
        <w:t>3.2</w:t>
      </w:r>
      <w:r w:rsidR="0064310D">
        <w:rPr>
          <w:rFonts w:ascii="Calibri" w:hAnsi="Calibri"/>
        </w:rPr>
        <w:fldChar w:fldCharType="end"/>
      </w:r>
      <w:r w:rsidR="0064310D">
        <w:rPr>
          <w:rFonts w:ascii="Calibri" w:hAnsi="Calibri"/>
        </w:rPr>
        <w:t xml:space="preserve"> for more information.</w:t>
      </w:r>
    </w:p>
    <w:p w14:paraId="360199A8" w14:textId="32BE9F21" w:rsidR="002C2AD9" w:rsidRPr="005F1E55" w:rsidRDefault="0064310D" w:rsidP="00AE4F51">
      <w:pPr>
        <w:pStyle w:val="BodyText"/>
        <w:rPr>
          <w:rFonts w:ascii="Calibri" w:hAnsi="Calibri"/>
        </w:rPr>
      </w:pPr>
      <w:r w:rsidRPr="0064310D">
        <w:rPr>
          <w:rFonts w:ascii="Calibri" w:hAnsi="Calibri"/>
          <w:b/>
        </w:rPr>
        <w:t>No. data words</w:t>
      </w:r>
      <w:r>
        <w:rPr>
          <w:rFonts w:ascii="Calibri" w:hAnsi="Calibri"/>
        </w:rPr>
        <w:t xml:space="preserve">: </w:t>
      </w:r>
      <w:r w:rsidR="002C2AD9" w:rsidRPr="005F1E55">
        <w:rPr>
          <w:rFonts w:ascii="Calibri" w:hAnsi="Calibri"/>
        </w:rPr>
        <w:t>The number of data words will be adjusted to the R-Mode submessage.</w:t>
      </w:r>
      <w:r>
        <w:rPr>
          <w:rFonts w:ascii="Calibri" w:hAnsi="Calibri"/>
        </w:rPr>
        <w:t xml:space="preserve"> It can have values from 3 to 8 for the message defined below.</w:t>
      </w:r>
    </w:p>
    <w:p w14:paraId="3DEDA406" w14:textId="60BA5969" w:rsidR="002C2AD9" w:rsidRPr="005F1E55" w:rsidRDefault="002C2AD9" w:rsidP="00AE4F51">
      <w:pPr>
        <w:pStyle w:val="BodyText"/>
        <w:rPr>
          <w:rFonts w:ascii="Calibri" w:hAnsi="Calibri"/>
        </w:rPr>
      </w:pPr>
    </w:p>
    <w:p w14:paraId="68050C2D" w14:textId="601456C2" w:rsidR="002C2AD9" w:rsidRPr="005F1E55" w:rsidRDefault="002C2AD9" w:rsidP="00D4052C">
      <w:pPr>
        <w:pStyle w:val="Heading2"/>
      </w:pPr>
      <w:r w:rsidRPr="005F1E55">
        <w:t>R-Mode header</w:t>
      </w:r>
    </w:p>
    <w:p w14:paraId="07513FC0" w14:textId="126DDB3F" w:rsidR="002C2AD9" w:rsidRPr="005F1E55" w:rsidRDefault="002C2AD9" w:rsidP="00AE4F51">
      <w:pPr>
        <w:pStyle w:val="BodyText"/>
        <w:rPr>
          <w:rFonts w:ascii="Calibri" w:hAnsi="Calibri"/>
        </w:rPr>
      </w:pPr>
      <w:r w:rsidRPr="005F1E55">
        <w:rPr>
          <w:rFonts w:ascii="Calibri" w:hAnsi="Calibri"/>
        </w:rPr>
        <w:t xml:space="preserve">The R-Mode header is </w:t>
      </w:r>
      <w:r w:rsidR="00710569" w:rsidRPr="005F1E55">
        <w:rPr>
          <w:rFonts w:ascii="Calibri" w:hAnsi="Calibri"/>
        </w:rPr>
        <w:t>the third word of message 55. It follows the RTCM 2 header.</w:t>
      </w:r>
      <w:r w:rsidR="00960A65">
        <w:rPr>
          <w:rFonts w:ascii="Calibri" w:hAnsi="Calibri"/>
        </w:rPr>
        <w:t xml:space="preserve"> It contains the overall status information </w:t>
      </w:r>
      <w:r w:rsidR="00B964C1">
        <w:rPr>
          <w:rFonts w:ascii="Calibri" w:hAnsi="Calibri"/>
        </w:rPr>
        <w:t xml:space="preserve">of the </w:t>
      </w:r>
      <w:r w:rsidR="00960A65">
        <w:rPr>
          <w:rFonts w:ascii="Calibri" w:hAnsi="Calibri"/>
        </w:rPr>
        <w:t xml:space="preserve">R-Mode service provided by that station and </w:t>
      </w:r>
      <w:r w:rsidR="00B964C1">
        <w:rPr>
          <w:rFonts w:ascii="Calibri" w:hAnsi="Calibri"/>
        </w:rPr>
        <w:t xml:space="preserve">five specific status indicators for parts of the system and service. </w:t>
      </w:r>
      <w:r w:rsidR="00421366">
        <w:rPr>
          <w:rFonts w:ascii="Calibri" w:hAnsi="Calibri"/>
        </w:rPr>
        <w:t xml:space="preserve">Further </w:t>
      </w:r>
      <w:r w:rsidR="00B964C1">
        <w:rPr>
          <w:rFonts w:ascii="Calibri" w:hAnsi="Calibri"/>
        </w:rPr>
        <w:t>parameter</w:t>
      </w:r>
      <w:r w:rsidR="00421366">
        <w:rPr>
          <w:rFonts w:ascii="Calibri" w:hAnsi="Calibri"/>
        </w:rPr>
        <w:t>s</w:t>
      </w:r>
      <w:r w:rsidR="00B964C1">
        <w:rPr>
          <w:rFonts w:ascii="Calibri" w:hAnsi="Calibri"/>
        </w:rPr>
        <w:t xml:space="preserve"> refer the beginning of message transmission to the week of RMST</w:t>
      </w:r>
      <w:r w:rsidR="00421366">
        <w:rPr>
          <w:rFonts w:ascii="Calibri" w:hAnsi="Calibri"/>
        </w:rPr>
        <w:t xml:space="preserve"> and inform about planned service unavailability</w:t>
      </w:r>
      <w:r w:rsidR="00B964C1">
        <w:rPr>
          <w:rFonts w:ascii="Calibri" w:hAnsi="Calibri"/>
        </w:rPr>
        <w:t>. The last parameter is the identifier for the submessage which will follow the header</w:t>
      </w:r>
      <w:r w:rsidR="00817F9D">
        <w:rPr>
          <w:rFonts w:ascii="Calibri" w:hAnsi="Calibri"/>
        </w:rPr>
        <w:t xml:space="preserve"> (Table 2 and Figure 2)</w:t>
      </w:r>
      <w:r w:rsidR="00B964C1">
        <w:rPr>
          <w:rFonts w:ascii="Calibri" w:hAnsi="Calibri"/>
        </w:rPr>
        <w:t>.</w:t>
      </w:r>
    </w:p>
    <w:p w14:paraId="3A77C90B" w14:textId="77777777" w:rsidR="00B964C1" w:rsidRPr="005D5E32" w:rsidRDefault="00B964C1" w:rsidP="00AE4F51">
      <w:pPr>
        <w:pStyle w:val="BodyText"/>
        <w:rPr>
          <w:rFonts w:ascii="Calibri" w:hAnsi="Calibri"/>
          <w:color w:val="0070C0"/>
        </w:rPr>
      </w:pPr>
    </w:p>
    <w:p w14:paraId="0210F346" w14:textId="649D5485" w:rsidR="00B964C1" w:rsidRDefault="00B964C1" w:rsidP="00817F9D">
      <w:pPr>
        <w:pStyle w:val="Table"/>
        <w:keepNext/>
      </w:pPr>
      <w:r>
        <w:lastRenderedPageBreak/>
        <w:t>Content of the third R-Mode message word</w:t>
      </w:r>
    </w:p>
    <w:tbl>
      <w:tblPr>
        <w:tblStyle w:val="TableGrid"/>
        <w:tblW w:w="9634" w:type="dxa"/>
        <w:tblLook w:val="04A0" w:firstRow="1" w:lastRow="0" w:firstColumn="1" w:lastColumn="0" w:noHBand="0" w:noVBand="1"/>
      </w:tblPr>
      <w:tblGrid>
        <w:gridCol w:w="2122"/>
        <w:gridCol w:w="1134"/>
        <w:gridCol w:w="6378"/>
      </w:tblGrid>
      <w:tr w:rsidR="005D5E32" w:rsidRPr="005D5E32" w14:paraId="2AA0390A" w14:textId="77777777" w:rsidTr="002E3A76">
        <w:trPr>
          <w:tblHeader/>
        </w:trPr>
        <w:tc>
          <w:tcPr>
            <w:tcW w:w="2122" w:type="dxa"/>
          </w:tcPr>
          <w:p w14:paraId="682BF767" w14:textId="2901B45D" w:rsidR="005D5E32" w:rsidRPr="005D5E32" w:rsidRDefault="005D5E32" w:rsidP="00B80B4A">
            <w:pPr>
              <w:pStyle w:val="BodyText"/>
              <w:jc w:val="left"/>
              <w:rPr>
                <w:rFonts w:ascii="Calibri" w:hAnsi="Calibri"/>
                <w:color w:val="0070C0"/>
              </w:rPr>
            </w:pPr>
            <w:r w:rsidRPr="005D5E32">
              <w:rPr>
                <w:rFonts w:ascii="Calibri" w:hAnsi="Calibri"/>
                <w:color w:val="0070C0"/>
              </w:rPr>
              <w:t>Parameter</w:t>
            </w:r>
          </w:p>
        </w:tc>
        <w:tc>
          <w:tcPr>
            <w:tcW w:w="1134" w:type="dxa"/>
          </w:tcPr>
          <w:p w14:paraId="79BF24EC" w14:textId="1AAEFDC1" w:rsidR="005D5E32" w:rsidRPr="005D5E32" w:rsidRDefault="005D5E32" w:rsidP="00B80B4A">
            <w:pPr>
              <w:pStyle w:val="BodyText"/>
              <w:jc w:val="left"/>
              <w:rPr>
                <w:rFonts w:ascii="Calibri" w:hAnsi="Calibri"/>
                <w:color w:val="0070C0"/>
              </w:rPr>
            </w:pPr>
            <w:r w:rsidRPr="005D5E32">
              <w:rPr>
                <w:rFonts w:ascii="Calibri" w:hAnsi="Calibri"/>
                <w:color w:val="0070C0"/>
              </w:rPr>
              <w:t>Number of bits</w:t>
            </w:r>
          </w:p>
        </w:tc>
        <w:tc>
          <w:tcPr>
            <w:tcW w:w="6378" w:type="dxa"/>
          </w:tcPr>
          <w:p w14:paraId="3A1DF72C" w14:textId="5EE8DF5D" w:rsidR="005D5E32" w:rsidRPr="005D5E32" w:rsidRDefault="005D5E32" w:rsidP="00B80B4A">
            <w:pPr>
              <w:pStyle w:val="BodyText"/>
              <w:rPr>
                <w:rFonts w:ascii="Calibri" w:hAnsi="Calibri"/>
                <w:color w:val="0070C0"/>
              </w:rPr>
            </w:pPr>
            <w:r w:rsidRPr="005D5E32">
              <w:rPr>
                <w:rFonts w:ascii="Calibri" w:hAnsi="Calibri"/>
                <w:color w:val="0070C0"/>
              </w:rPr>
              <w:t>Range</w:t>
            </w:r>
          </w:p>
        </w:tc>
      </w:tr>
      <w:tr w:rsidR="005D5E32" w14:paraId="18170219" w14:textId="77777777" w:rsidTr="002E3A76">
        <w:trPr>
          <w:tblHeader/>
        </w:trPr>
        <w:tc>
          <w:tcPr>
            <w:tcW w:w="2122" w:type="dxa"/>
          </w:tcPr>
          <w:p w14:paraId="5FB8F73E" w14:textId="48483C6D" w:rsidR="005D5E32" w:rsidRPr="003B357D" w:rsidRDefault="00F4133E" w:rsidP="00B80B4A">
            <w:pPr>
              <w:pStyle w:val="BodyText"/>
              <w:jc w:val="left"/>
              <w:rPr>
                <w:rFonts w:ascii="Calibri" w:hAnsi="Calibri"/>
              </w:rPr>
            </w:pPr>
            <w:r w:rsidRPr="003B357D">
              <w:rPr>
                <w:rFonts w:ascii="Calibri" w:hAnsi="Calibri"/>
              </w:rPr>
              <w:t>Station health</w:t>
            </w:r>
          </w:p>
        </w:tc>
        <w:tc>
          <w:tcPr>
            <w:tcW w:w="1134" w:type="dxa"/>
          </w:tcPr>
          <w:p w14:paraId="55F1F1B8" w14:textId="10556977" w:rsidR="005D5E32" w:rsidRPr="003B357D" w:rsidRDefault="005D5E32" w:rsidP="00B80B4A">
            <w:pPr>
              <w:pStyle w:val="BodyText"/>
              <w:jc w:val="left"/>
              <w:rPr>
                <w:rFonts w:ascii="Calibri" w:hAnsi="Calibri"/>
              </w:rPr>
            </w:pPr>
            <w:r w:rsidRPr="003B357D">
              <w:rPr>
                <w:rFonts w:asciiTheme="minorHAnsi" w:hAnsiTheme="minorHAnsi" w:cstheme="minorHAnsi"/>
                <w:lang w:eastAsia="da-DK"/>
              </w:rPr>
              <w:t>2</w:t>
            </w:r>
          </w:p>
        </w:tc>
        <w:tc>
          <w:tcPr>
            <w:tcW w:w="6378" w:type="dxa"/>
          </w:tcPr>
          <w:p w14:paraId="3F6B93DC" w14:textId="056BBAFB" w:rsidR="003B357D" w:rsidRPr="003B357D" w:rsidRDefault="003B357D" w:rsidP="00B80B4A">
            <w:pPr>
              <w:pStyle w:val="BodyText"/>
              <w:spacing w:after="0"/>
              <w:jc w:val="left"/>
              <w:rPr>
                <w:rFonts w:asciiTheme="minorHAnsi" w:hAnsiTheme="minorHAnsi" w:cstheme="minorHAnsi"/>
                <w:lang w:eastAsia="da-DK"/>
              </w:rPr>
            </w:pPr>
            <w:r w:rsidRPr="003B357D">
              <w:rPr>
                <w:rFonts w:asciiTheme="minorHAnsi" w:hAnsiTheme="minorHAnsi" w:cstheme="minorHAnsi"/>
                <w:lang w:eastAsia="da-DK"/>
              </w:rPr>
              <w:t>0 = fully operational</w:t>
            </w:r>
          </w:p>
          <w:p w14:paraId="3AF7C253" w14:textId="480DD2CB" w:rsidR="003B357D" w:rsidRPr="003B357D" w:rsidRDefault="003B357D" w:rsidP="00B80B4A">
            <w:pPr>
              <w:pStyle w:val="BodyText"/>
              <w:spacing w:after="0"/>
              <w:jc w:val="left"/>
              <w:rPr>
                <w:rFonts w:asciiTheme="minorHAnsi" w:hAnsiTheme="minorHAnsi" w:cstheme="minorHAnsi"/>
                <w:lang w:eastAsia="da-DK"/>
              </w:rPr>
            </w:pPr>
            <w:r w:rsidRPr="003B357D">
              <w:rPr>
                <w:rFonts w:asciiTheme="minorHAnsi" w:hAnsiTheme="minorHAnsi" w:cstheme="minorHAnsi"/>
                <w:lang w:eastAsia="da-DK"/>
              </w:rPr>
              <w:t>1 = limited use</w:t>
            </w:r>
          </w:p>
          <w:p w14:paraId="397947BD" w14:textId="77777777" w:rsidR="005D5E32" w:rsidRPr="003B357D" w:rsidRDefault="003B357D" w:rsidP="00B80B4A">
            <w:pPr>
              <w:pStyle w:val="BodyText"/>
              <w:spacing w:after="0"/>
              <w:jc w:val="left"/>
              <w:rPr>
                <w:rFonts w:asciiTheme="minorHAnsi" w:hAnsiTheme="minorHAnsi" w:cstheme="minorHAnsi"/>
                <w:lang w:eastAsia="da-DK"/>
              </w:rPr>
            </w:pPr>
            <w:r w:rsidRPr="003B357D">
              <w:rPr>
                <w:rFonts w:asciiTheme="minorHAnsi" w:hAnsiTheme="minorHAnsi" w:cstheme="minorHAnsi"/>
                <w:lang w:eastAsia="da-DK"/>
              </w:rPr>
              <w:t>2 = not usable</w:t>
            </w:r>
          </w:p>
          <w:p w14:paraId="636AED1B" w14:textId="72AE7587" w:rsidR="003B357D" w:rsidRPr="003B357D" w:rsidRDefault="003B357D" w:rsidP="00B80B4A">
            <w:pPr>
              <w:pStyle w:val="BodyText"/>
              <w:spacing w:after="0"/>
              <w:jc w:val="left"/>
              <w:rPr>
                <w:rFonts w:ascii="Calibri" w:hAnsi="Calibri"/>
              </w:rPr>
            </w:pPr>
            <w:r w:rsidRPr="003B357D">
              <w:rPr>
                <w:rFonts w:ascii="Calibri" w:hAnsi="Calibri"/>
              </w:rPr>
              <w:t xml:space="preserve">3 = </w:t>
            </w:r>
            <w:r w:rsidRPr="00BC2096">
              <w:rPr>
                <w:rFonts w:ascii="Calibri" w:hAnsi="Calibri"/>
                <w:i/>
              </w:rPr>
              <w:t>not used</w:t>
            </w:r>
          </w:p>
        </w:tc>
      </w:tr>
      <w:tr w:rsidR="005D5E32" w14:paraId="4ADBA261" w14:textId="77777777" w:rsidTr="002E3A76">
        <w:trPr>
          <w:tblHeader/>
        </w:trPr>
        <w:tc>
          <w:tcPr>
            <w:tcW w:w="2122" w:type="dxa"/>
          </w:tcPr>
          <w:p w14:paraId="45B83207" w14:textId="06B2BABD" w:rsidR="005D5E32" w:rsidRDefault="00F4133E" w:rsidP="00B80B4A">
            <w:pPr>
              <w:pStyle w:val="BodyText"/>
              <w:jc w:val="left"/>
              <w:rPr>
                <w:rFonts w:ascii="Calibri" w:hAnsi="Calibri"/>
              </w:rPr>
            </w:pPr>
            <w:r>
              <w:rPr>
                <w:rFonts w:asciiTheme="minorHAnsi" w:hAnsiTheme="minorHAnsi" w:cstheme="minorHAnsi"/>
                <w:bCs/>
                <w:lang w:eastAsia="da-DK"/>
              </w:rPr>
              <w:t>M</w:t>
            </w:r>
            <w:r w:rsidRPr="005F1E55">
              <w:rPr>
                <w:rFonts w:asciiTheme="minorHAnsi" w:hAnsiTheme="minorHAnsi" w:cstheme="minorHAnsi"/>
                <w:bCs/>
                <w:lang w:eastAsia="da-DK"/>
              </w:rPr>
              <w:t>onitoring</w:t>
            </w:r>
            <w:r w:rsidRPr="005F1E55">
              <w:rPr>
                <w:rFonts w:asciiTheme="minorHAnsi" w:hAnsiTheme="minorHAnsi" w:cstheme="minorHAnsi"/>
                <w:lang w:eastAsia="da-DK"/>
              </w:rPr>
              <w:t xml:space="preserve"> </w:t>
            </w:r>
            <w:r>
              <w:rPr>
                <w:rFonts w:asciiTheme="minorHAnsi" w:hAnsiTheme="minorHAnsi" w:cstheme="minorHAnsi"/>
                <w:lang w:eastAsia="da-DK"/>
              </w:rPr>
              <w:t>status</w:t>
            </w:r>
          </w:p>
        </w:tc>
        <w:tc>
          <w:tcPr>
            <w:tcW w:w="1134" w:type="dxa"/>
          </w:tcPr>
          <w:p w14:paraId="4664122E" w14:textId="37BBA624" w:rsidR="005D5E32" w:rsidRDefault="005D5E32" w:rsidP="00B80B4A">
            <w:pPr>
              <w:pStyle w:val="BodyText"/>
              <w:jc w:val="left"/>
              <w:rPr>
                <w:rFonts w:ascii="Calibri" w:hAnsi="Calibri"/>
              </w:rPr>
            </w:pPr>
            <w:r w:rsidRPr="005F1E55">
              <w:rPr>
                <w:rFonts w:asciiTheme="minorHAnsi" w:hAnsiTheme="minorHAnsi" w:cstheme="minorHAnsi"/>
                <w:lang w:eastAsia="da-DK"/>
              </w:rPr>
              <w:t>1</w:t>
            </w:r>
          </w:p>
        </w:tc>
        <w:tc>
          <w:tcPr>
            <w:tcW w:w="6378" w:type="dxa"/>
          </w:tcPr>
          <w:p w14:paraId="3FEACF91" w14:textId="42BD44A8" w:rsidR="005D5E32" w:rsidRPr="005F1E55" w:rsidRDefault="005D5E32"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0</w:t>
            </w:r>
            <w:r w:rsidR="00F4133E">
              <w:rPr>
                <w:rFonts w:asciiTheme="minorHAnsi" w:hAnsiTheme="minorHAnsi" w:cstheme="minorHAnsi"/>
                <w:lang w:eastAsia="da-DK"/>
              </w:rPr>
              <w:t xml:space="preserve"> = </w:t>
            </w:r>
            <w:r w:rsidRPr="005F1E55">
              <w:rPr>
                <w:rFonts w:asciiTheme="minorHAnsi" w:hAnsiTheme="minorHAnsi" w:cstheme="minorHAnsi"/>
                <w:lang w:eastAsia="da-DK"/>
              </w:rPr>
              <w:t xml:space="preserve">R-Mode transmitter </w:t>
            </w:r>
            <w:r w:rsidR="00F4133E">
              <w:rPr>
                <w:rFonts w:asciiTheme="minorHAnsi" w:hAnsiTheme="minorHAnsi" w:cstheme="minorHAnsi"/>
                <w:lang w:eastAsia="da-DK"/>
              </w:rPr>
              <w:t xml:space="preserve">is </w:t>
            </w:r>
            <w:r w:rsidRPr="005F1E55">
              <w:rPr>
                <w:rFonts w:asciiTheme="minorHAnsi" w:hAnsiTheme="minorHAnsi" w:cstheme="minorHAnsi"/>
                <w:lang w:eastAsia="da-DK"/>
              </w:rPr>
              <w:t>monitored</w:t>
            </w:r>
          </w:p>
          <w:p w14:paraId="7435B131" w14:textId="7F966335" w:rsidR="005D5E32" w:rsidRDefault="005D5E32" w:rsidP="00B80B4A">
            <w:pPr>
              <w:pStyle w:val="BodyText"/>
              <w:rPr>
                <w:rFonts w:ascii="Calibri" w:hAnsi="Calibri"/>
              </w:rPr>
            </w:pPr>
            <w:r w:rsidRPr="005F1E55">
              <w:rPr>
                <w:rFonts w:asciiTheme="minorHAnsi" w:hAnsiTheme="minorHAnsi" w:cstheme="minorHAnsi"/>
                <w:lang w:eastAsia="da-DK"/>
              </w:rPr>
              <w:t>1</w:t>
            </w:r>
            <w:r w:rsidR="00F4133E">
              <w:rPr>
                <w:rFonts w:asciiTheme="minorHAnsi" w:hAnsiTheme="minorHAnsi" w:cstheme="minorHAnsi"/>
                <w:lang w:eastAsia="da-DK"/>
              </w:rPr>
              <w:t xml:space="preserve"> = </w:t>
            </w:r>
            <w:r w:rsidRPr="005F1E55">
              <w:rPr>
                <w:rFonts w:asciiTheme="minorHAnsi" w:hAnsiTheme="minorHAnsi" w:cstheme="minorHAnsi"/>
                <w:lang w:eastAsia="da-DK"/>
              </w:rPr>
              <w:t xml:space="preserve">R-Mode transmitter </w:t>
            </w:r>
            <w:r w:rsidR="00F4133E">
              <w:rPr>
                <w:rFonts w:asciiTheme="minorHAnsi" w:hAnsiTheme="minorHAnsi" w:cstheme="minorHAnsi"/>
                <w:lang w:eastAsia="da-DK"/>
              </w:rPr>
              <w:t xml:space="preserve">is </w:t>
            </w:r>
            <w:r w:rsidRPr="005F1E55">
              <w:rPr>
                <w:rFonts w:asciiTheme="minorHAnsi" w:hAnsiTheme="minorHAnsi" w:cstheme="minorHAnsi"/>
                <w:lang w:eastAsia="da-DK"/>
              </w:rPr>
              <w:t>unmonitored</w:t>
            </w:r>
          </w:p>
        </w:tc>
      </w:tr>
      <w:tr w:rsidR="005D5E32" w14:paraId="79934D34" w14:textId="77777777" w:rsidTr="002E3A76">
        <w:trPr>
          <w:tblHeader/>
        </w:trPr>
        <w:tc>
          <w:tcPr>
            <w:tcW w:w="2122" w:type="dxa"/>
          </w:tcPr>
          <w:p w14:paraId="66F14D8F" w14:textId="67CE4929" w:rsidR="005D5E32" w:rsidRDefault="00F4133E" w:rsidP="00B80B4A">
            <w:pPr>
              <w:pStyle w:val="BodyText"/>
              <w:jc w:val="left"/>
              <w:rPr>
                <w:rFonts w:ascii="Calibri" w:hAnsi="Calibri"/>
              </w:rPr>
            </w:pPr>
            <w:r>
              <w:rPr>
                <w:rFonts w:ascii="Calibri" w:hAnsi="Calibri"/>
              </w:rPr>
              <w:t>Status MSK signal</w:t>
            </w:r>
          </w:p>
        </w:tc>
        <w:tc>
          <w:tcPr>
            <w:tcW w:w="1134" w:type="dxa"/>
          </w:tcPr>
          <w:p w14:paraId="52395D7C" w14:textId="34E1777D" w:rsidR="005D5E32" w:rsidRDefault="005D5E32" w:rsidP="00B80B4A">
            <w:pPr>
              <w:pStyle w:val="BodyText"/>
              <w:jc w:val="left"/>
              <w:rPr>
                <w:rFonts w:ascii="Calibri" w:hAnsi="Calibri"/>
              </w:rPr>
            </w:pPr>
            <w:r w:rsidRPr="005F1E55">
              <w:rPr>
                <w:rFonts w:asciiTheme="minorHAnsi" w:hAnsiTheme="minorHAnsi" w:cstheme="minorHAnsi"/>
                <w:lang w:eastAsia="da-DK"/>
              </w:rPr>
              <w:t>2</w:t>
            </w:r>
          </w:p>
        </w:tc>
        <w:tc>
          <w:tcPr>
            <w:tcW w:w="6378" w:type="dxa"/>
          </w:tcPr>
          <w:p w14:paraId="6095C6F6" w14:textId="7ADC574D" w:rsidR="005D5E32" w:rsidRPr="005F1E55" w:rsidRDefault="005D5E32"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sidR="00F4133E">
              <w:rPr>
                <w:rFonts w:asciiTheme="minorHAnsi" w:hAnsiTheme="minorHAnsi" w:cstheme="minorHAnsi"/>
                <w:lang w:eastAsia="da-DK"/>
              </w:rPr>
              <w:t>=</w:t>
            </w:r>
            <w:r w:rsidRPr="005F1E55">
              <w:rPr>
                <w:rFonts w:asciiTheme="minorHAnsi" w:hAnsiTheme="minorHAnsi" w:cstheme="minorHAnsi"/>
                <w:lang w:eastAsia="da-DK"/>
              </w:rPr>
              <w:t xml:space="preserve"> Signal usable</w:t>
            </w:r>
            <w:r w:rsidR="00F4133E">
              <w:rPr>
                <w:rFonts w:asciiTheme="minorHAnsi" w:hAnsiTheme="minorHAnsi" w:cstheme="minorHAnsi"/>
                <w:lang w:eastAsia="da-DK"/>
              </w:rPr>
              <w:t xml:space="preserve"> for ranging</w:t>
            </w:r>
          </w:p>
          <w:p w14:paraId="6CFEB83C" w14:textId="205F4795" w:rsidR="005D5E32" w:rsidRPr="005F1E55" w:rsidRDefault="005D5E32"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1 </w:t>
            </w:r>
            <w:r w:rsidR="00F4133E">
              <w:rPr>
                <w:rFonts w:asciiTheme="minorHAnsi" w:hAnsiTheme="minorHAnsi" w:cstheme="minorHAnsi"/>
                <w:lang w:eastAsia="da-DK"/>
              </w:rPr>
              <w:t>=</w:t>
            </w:r>
            <w:r w:rsidRPr="005F1E55">
              <w:rPr>
                <w:rFonts w:asciiTheme="minorHAnsi" w:hAnsiTheme="minorHAnsi" w:cstheme="minorHAnsi"/>
                <w:lang w:eastAsia="da-DK"/>
              </w:rPr>
              <w:t xml:space="preserve"> Signal out of service</w:t>
            </w:r>
          </w:p>
          <w:p w14:paraId="02EED315" w14:textId="7B45B6BE" w:rsidR="005D5E32" w:rsidRPr="005F1E55" w:rsidRDefault="005D5E32"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2 </w:t>
            </w:r>
            <w:r w:rsidR="00F4133E">
              <w:rPr>
                <w:rFonts w:asciiTheme="minorHAnsi" w:hAnsiTheme="minorHAnsi" w:cstheme="minorHAnsi"/>
                <w:lang w:eastAsia="da-DK"/>
              </w:rPr>
              <w:t>=</w:t>
            </w:r>
            <w:r w:rsidRPr="005F1E55">
              <w:rPr>
                <w:rFonts w:asciiTheme="minorHAnsi" w:hAnsiTheme="minorHAnsi" w:cstheme="minorHAnsi"/>
                <w:lang w:eastAsia="da-DK"/>
              </w:rPr>
              <w:t xml:space="preserve"> </w:t>
            </w:r>
            <w:r w:rsidR="00F4133E" w:rsidRPr="005F1E55">
              <w:rPr>
                <w:rFonts w:asciiTheme="minorHAnsi" w:hAnsiTheme="minorHAnsi" w:cstheme="minorHAnsi"/>
                <w:lang w:eastAsia="da-DK"/>
              </w:rPr>
              <w:t xml:space="preserve">Signal </w:t>
            </w:r>
            <w:r w:rsidR="00F4133E" w:rsidRPr="00F4133E">
              <w:rPr>
                <w:rFonts w:asciiTheme="minorHAnsi" w:hAnsiTheme="minorHAnsi" w:cstheme="minorHAnsi"/>
                <w:lang w:eastAsia="da-DK"/>
              </w:rPr>
              <w:t>is under test</w:t>
            </w:r>
          </w:p>
          <w:p w14:paraId="6DABF999" w14:textId="7AC3EF53" w:rsidR="005D5E32" w:rsidRDefault="005D5E32" w:rsidP="00B80B4A">
            <w:pPr>
              <w:pStyle w:val="BodyText"/>
              <w:rPr>
                <w:rFonts w:ascii="Calibri" w:hAnsi="Calibri"/>
              </w:rPr>
            </w:pPr>
            <w:r w:rsidRPr="005F1E55">
              <w:rPr>
                <w:rFonts w:asciiTheme="minorHAnsi" w:hAnsiTheme="minorHAnsi" w:cstheme="minorHAnsi"/>
                <w:lang w:eastAsia="da-DK"/>
              </w:rPr>
              <w:t xml:space="preserve">3 </w:t>
            </w:r>
            <w:r w:rsidR="00F4133E">
              <w:rPr>
                <w:rFonts w:asciiTheme="minorHAnsi" w:hAnsiTheme="minorHAnsi" w:cstheme="minorHAnsi"/>
                <w:lang w:eastAsia="da-DK"/>
              </w:rPr>
              <w:t>=</w:t>
            </w:r>
            <w:r w:rsidRPr="005F1E55">
              <w:rPr>
                <w:rFonts w:asciiTheme="minorHAnsi" w:hAnsiTheme="minorHAnsi" w:cstheme="minorHAnsi"/>
                <w:lang w:eastAsia="da-DK"/>
              </w:rPr>
              <w:t xml:space="preserve"> </w:t>
            </w:r>
            <w:r w:rsidR="00F4133E" w:rsidRPr="00BC2096">
              <w:rPr>
                <w:rFonts w:asciiTheme="minorHAnsi" w:hAnsiTheme="minorHAnsi" w:cstheme="minorHAnsi"/>
                <w:i/>
                <w:lang w:eastAsia="da-DK"/>
              </w:rPr>
              <w:t>not used</w:t>
            </w:r>
          </w:p>
        </w:tc>
      </w:tr>
      <w:tr w:rsidR="005D5E32" w14:paraId="6BD9E7AD" w14:textId="77777777" w:rsidTr="002E3A76">
        <w:trPr>
          <w:tblHeader/>
        </w:trPr>
        <w:tc>
          <w:tcPr>
            <w:tcW w:w="2122" w:type="dxa"/>
          </w:tcPr>
          <w:p w14:paraId="2305B004" w14:textId="2A410183" w:rsidR="005D5E32" w:rsidRDefault="00F4133E" w:rsidP="00B80B4A">
            <w:pPr>
              <w:pStyle w:val="BodyText"/>
              <w:jc w:val="left"/>
              <w:rPr>
                <w:rFonts w:ascii="Calibri" w:hAnsi="Calibri"/>
              </w:rPr>
            </w:pPr>
            <w:r>
              <w:rPr>
                <w:rFonts w:ascii="Calibri" w:hAnsi="Calibri"/>
              </w:rPr>
              <w:t>Status CW signals</w:t>
            </w:r>
          </w:p>
        </w:tc>
        <w:tc>
          <w:tcPr>
            <w:tcW w:w="1134" w:type="dxa"/>
          </w:tcPr>
          <w:p w14:paraId="2C3E4120" w14:textId="48B1CA08" w:rsidR="005D5E32" w:rsidRDefault="005D5E32" w:rsidP="00B80B4A">
            <w:pPr>
              <w:pStyle w:val="BodyText"/>
              <w:jc w:val="left"/>
              <w:rPr>
                <w:rFonts w:ascii="Calibri" w:hAnsi="Calibri"/>
              </w:rPr>
            </w:pPr>
            <w:r w:rsidRPr="005F1E55">
              <w:rPr>
                <w:rFonts w:asciiTheme="minorHAnsi" w:hAnsiTheme="minorHAnsi" w:cstheme="minorHAnsi"/>
                <w:lang w:eastAsia="da-DK"/>
              </w:rPr>
              <w:t>2</w:t>
            </w:r>
          </w:p>
        </w:tc>
        <w:tc>
          <w:tcPr>
            <w:tcW w:w="6378" w:type="dxa"/>
          </w:tcPr>
          <w:p w14:paraId="3A893132" w14:textId="7777777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Pr>
                <w:rFonts w:asciiTheme="minorHAnsi" w:hAnsiTheme="minorHAnsi" w:cstheme="minorHAnsi"/>
                <w:lang w:eastAsia="da-DK"/>
              </w:rPr>
              <w:t>=</w:t>
            </w:r>
            <w:r w:rsidRPr="005F1E55">
              <w:rPr>
                <w:rFonts w:asciiTheme="minorHAnsi" w:hAnsiTheme="minorHAnsi" w:cstheme="minorHAnsi"/>
                <w:lang w:eastAsia="da-DK"/>
              </w:rPr>
              <w:t xml:space="preserve"> Signal usable</w:t>
            </w:r>
            <w:r>
              <w:rPr>
                <w:rFonts w:asciiTheme="minorHAnsi" w:hAnsiTheme="minorHAnsi" w:cstheme="minorHAnsi"/>
                <w:lang w:eastAsia="da-DK"/>
              </w:rPr>
              <w:t xml:space="preserve"> for ranging</w:t>
            </w:r>
          </w:p>
          <w:p w14:paraId="3C312946" w14:textId="7777777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1 </w:t>
            </w:r>
            <w:r>
              <w:rPr>
                <w:rFonts w:asciiTheme="minorHAnsi" w:hAnsiTheme="minorHAnsi" w:cstheme="minorHAnsi"/>
                <w:lang w:eastAsia="da-DK"/>
              </w:rPr>
              <w:t>=</w:t>
            </w:r>
            <w:r w:rsidRPr="005F1E55">
              <w:rPr>
                <w:rFonts w:asciiTheme="minorHAnsi" w:hAnsiTheme="minorHAnsi" w:cstheme="minorHAnsi"/>
                <w:lang w:eastAsia="da-DK"/>
              </w:rPr>
              <w:t xml:space="preserve"> Signal out of service</w:t>
            </w:r>
          </w:p>
          <w:p w14:paraId="450941AA" w14:textId="7777777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2 </w:t>
            </w:r>
            <w:r>
              <w:rPr>
                <w:rFonts w:asciiTheme="minorHAnsi" w:hAnsiTheme="minorHAnsi" w:cstheme="minorHAnsi"/>
                <w:lang w:eastAsia="da-DK"/>
              </w:rPr>
              <w:t>=</w:t>
            </w:r>
            <w:r w:rsidRPr="005F1E55">
              <w:rPr>
                <w:rFonts w:asciiTheme="minorHAnsi" w:hAnsiTheme="minorHAnsi" w:cstheme="minorHAnsi"/>
                <w:lang w:eastAsia="da-DK"/>
              </w:rPr>
              <w:t xml:space="preserve"> Signal </w:t>
            </w:r>
            <w:r w:rsidRPr="00F4133E">
              <w:rPr>
                <w:rFonts w:asciiTheme="minorHAnsi" w:hAnsiTheme="minorHAnsi" w:cstheme="minorHAnsi"/>
                <w:lang w:eastAsia="da-DK"/>
              </w:rPr>
              <w:t>is under test</w:t>
            </w:r>
          </w:p>
          <w:p w14:paraId="40A7439E" w14:textId="0F28EB6E" w:rsidR="005D5E32" w:rsidRDefault="00F4133E" w:rsidP="00B80B4A">
            <w:pPr>
              <w:pStyle w:val="BodyText"/>
              <w:rPr>
                <w:rFonts w:ascii="Calibri" w:hAnsi="Calibri"/>
              </w:rPr>
            </w:pPr>
            <w:r w:rsidRPr="005F1E55">
              <w:rPr>
                <w:rFonts w:asciiTheme="minorHAnsi" w:hAnsiTheme="minorHAnsi" w:cstheme="minorHAnsi"/>
                <w:lang w:eastAsia="da-DK"/>
              </w:rPr>
              <w:t xml:space="preserve">3 </w:t>
            </w:r>
            <w:r>
              <w:rPr>
                <w:rFonts w:asciiTheme="minorHAnsi" w:hAnsiTheme="minorHAnsi" w:cstheme="minorHAnsi"/>
                <w:lang w:eastAsia="da-DK"/>
              </w:rPr>
              <w:t>=</w:t>
            </w:r>
            <w:r w:rsidRPr="005F1E55">
              <w:rPr>
                <w:rFonts w:asciiTheme="minorHAnsi" w:hAnsiTheme="minorHAnsi" w:cstheme="minorHAnsi"/>
                <w:lang w:eastAsia="da-DK"/>
              </w:rPr>
              <w:t xml:space="preserve"> </w:t>
            </w:r>
            <w:r w:rsidRPr="00BC2096">
              <w:rPr>
                <w:rFonts w:asciiTheme="minorHAnsi" w:hAnsiTheme="minorHAnsi" w:cstheme="minorHAnsi"/>
                <w:i/>
                <w:lang w:eastAsia="da-DK"/>
              </w:rPr>
              <w:t>not used</w:t>
            </w:r>
          </w:p>
        </w:tc>
      </w:tr>
      <w:tr w:rsidR="00F4133E" w14:paraId="0313B879" w14:textId="77777777" w:rsidTr="002E3A76">
        <w:trPr>
          <w:tblHeader/>
        </w:trPr>
        <w:tc>
          <w:tcPr>
            <w:tcW w:w="2122" w:type="dxa"/>
          </w:tcPr>
          <w:p w14:paraId="11410F06" w14:textId="3F2B7466" w:rsidR="00F4133E" w:rsidRDefault="00F4133E" w:rsidP="00B80B4A">
            <w:pPr>
              <w:pStyle w:val="BodyText"/>
              <w:jc w:val="left"/>
              <w:rPr>
                <w:rFonts w:ascii="Calibri" w:hAnsi="Calibri"/>
              </w:rPr>
            </w:pPr>
            <w:r>
              <w:rPr>
                <w:rFonts w:ascii="Calibri" w:hAnsi="Calibri"/>
              </w:rPr>
              <w:t>Status clock</w:t>
            </w:r>
          </w:p>
        </w:tc>
        <w:tc>
          <w:tcPr>
            <w:tcW w:w="1134" w:type="dxa"/>
          </w:tcPr>
          <w:p w14:paraId="07EA11AE" w14:textId="526A84C8" w:rsidR="00F4133E" w:rsidRPr="005F1E55" w:rsidRDefault="00F4133E" w:rsidP="00B80B4A">
            <w:pPr>
              <w:pStyle w:val="BodyText"/>
              <w:jc w:val="left"/>
              <w:rPr>
                <w:rFonts w:asciiTheme="minorHAnsi" w:hAnsiTheme="minorHAnsi" w:cstheme="minorHAnsi"/>
                <w:lang w:eastAsia="da-DK"/>
              </w:rPr>
            </w:pPr>
            <w:r w:rsidRPr="005F1E55">
              <w:rPr>
                <w:rFonts w:asciiTheme="minorHAnsi" w:hAnsiTheme="minorHAnsi" w:cstheme="minorHAnsi"/>
                <w:lang w:eastAsia="da-DK"/>
              </w:rPr>
              <w:t>2</w:t>
            </w:r>
          </w:p>
        </w:tc>
        <w:tc>
          <w:tcPr>
            <w:tcW w:w="6378" w:type="dxa"/>
          </w:tcPr>
          <w:p w14:paraId="74479B90" w14:textId="5D0CFBA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Pr>
                <w:rFonts w:asciiTheme="minorHAnsi" w:hAnsiTheme="minorHAnsi" w:cstheme="minorHAnsi"/>
                <w:lang w:eastAsia="da-DK"/>
              </w:rPr>
              <w:t>=</w:t>
            </w:r>
            <w:r w:rsidRPr="005F1E55">
              <w:rPr>
                <w:rFonts w:asciiTheme="minorHAnsi" w:hAnsiTheme="minorHAnsi" w:cstheme="minorHAnsi"/>
                <w:lang w:eastAsia="da-DK"/>
              </w:rPr>
              <w:t xml:space="preserve"> Local clock is synchronised to RMST and synchronisation link is available</w:t>
            </w:r>
          </w:p>
          <w:p w14:paraId="7A27E456" w14:textId="02C4F2CB"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1 </w:t>
            </w:r>
            <w:r>
              <w:rPr>
                <w:rFonts w:asciiTheme="minorHAnsi" w:hAnsiTheme="minorHAnsi" w:cstheme="minorHAnsi"/>
                <w:lang w:eastAsia="da-DK"/>
              </w:rPr>
              <w:t>=</w:t>
            </w:r>
            <w:r w:rsidRPr="005F1E55">
              <w:rPr>
                <w:rFonts w:asciiTheme="minorHAnsi" w:hAnsiTheme="minorHAnsi" w:cstheme="minorHAnsi"/>
                <w:lang w:eastAsia="da-DK"/>
              </w:rPr>
              <w:t xml:space="preserve"> Local clock is synchronised to RMST and synchronisation link is not available (use hold over capabilities of station)</w:t>
            </w:r>
          </w:p>
          <w:p w14:paraId="676FAF5A" w14:textId="4CD2EE5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2 </w:t>
            </w:r>
            <w:r w:rsidR="00282955">
              <w:rPr>
                <w:rFonts w:asciiTheme="minorHAnsi" w:hAnsiTheme="minorHAnsi" w:cstheme="minorHAnsi"/>
                <w:lang w:eastAsia="da-DK"/>
              </w:rPr>
              <w:t>=</w:t>
            </w:r>
            <w:r w:rsidRPr="005F1E55">
              <w:rPr>
                <w:rFonts w:asciiTheme="minorHAnsi" w:hAnsiTheme="minorHAnsi" w:cstheme="minorHAnsi"/>
                <w:lang w:eastAsia="da-DK"/>
              </w:rPr>
              <w:t xml:space="preserve"> Free running clock (separate message for offset to RMST)</w:t>
            </w:r>
          </w:p>
          <w:p w14:paraId="6DB63B74" w14:textId="33866826" w:rsidR="00F4133E" w:rsidRDefault="00F4133E" w:rsidP="00B80B4A">
            <w:pPr>
              <w:pStyle w:val="BodyText"/>
              <w:rPr>
                <w:rFonts w:ascii="Calibri" w:hAnsi="Calibri"/>
              </w:rPr>
            </w:pPr>
            <w:r w:rsidRPr="005F1E55">
              <w:rPr>
                <w:rFonts w:asciiTheme="minorHAnsi" w:hAnsiTheme="minorHAnsi" w:cstheme="minorHAnsi"/>
                <w:lang w:eastAsia="da-DK"/>
              </w:rPr>
              <w:t xml:space="preserve">3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282955">
              <w:rPr>
                <w:rFonts w:asciiTheme="minorHAnsi" w:hAnsiTheme="minorHAnsi" w:cstheme="minorHAnsi"/>
                <w:lang w:eastAsia="da-DK"/>
              </w:rPr>
              <w:t>Deviation of l</w:t>
            </w:r>
            <w:r w:rsidRPr="005F1E55">
              <w:rPr>
                <w:rFonts w:asciiTheme="minorHAnsi" w:hAnsiTheme="minorHAnsi" w:cstheme="minorHAnsi"/>
                <w:lang w:eastAsia="da-DK"/>
              </w:rPr>
              <w:t>ocal clock to RMST</w:t>
            </w:r>
            <w:r w:rsidR="00282955">
              <w:rPr>
                <w:rFonts w:asciiTheme="minorHAnsi" w:hAnsiTheme="minorHAnsi" w:cstheme="minorHAnsi"/>
                <w:lang w:eastAsia="da-DK"/>
              </w:rPr>
              <w:t xml:space="preserve"> unknown</w:t>
            </w:r>
          </w:p>
        </w:tc>
      </w:tr>
      <w:tr w:rsidR="00F4133E" w14:paraId="74CB6DC2" w14:textId="77777777" w:rsidTr="002E3A76">
        <w:trPr>
          <w:tblHeader/>
        </w:trPr>
        <w:tc>
          <w:tcPr>
            <w:tcW w:w="2122" w:type="dxa"/>
          </w:tcPr>
          <w:p w14:paraId="139337B8" w14:textId="34D4C67C" w:rsidR="00F4133E" w:rsidRDefault="00282955" w:rsidP="00B80B4A">
            <w:pPr>
              <w:pStyle w:val="BodyText"/>
              <w:jc w:val="left"/>
              <w:rPr>
                <w:rFonts w:ascii="Calibri" w:hAnsi="Calibri"/>
              </w:rPr>
            </w:pPr>
            <w:r>
              <w:rPr>
                <w:rFonts w:ascii="Calibri" w:hAnsi="Calibri"/>
              </w:rPr>
              <w:t>Status navigation data</w:t>
            </w:r>
          </w:p>
        </w:tc>
        <w:tc>
          <w:tcPr>
            <w:tcW w:w="1134" w:type="dxa"/>
          </w:tcPr>
          <w:p w14:paraId="11CD4598" w14:textId="37B774D2" w:rsidR="00F4133E" w:rsidRPr="005F1E55" w:rsidRDefault="00F4133E" w:rsidP="00B80B4A">
            <w:pPr>
              <w:pStyle w:val="BodyText"/>
              <w:jc w:val="left"/>
              <w:rPr>
                <w:rFonts w:asciiTheme="minorHAnsi" w:hAnsiTheme="minorHAnsi" w:cstheme="minorHAnsi"/>
                <w:lang w:eastAsia="da-DK"/>
              </w:rPr>
            </w:pPr>
            <w:r w:rsidRPr="005F1E55">
              <w:rPr>
                <w:rFonts w:asciiTheme="minorHAnsi" w:hAnsiTheme="minorHAnsi" w:cstheme="minorHAnsi"/>
                <w:lang w:eastAsia="da-DK"/>
              </w:rPr>
              <w:t>1</w:t>
            </w:r>
          </w:p>
        </w:tc>
        <w:tc>
          <w:tcPr>
            <w:tcW w:w="6378" w:type="dxa"/>
          </w:tcPr>
          <w:p w14:paraId="0CA7C49B" w14:textId="6C19D766"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sidR="00282955">
              <w:rPr>
                <w:rFonts w:asciiTheme="minorHAnsi" w:hAnsiTheme="minorHAnsi" w:cstheme="minorHAnsi"/>
                <w:lang w:eastAsia="da-DK"/>
              </w:rPr>
              <w:t>=</w:t>
            </w:r>
            <w:r w:rsidRPr="005F1E55">
              <w:rPr>
                <w:rFonts w:asciiTheme="minorHAnsi" w:hAnsiTheme="minorHAnsi" w:cstheme="minorHAnsi"/>
                <w:lang w:eastAsia="da-DK"/>
              </w:rPr>
              <w:t xml:space="preserve"> Navigation data valid</w:t>
            </w:r>
          </w:p>
          <w:p w14:paraId="3D11F406" w14:textId="0DEF538D" w:rsidR="00F4133E" w:rsidRDefault="00F4133E" w:rsidP="00B80B4A">
            <w:pPr>
              <w:pStyle w:val="BodyText"/>
              <w:spacing w:after="0"/>
              <w:jc w:val="left"/>
              <w:rPr>
                <w:rFonts w:ascii="Calibri" w:hAnsi="Calibri"/>
              </w:rPr>
            </w:pPr>
            <w:r w:rsidRPr="005F1E55">
              <w:rPr>
                <w:rFonts w:asciiTheme="minorHAnsi" w:hAnsiTheme="minorHAnsi" w:cstheme="minorHAnsi"/>
                <w:lang w:eastAsia="da-DK"/>
              </w:rPr>
              <w:t xml:space="preserve">1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395715" w:rsidRPr="005F1E55">
              <w:rPr>
                <w:rFonts w:asciiTheme="minorHAnsi" w:hAnsiTheme="minorHAnsi" w:cstheme="minorHAnsi"/>
                <w:lang w:eastAsia="da-DK"/>
              </w:rPr>
              <w:t xml:space="preserve">Navigation data </w:t>
            </w:r>
            <w:r w:rsidR="00395715">
              <w:rPr>
                <w:rFonts w:asciiTheme="minorHAnsi" w:hAnsiTheme="minorHAnsi" w:cstheme="minorHAnsi"/>
                <w:lang w:eastAsia="da-DK"/>
              </w:rPr>
              <w:t>not usable</w:t>
            </w:r>
          </w:p>
        </w:tc>
      </w:tr>
      <w:tr w:rsidR="00F4133E" w14:paraId="2834C2FF" w14:textId="77777777" w:rsidTr="002E3A76">
        <w:trPr>
          <w:trHeight w:val="309"/>
          <w:tblHeader/>
        </w:trPr>
        <w:tc>
          <w:tcPr>
            <w:tcW w:w="2122" w:type="dxa"/>
          </w:tcPr>
          <w:p w14:paraId="24A34499" w14:textId="76D3DD0D" w:rsidR="00F4133E" w:rsidRDefault="00282955" w:rsidP="00B80B4A">
            <w:pPr>
              <w:pStyle w:val="BodyText"/>
              <w:spacing w:after="0"/>
              <w:jc w:val="left"/>
              <w:rPr>
                <w:rFonts w:ascii="Calibri" w:hAnsi="Calibri"/>
              </w:rPr>
            </w:pPr>
            <w:r w:rsidRPr="005F1E55">
              <w:rPr>
                <w:rFonts w:asciiTheme="minorHAnsi" w:hAnsiTheme="minorHAnsi" w:cstheme="minorHAnsi"/>
                <w:bCs/>
                <w:lang w:eastAsia="da-DK"/>
              </w:rPr>
              <w:t>Hour of week</w:t>
            </w:r>
          </w:p>
        </w:tc>
        <w:tc>
          <w:tcPr>
            <w:tcW w:w="1134" w:type="dxa"/>
          </w:tcPr>
          <w:p w14:paraId="268B5D3A" w14:textId="559F39CB" w:rsidR="00F4133E" w:rsidRPr="005F1E55" w:rsidRDefault="00F4133E" w:rsidP="00B80B4A">
            <w:pPr>
              <w:pStyle w:val="BodyText"/>
              <w:jc w:val="left"/>
              <w:rPr>
                <w:rFonts w:asciiTheme="minorHAnsi" w:hAnsiTheme="minorHAnsi" w:cstheme="minorHAnsi"/>
                <w:lang w:eastAsia="da-DK"/>
              </w:rPr>
            </w:pPr>
            <w:r w:rsidRPr="005F1E55">
              <w:rPr>
                <w:rFonts w:asciiTheme="minorHAnsi" w:hAnsiTheme="minorHAnsi" w:cstheme="minorHAnsi"/>
                <w:lang w:eastAsia="da-DK"/>
              </w:rPr>
              <w:t>8</w:t>
            </w:r>
          </w:p>
        </w:tc>
        <w:tc>
          <w:tcPr>
            <w:tcW w:w="6378" w:type="dxa"/>
          </w:tcPr>
          <w:p w14:paraId="2C327EBC" w14:textId="29946A9D" w:rsidR="00F4133E" w:rsidRDefault="00282955" w:rsidP="00B80B4A">
            <w:pPr>
              <w:pStyle w:val="BodyText"/>
              <w:rPr>
                <w:rFonts w:ascii="Calibri" w:hAnsi="Calibri"/>
              </w:rPr>
            </w:pPr>
            <w:r>
              <w:rPr>
                <w:rFonts w:ascii="Calibri" w:hAnsi="Calibri"/>
              </w:rPr>
              <w:t xml:space="preserve">0 </w:t>
            </w:r>
            <w:r w:rsidR="00B80B4A">
              <w:rPr>
                <w:rFonts w:ascii="Calibri" w:hAnsi="Calibri"/>
              </w:rPr>
              <w:t>–</w:t>
            </w:r>
            <w:r>
              <w:rPr>
                <w:rFonts w:ascii="Calibri" w:hAnsi="Calibri"/>
              </w:rPr>
              <w:t xml:space="preserve"> 167</w:t>
            </w:r>
            <w:r w:rsidR="00B80B4A">
              <w:rPr>
                <w:rFonts w:ascii="Calibri" w:hAnsi="Calibri"/>
              </w:rPr>
              <w:t xml:space="preserve"> hour</w:t>
            </w:r>
            <w:r w:rsidR="00CC3B7F">
              <w:rPr>
                <w:rFonts w:ascii="Calibri" w:hAnsi="Calibri"/>
              </w:rPr>
              <w:t>s</w:t>
            </w:r>
          </w:p>
        </w:tc>
      </w:tr>
      <w:tr w:rsidR="00F4133E" w14:paraId="06AC23A6" w14:textId="77777777" w:rsidTr="002E3A76">
        <w:trPr>
          <w:tblHeader/>
        </w:trPr>
        <w:tc>
          <w:tcPr>
            <w:tcW w:w="2122" w:type="dxa"/>
          </w:tcPr>
          <w:p w14:paraId="0340D862" w14:textId="77777777" w:rsidR="00282955" w:rsidRPr="005F1E55" w:rsidRDefault="00282955" w:rsidP="00B80B4A">
            <w:pPr>
              <w:pStyle w:val="BodyText"/>
              <w:spacing w:after="0"/>
              <w:jc w:val="left"/>
              <w:rPr>
                <w:rFonts w:asciiTheme="minorHAnsi" w:hAnsiTheme="minorHAnsi" w:cstheme="minorHAnsi"/>
                <w:lang w:eastAsia="da-DK"/>
              </w:rPr>
            </w:pPr>
            <w:r w:rsidRPr="005F1E55">
              <w:rPr>
                <w:rFonts w:asciiTheme="minorHAnsi" w:hAnsiTheme="minorHAnsi" w:cstheme="minorHAnsi"/>
                <w:bCs/>
                <w:lang w:eastAsia="da-DK"/>
              </w:rPr>
              <w:t>Submessage ID</w:t>
            </w:r>
            <w:r w:rsidRPr="005F1E55">
              <w:rPr>
                <w:rFonts w:asciiTheme="minorHAnsi" w:hAnsiTheme="minorHAnsi" w:cstheme="minorHAnsi"/>
                <w:lang w:eastAsia="da-DK"/>
              </w:rPr>
              <w:t xml:space="preserve"> </w:t>
            </w:r>
          </w:p>
          <w:p w14:paraId="4922D4D2" w14:textId="77777777" w:rsidR="00F4133E" w:rsidRDefault="00F4133E" w:rsidP="00B80B4A">
            <w:pPr>
              <w:pStyle w:val="BodyText"/>
              <w:jc w:val="left"/>
              <w:rPr>
                <w:rFonts w:ascii="Calibri" w:hAnsi="Calibri"/>
              </w:rPr>
            </w:pPr>
          </w:p>
        </w:tc>
        <w:tc>
          <w:tcPr>
            <w:tcW w:w="1134" w:type="dxa"/>
          </w:tcPr>
          <w:p w14:paraId="584B50BB" w14:textId="07B6250E" w:rsidR="00F4133E" w:rsidRPr="005F1E55" w:rsidRDefault="00F4133E" w:rsidP="00B80B4A">
            <w:pPr>
              <w:pStyle w:val="BodyText"/>
              <w:jc w:val="left"/>
              <w:rPr>
                <w:rFonts w:asciiTheme="minorHAnsi" w:hAnsiTheme="minorHAnsi" w:cstheme="minorHAnsi"/>
                <w:lang w:eastAsia="da-DK"/>
              </w:rPr>
            </w:pPr>
            <w:r w:rsidRPr="005F1E55">
              <w:rPr>
                <w:rFonts w:asciiTheme="minorHAnsi" w:hAnsiTheme="minorHAnsi" w:cstheme="minorHAnsi"/>
                <w:lang w:eastAsia="da-DK"/>
              </w:rPr>
              <w:t>3</w:t>
            </w:r>
          </w:p>
        </w:tc>
        <w:tc>
          <w:tcPr>
            <w:tcW w:w="6378" w:type="dxa"/>
          </w:tcPr>
          <w:p w14:paraId="399CC911" w14:textId="0253C326"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sidR="00282955">
              <w:rPr>
                <w:rFonts w:asciiTheme="minorHAnsi" w:hAnsiTheme="minorHAnsi" w:cstheme="minorHAnsi"/>
                <w:lang w:eastAsia="da-DK"/>
              </w:rPr>
              <w:t>=</w:t>
            </w:r>
            <w:r w:rsidRPr="005F1E55">
              <w:rPr>
                <w:rFonts w:asciiTheme="minorHAnsi" w:hAnsiTheme="minorHAnsi" w:cstheme="minorHAnsi"/>
                <w:lang w:eastAsia="da-DK"/>
              </w:rPr>
              <w:t xml:space="preserve"> no additional information</w:t>
            </w:r>
          </w:p>
          <w:p w14:paraId="4EDA6BB0" w14:textId="12D3BC41"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1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B80B4A" w:rsidRPr="00B80B4A">
              <w:rPr>
                <w:rFonts w:asciiTheme="minorHAnsi" w:hAnsiTheme="minorHAnsi" w:cstheme="minorHAnsi"/>
                <w:lang w:eastAsia="da-DK"/>
              </w:rPr>
              <w:t xml:space="preserve">RMST week, signal delays and offset </w:t>
            </w:r>
            <w:r w:rsidRPr="005F1E55">
              <w:rPr>
                <w:rFonts w:asciiTheme="minorHAnsi" w:hAnsiTheme="minorHAnsi" w:cstheme="minorHAnsi"/>
                <w:lang w:eastAsia="da-DK"/>
              </w:rPr>
              <w:t>(3 words)</w:t>
            </w:r>
          </w:p>
          <w:p w14:paraId="2C6228F6" w14:textId="35185FEE"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2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B80B4A">
              <w:rPr>
                <w:rFonts w:asciiTheme="minorHAnsi" w:hAnsiTheme="minorHAnsi" w:cstheme="minorHAnsi"/>
                <w:lang w:eastAsia="da-DK"/>
              </w:rPr>
              <w:t xml:space="preserve">Static navigation data </w:t>
            </w:r>
            <w:r w:rsidRPr="005F1E55">
              <w:rPr>
                <w:rFonts w:asciiTheme="minorHAnsi" w:hAnsiTheme="minorHAnsi" w:cstheme="minorHAnsi"/>
                <w:lang w:eastAsia="da-DK"/>
              </w:rPr>
              <w:t>(3 words)</w:t>
            </w:r>
          </w:p>
          <w:p w14:paraId="4CCA4008" w14:textId="0A0D2BF9"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3 </w:t>
            </w:r>
            <w:r w:rsidR="00282955">
              <w:rPr>
                <w:rFonts w:asciiTheme="minorHAnsi" w:hAnsiTheme="minorHAnsi" w:cstheme="minorHAnsi"/>
                <w:lang w:eastAsia="da-DK"/>
              </w:rPr>
              <w:t>=</w:t>
            </w:r>
            <w:r w:rsidRPr="005F1E55">
              <w:rPr>
                <w:rFonts w:asciiTheme="minorHAnsi" w:hAnsiTheme="minorHAnsi" w:cstheme="minorHAnsi"/>
                <w:lang w:eastAsia="da-DK"/>
              </w:rPr>
              <w:t xml:space="preserve"> RMST to UTC conversion (5 words)</w:t>
            </w:r>
          </w:p>
          <w:p w14:paraId="06074482" w14:textId="03A39095"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4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B80B4A" w:rsidRPr="00B80B4A">
              <w:rPr>
                <w:rFonts w:asciiTheme="minorHAnsi" w:hAnsiTheme="minorHAnsi" w:cstheme="minorHAnsi"/>
                <w:lang w:eastAsia="da-DK"/>
              </w:rPr>
              <w:t xml:space="preserve">Free running clock offset </w:t>
            </w:r>
            <w:r w:rsidRPr="005F1E55">
              <w:rPr>
                <w:rFonts w:asciiTheme="minorHAnsi" w:hAnsiTheme="minorHAnsi" w:cstheme="minorHAnsi"/>
                <w:lang w:eastAsia="da-DK"/>
              </w:rPr>
              <w:t>(2 words)</w:t>
            </w:r>
          </w:p>
          <w:p w14:paraId="2B62C1A8" w14:textId="6D438D2E" w:rsidR="00F4133E" w:rsidRDefault="00F4133E" w:rsidP="00B80B4A">
            <w:pPr>
              <w:pStyle w:val="BodyText"/>
              <w:rPr>
                <w:rFonts w:ascii="Calibri" w:hAnsi="Calibri"/>
              </w:rPr>
            </w:pPr>
            <w:r w:rsidRPr="005F1E55">
              <w:rPr>
                <w:rFonts w:asciiTheme="minorHAnsi" w:hAnsiTheme="minorHAnsi" w:cstheme="minorHAnsi"/>
                <w:lang w:eastAsia="da-DK"/>
              </w:rPr>
              <w:t xml:space="preserve">5 -7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Pr="00BC2096">
              <w:rPr>
                <w:rFonts w:asciiTheme="minorHAnsi" w:hAnsiTheme="minorHAnsi" w:cstheme="minorHAnsi"/>
                <w:i/>
                <w:lang w:eastAsia="da-DK"/>
              </w:rPr>
              <w:t>not used</w:t>
            </w:r>
          </w:p>
        </w:tc>
      </w:tr>
      <w:tr w:rsidR="005B5857" w14:paraId="0293A659" w14:textId="77777777" w:rsidTr="002E3A76">
        <w:trPr>
          <w:tblHeader/>
        </w:trPr>
        <w:tc>
          <w:tcPr>
            <w:tcW w:w="2122" w:type="dxa"/>
          </w:tcPr>
          <w:p w14:paraId="03ADC253" w14:textId="0265ED0C" w:rsidR="005B5857" w:rsidRDefault="005B5857" w:rsidP="00B80B4A">
            <w:pPr>
              <w:pStyle w:val="BodyText"/>
              <w:jc w:val="left"/>
              <w:rPr>
                <w:rFonts w:ascii="Calibri" w:hAnsi="Calibri"/>
              </w:rPr>
            </w:pPr>
            <w:r w:rsidRPr="005B5857">
              <w:rPr>
                <w:rFonts w:ascii="Calibri" w:hAnsi="Calibri"/>
              </w:rPr>
              <w:t>Planned service interruption</w:t>
            </w:r>
          </w:p>
        </w:tc>
        <w:tc>
          <w:tcPr>
            <w:tcW w:w="1134" w:type="dxa"/>
          </w:tcPr>
          <w:p w14:paraId="3C04A306" w14:textId="065AA67F" w:rsidR="005B5857" w:rsidRPr="005B5857" w:rsidRDefault="005B5857" w:rsidP="00B80B4A">
            <w:pPr>
              <w:pStyle w:val="BodyText"/>
              <w:jc w:val="left"/>
              <w:rPr>
                <w:rFonts w:ascii="Calibri" w:hAnsi="Calibri"/>
              </w:rPr>
            </w:pPr>
            <w:r w:rsidRPr="005B5857">
              <w:rPr>
                <w:rFonts w:ascii="Calibri" w:hAnsi="Calibri"/>
              </w:rPr>
              <w:t>3</w:t>
            </w:r>
          </w:p>
        </w:tc>
        <w:tc>
          <w:tcPr>
            <w:tcW w:w="6378" w:type="dxa"/>
          </w:tcPr>
          <w:p w14:paraId="21C0F56A" w14:textId="0B3897DC" w:rsidR="005B5857" w:rsidRPr="005B5857" w:rsidRDefault="005B5857" w:rsidP="00B80B4A">
            <w:pPr>
              <w:pStyle w:val="BodyText"/>
              <w:rPr>
                <w:rFonts w:ascii="Calibri" w:hAnsi="Calibri"/>
              </w:rPr>
            </w:pPr>
            <w:r w:rsidRPr="005B5857">
              <w:rPr>
                <w:rFonts w:ascii="Calibri" w:hAnsi="Calibri"/>
              </w:rPr>
              <w:t xml:space="preserve">See </w:t>
            </w:r>
            <w:r w:rsidR="007706F2">
              <w:rPr>
                <w:rFonts w:asciiTheme="minorHAnsi" w:hAnsiTheme="minorHAnsi" w:cstheme="minorHAnsi"/>
                <w:bCs/>
                <w:lang w:eastAsia="da-DK"/>
              </w:rPr>
              <w:t>d</w:t>
            </w:r>
            <w:r w:rsidR="007706F2" w:rsidRPr="007706F2">
              <w:rPr>
                <w:rFonts w:asciiTheme="minorHAnsi" w:hAnsiTheme="minorHAnsi" w:cstheme="minorHAnsi"/>
                <w:bCs/>
                <w:lang w:eastAsia="da-DK"/>
              </w:rPr>
              <w:t xml:space="preserve">escription </w:t>
            </w:r>
            <w:r w:rsidRPr="005B5857">
              <w:rPr>
                <w:rFonts w:ascii="Calibri" w:hAnsi="Calibri"/>
              </w:rPr>
              <w:t>below</w:t>
            </w:r>
          </w:p>
        </w:tc>
      </w:tr>
      <w:tr w:rsidR="00F4133E" w14:paraId="06B89625" w14:textId="77777777" w:rsidTr="002E3A76">
        <w:trPr>
          <w:tblHeader/>
        </w:trPr>
        <w:tc>
          <w:tcPr>
            <w:tcW w:w="2122" w:type="dxa"/>
          </w:tcPr>
          <w:p w14:paraId="1F43E50C" w14:textId="719BF8EF" w:rsidR="00F4133E" w:rsidRDefault="00282955" w:rsidP="00B80B4A">
            <w:pPr>
              <w:pStyle w:val="BodyText"/>
              <w:jc w:val="left"/>
              <w:rPr>
                <w:rFonts w:ascii="Calibri" w:hAnsi="Calibri"/>
              </w:rPr>
            </w:pPr>
            <w:r>
              <w:rPr>
                <w:rFonts w:ascii="Calibri" w:hAnsi="Calibri"/>
              </w:rPr>
              <w:t>Parity</w:t>
            </w:r>
          </w:p>
        </w:tc>
        <w:tc>
          <w:tcPr>
            <w:tcW w:w="1134" w:type="dxa"/>
          </w:tcPr>
          <w:p w14:paraId="0AB6CAD7" w14:textId="07A9CE48" w:rsidR="00F4133E" w:rsidRPr="005F1E55" w:rsidRDefault="00282955" w:rsidP="00B80B4A">
            <w:pPr>
              <w:pStyle w:val="BodyText"/>
              <w:jc w:val="left"/>
              <w:rPr>
                <w:rFonts w:asciiTheme="minorHAnsi" w:hAnsiTheme="minorHAnsi" w:cstheme="minorHAnsi"/>
                <w:lang w:eastAsia="da-DK"/>
              </w:rPr>
            </w:pPr>
            <w:r>
              <w:rPr>
                <w:rFonts w:asciiTheme="minorHAnsi" w:hAnsiTheme="minorHAnsi" w:cstheme="minorHAnsi"/>
                <w:lang w:eastAsia="da-DK"/>
              </w:rPr>
              <w:t>6</w:t>
            </w:r>
          </w:p>
        </w:tc>
        <w:tc>
          <w:tcPr>
            <w:tcW w:w="6378" w:type="dxa"/>
          </w:tcPr>
          <w:p w14:paraId="36EEEAF5" w14:textId="5461061B" w:rsidR="00F4133E" w:rsidRDefault="00F4133E" w:rsidP="00B80B4A">
            <w:pPr>
              <w:pStyle w:val="BodyText"/>
              <w:rPr>
                <w:rFonts w:ascii="Calibri" w:hAnsi="Calibri"/>
              </w:rPr>
            </w:pPr>
          </w:p>
        </w:tc>
      </w:tr>
    </w:tbl>
    <w:p w14:paraId="31D81BAD" w14:textId="72BBE6AF" w:rsidR="00A52E9B" w:rsidRDefault="00A52E9B" w:rsidP="00AE4F51">
      <w:pPr>
        <w:pStyle w:val="BodyText"/>
        <w:rPr>
          <w:rFonts w:ascii="Calibri" w:hAnsi="Calibri"/>
        </w:rPr>
      </w:pPr>
    </w:p>
    <w:p w14:paraId="2D8DBBDD" w14:textId="323CCC0F" w:rsidR="005D5E32" w:rsidRDefault="00282955" w:rsidP="00AE4F51">
      <w:pPr>
        <w:pStyle w:val="BodyText"/>
        <w:rPr>
          <w:rFonts w:ascii="Calibri" w:hAnsi="Calibri"/>
          <w:highlight w:val="yellow"/>
        </w:rPr>
      </w:pPr>
      <w:r w:rsidRPr="00282955">
        <w:rPr>
          <w:rFonts w:ascii="Calibri" w:hAnsi="Calibri"/>
          <w:b/>
        </w:rPr>
        <w:t>Station health</w:t>
      </w:r>
      <w:r>
        <w:rPr>
          <w:rFonts w:ascii="Calibri" w:hAnsi="Calibri"/>
        </w:rPr>
        <w:t>:</w:t>
      </w:r>
      <w:r w:rsidR="004E2300">
        <w:rPr>
          <w:rFonts w:ascii="Calibri" w:hAnsi="Calibri"/>
        </w:rPr>
        <w:t xml:space="preserve"> </w:t>
      </w:r>
      <w:r w:rsidR="00960A65">
        <w:rPr>
          <w:rFonts w:ascii="Calibri" w:hAnsi="Calibri"/>
        </w:rPr>
        <w:t xml:space="preserve">This is the fundamental indicator for usability of the R-Mode service which is </w:t>
      </w:r>
      <w:r w:rsidR="00817F9D">
        <w:rPr>
          <w:rFonts w:ascii="Calibri" w:hAnsi="Calibri"/>
        </w:rPr>
        <w:t>transmitted</w:t>
      </w:r>
      <w:r w:rsidR="00960A65">
        <w:rPr>
          <w:rFonts w:ascii="Calibri" w:hAnsi="Calibri"/>
        </w:rPr>
        <w:t xml:space="preserve"> by the station.</w:t>
      </w:r>
    </w:p>
    <w:p w14:paraId="0D9C0E00" w14:textId="52CC1193" w:rsidR="004E2300" w:rsidRDefault="004E2300" w:rsidP="004E2300">
      <w:pPr>
        <w:pStyle w:val="BodyText"/>
        <w:numPr>
          <w:ilvl w:val="0"/>
          <w:numId w:val="21"/>
        </w:numPr>
        <w:rPr>
          <w:rFonts w:ascii="Calibri" w:hAnsi="Calibri"/>
        </w:rPr>
      </w:pPr>
      <w:r>
        <w:rPr>
          <w:rFonts w:ascii="Calibri" w:hAnsi="Calibri"/>
        </w:rPr>
        <w:t>Full</w:t>
      </w:r>
      <w:r w:rsidR="00056131">
        <w:rPr>
          <w:rFonts w:ascii="Calibri" w:hAnsi="Calibri"/>
        </w:rPr>
        <w:t>y</w:t>
      </w:r>
      <w:r>
        <w:rPr>
          <w:rFonts w:ascii="Calibri" w:hAnsi="Calibri"/>
        </w:rPr>
        <w:t xml:space="preserve"> operational: Station is monitored and signals are within defined </w:t>
      </w:r>
      <w:r w:rsidR="00B964C1">
        <w:rPr>
          <w:rFonts w:ascii="Calibri" w:hAnsi="Calibri"/>
        </w:rPr>
        <w:t xml:space="preserve">performance </w:t>
      </w:r>
      <w:r>
        <w:rPr>
          <w:rFonts w:ascii="Calibri" w:hAnsi="Calibri"/>
        </w:rPr>
        <w:t xml:space="preserve">limits considering the provided navigation </w:t>
      </w:r>
      <w:r w:rsidR="00BC2096">
        <w:rPr>
          <w:rFonts w:ascii="Calibri" w:hAnsi="Calibri"/>
        </w:rPr>
        <w:t>data</w:t>
      </w:r>
      <w:r>
        <w:rPr>
          <w:rFonts w:ascii="Calibri" w:hAnsi="Calibri"/>
        </w:rPr>
        <w:t>.</w:t>
      </w:r>
    </w:p>
    <w:p w14:paraId="5BB13BCB" w14:textId="6E0F18A7" w:rsidR="004E2300" w:rsidRDefault="00960A65" w:rsidP="004E2300">
      <w:pPr>
        <w:pStyle w:val="BodyText"/>
        <w:numPr>
          <w:ilvl w:val="0"/>
          <w:numId w:val="21"/>
        </w:numPr>
        <w:rPr>
          <w:rFonts w:ascii="Calibri" w:hAnsi="Calibri"/>
        </w:rPr>
      </w:pPr>
      <w:r>
        <w:rPr>
          <w:rFonts w:ascii="Calibri" w:hAnsi="Calibri"/>
        </w:rPr>
        <w:t xml:space="preserve">Limited use: Some status indicators show service limitation. The user has to decide if the limitations given by the specific indicators in the message are acceptable for the </w:t>
      </w:r>
      <w:r w:rsidR="00B964C1">
        <w:rPr>
          <w:rFonts w:ascii="Calibri" w:hAnsi="Calibri"/>
        </w:rPr>
        <w:t xml:space="preserve">planned </w:t>
      </w:r>
      <w:r>
        <w:rPr>
          <w:rFonts w:ascii="Calibri" w:hAnsi="Calibri"/>
        </w:rPr>
        <w:t>application.</w:t>
      </w:r>
    </w:p>
    <w:p w14:paraId="151B4500" w14:textId="068E2A69" w:rsidR="004E2300" w:rsidRDefault="00B964C1" w:rsidP="004E2300">
      <w:pPr>
        <w:pStyle w:val="BodyText"/>
        <w:numPr>
          <w:ilvl w:val="0"/>
          <w:numId w:val="21"/>
        </w:numPr>
        <w:rPr>
          <w:rFonts w:ascii="Calibri" w:hAnsi="Calibri"/>
        </w:rPr>
      </w:pPr>
      <w:r>
        <w:rPr>
          <w:rFonts w:ascii="Calibri" w:hAnsi="Calibri"/>
        </w:rPr>
        <w:t>Not usable: The R-Mode service is not usable.</w:t>
      </w:r>
    </w:p>
    <w:p w14:paraId="6FBD3599" w14:textId="6C0FB8C5" w:rsidR="00282955" w:rsidRDefault="00282955" w:rsidP="00AE4F51">
      <w:pPr>
        <w:pStyle w:val="BodyText"/>
        <w:rPr>
          <w:rFonts w:asciiTheme="minorHAnsi" w:hAnsiTheme="minorHAnsi" w:cstheme="minorHAnsi"/>
          <w:lang w:eastAsia="da-DK"/>
        </w:rPr>
      </w:pPr>
      <w:r w:rsidRPr="00282955">
        <w:rPr>
          <w:rFonts w:asciiTheme="minorHAnsi" w:hAnsiTheme="minorHAnsi" w:cstheme="minorHAnsi"/>
          <w:b/>
          <w:bCs/>
          <w:lang w:eastAsia="da-DK"/>
        </w:rPr>
        <w:t>Monitoring</w:t>
      </w:r>
      <w:r w:rsidRPr="00282955">
        <w:rPr>
          <w:rFonts w:asciiTheme="minorHAnsi" w:hAnsiTheme="minorHAnsi" w:cstheme="minorHAnsi"/>
          <w:b/>
          <w:lang w:eastAsia="da-DK"/>
        </w:rPr>
        <w:t xml:space="preserve"> status</w:t>
      </w:r>
      <w:r>
        <w:rPr>
          <w:rFonts w:asciiTheme="minorHAnsi" w:hAnsiTheme="minorHAnsi" w:cstheme="minorHAnsi"/>
          <w:lang w:eastAsia="da-DK"/>
        </w:rPr>
        <w:t>:</w:t>
      </w:r>
      <w:r w:rsidR="004E2300">
        <w:rPr>
          <w:rFonts w:asciiTheme="minorHAnsi" w:hAnsiTheme="minorHAnsi" w:cstheme="minorHAnsi"/>
          <w:lang w:eastAsia="da-DK"/>
        </w:rPr>
        <w:t xml:space="preserve"> </w:t>
      </w:r>
      <w:r w:rsidR="00420CF5">
        <w:rPr>
          <w:rFonts w:asciiTheme="minorHAnsi" w:hAnsiTheme="minorHAnsi" w:cstheme="minorHAnsi"/>
          <w:lang w:eastAsia="da-DK"/>
        </w:rPr>
        <w:t>When set as monitored the R-Mode service of the station is continuously monitored.</w:t>
      </w:r>
      <w:r w:rsidR="00586CB6">
        <w:rPr>
          <w:rFonts w:asciiTheme="minorHAnsi" w:hAnsiTheme="minorHAnsi" w:cstheme="minorHAnsi"/>
          <w:lang w:eastAsia="da-DK"/>
        </w:rPr>
        <w:t xml:space="preserve"> </w:t>
      </w:r>
      <w:r w:rsidR="00586CB6" w:rsidRPr="00586CB6">
        <w:rPr>
          <w:rFonts w:asciiTheme="minorHAnsi" w:hAnsiTheme="minorHAnsi" w:cstheme="minorHAnsi"/>
          <w:lang w:eastAsia="da-DK"/>
        </w:rPr>
        <w:t xml:space="preserve">Any </w:t>
      </w:r>
      <w:r w:rsidR="00817F9D" w:rsidRPr="00586CB6">
        <w:rPr>
          <w:rFonts w:asciiTheme="minorHAnsi" w:hAnsiTheme="minorHAnsi" w:cstheme="minorHAnsi"/>
          <w:lang w:eastAsia="da-DK"/>
        </w:rPr>
        <w:t xml:space="preserve">identified </w:t>
      </w:r>
      <w:r w:rsidR="00586CB6" w:rsidRPr="00586CB6">
        <w:rPr>
          <w:rFonts w:asciiTheme="minorHAnsi" w:hAnsiTheme="minorHAnsi" w:cstheme="minorHAnsi"/>
          <w:lang w:eastAsia="da-DK"/>
        </w:rPr>
        <w:t xml:space="preserve">deviation </w:t>
      </w:r>
      <w:r w:rsidR="0067098A">
        <w:rPr>
          <w:rFonts w:asciiTheme="minorHAnsi" w:hAnsiTheme="minorHAnsi" w:cstheme="minorHAnsi"/>
          <w:lang w:eastAsia="da-DK"/>
        </w:rPr>
        <w:t>will</w:t>
      </w:r>
      <w:r w:rsidR="00586CB6" w:rsidRPr="00586CB6">
        <w:rPr>
          <w:rFonts w:asciiTheme="minorHAnsi" w:hAnsiTheme="minorHAnsi" w:cstheme="minorHAnsi"/>
          <w:lang w:eastAsia="da-DK"/>
        </w:rPr>
        <w:t xml:space="preserve"> either </w:t>
      </w:r>
      <w:r w:rsidR="0067098A">
        <w:rPr>
          <w:rFonts w:asciiTheme="minorHAnsi" w:hAnsiTheme="minorHAnsi" w:cstheme="minorHAnsi"/>
          <w:lang w:eastAsia="da-DK"/>
        </w:rPr>
        <w:t xml:space="preserve">be </w:t>
      </w:r>
      <w:r w:rsidR="00586CB6" w:rsidRPr="00586CB6">
        <w:rPr>
          <w:rFonts w:asciiTheme="minorHAnsi" w:hAnsiTheme="minorHAnsi" w:cstheme="minorHAnsi"/>
          <w:lang w:eastAsia="da-DK"/>
        </w:rPr>
        <w:t xml:space="preserve">corrected </w:t>
      </w:r>
      <w:r w:rsidR="00817F9D">
        <w:rPr>
          <w:rFonts w:asciiTheme="minorHAnsi" w:hAnsiTheme="minorHAnsi" w:cstheme="minorHAnsi"/>
          <w:lang w:eastAsia="da-DK"/>
        </w:rPr>
        <w:t>in</w:t>
      </w:r>
      <w:r w:rsidR="00586CB6">
        <w:rPr>
          <w:rFonts w:asciiTheme="minorHAnsi" w:hAnsiTheme="minorHAnsi" w:cstheme="minorHAnsi"/>
          <w:lang w:eastAsia="da-DK"/>
        </w:rPr>
        <w:t xml:space="preserve"> future transmission</w:t>
      </w:r>
      <w:r w:rsidR="00486ACB">
        <w:rPr>
          <w:rFonts w:asciiTheme="minorHAnsi" w:hAnsiTheme="minorHAnsi" w:cstheme="minorHAnsi"/>
          <w:lang w:eastAsia="da-DK"/>
        </w:rPr>
        <w:t>s</w:t>
      </w:r>
      <w:r w:rsidR="00586CB6">
        <w:rPr>
          <w:rFonts w:asciiTheme="minorHAnsi" w:hAnsiTheme="minorHAnsi" w:cstheme="minorHAnsi"/>
          <w:lang w:eastAsia="da-DK"/>
        </w:rPr>
        <w:t xml:space="preserve"> </w:t>
      </w:r>
      <w:r w:rsidR="00586CB6" w:rsidRPr="00586CB6">
        <w:rPr>
          <w:rFonts w:asciiTheme="minorHAnsi" w:hAnsiTheme="minorHAnsi" w:cstheme="minorHAnsi"/>
          <w:lang w:eastAsia="da-DK"/>
        </w:rPr>
        <w:t>or result in adjustments to the</w:t>
      </w:r>
      <w:r w:rsidR="00586CB6">
        <w:rPr>
          <w:rFonts w:asciiTheme="minorHAnsi" w:hAnsiTheme="minorHAnsi" w:cstheme="minorHAnsi"/>
          <w:lang w:eastAsia="da-DK"/>
        </w:rPr>
        <w:t xml:space="preserve"> R-Mode navigation information.</w:t>
      </w:r>
    </w:p>
    <w:p w14:paraId="1A423035" w14:textId="215FF383" w:rsidR="0067098A" w:rsidRDefault="00282955" w:rsidP="00AE4F51">
      <w:pPr>
        <w:pStyle w:val="BodyText"/>
        <w:rPr>
          <w:rFonts w:ascii="Calibri" w:hAnsi="Calibri"/>
        </w:rPr>
      </w:pPr>
      <w:r w:rsidRPr="00282955">
        <w:rPr>
          <w:rFonts w:ascii="Calibri" w:hAnsi="Calibri"/>
          <w:b/>
        </w:rPr>
        <w:lastRenderedPageBreak/>
        <w:t>Status MSK signal</w:t>
      </w:r>
      <w:r>
        <w:rPr>
          <w:rFonts w:ascii="Calibri" w:hAnsi="Calibri"/>
        </w:rPr>
        <w:t>:</w:t>
      </w:r>
      <w:r w:rsidR="00486ACB">
        <w:rPr>
          <w:rFonts w:ascii="Calibri" w:hAnsi="Calibri"/>
        </w:rPr>
        <w:t xml:space="preserve"> </w:t>
      </w:r>
      <w:r w:rsidR="0067098A">
        <w:rPr>
          <w:rFonts w:ascii="Calibri" w:hAnsi="Calibri"/>
        </w:rPr>
        <w:t xml:space="preserve">The signal component is </w:t>
      </w:r>
      <w:r w:rsidR="00155E6B">
        <w:rPr>
          <w:rFonts w:ascii="Calibri" w:hAnsi="Calibri"/>
        </w:rPr>
        <w:t>indicated</w:t>
      </w:r>
      <w:r w:rsidR="0067098A">
        <w:rPr>
          <w:rFonts w:ascii="Calibri" w:hAnsi="Calibri"/>
        </w:rPr>
        <w:t xml:space="preserve"> as usable to perform ranging if the signal fulfils the </w:t>
      </w:r>
      <w:r w:rsidR="00155E6B">
        <w:rPr>
          <w:rFonts w:ascii="Calibri" w:hAnsi="Calibri"/>
        </w:rPr>
        <w:t>definition given</w:t>
      </w:r>
      <w:r w:rsidR="0067098A">
        <w:rPr>
          <w:rFonts w:ascii="Calibri" w:hAnsi="Calibri"/>
        </w:rPr>
        <w:t xml:space="preserve"> </w:t>
      </w:r>
      <w:r w:rsidR="00155E6B">
        <w:rPr>
          <w:rFonts w:ascii="Calibri" w:hAnsi="Calibri"/>
        </w:rPr>
        <w:t>in</w:t>
      </w:r>
      <w:r w:rsidR="0067098A">
        <w:rPr>
          <w:rFonts w:ascii="Calibri" w:hAnsi="Calibri"/>
        </w:rPr>
        <w:t xml:space="preserve"> section </w:t>
      </w:r>
      <w:r w:rsidR="0067098A">
        <w:rPr>
          <w:rFonts w:ascii="Calibri" w:hAnsi="Calibri"/>
        </w:rPr>
        <w:fldChar w:fldCharType="begin"/>
      </w:r>
      <w:r w:rsidR="0067098A">
        <w:rPr>
          <w:rFonts w:ascii="Calibri" w:hAnsi="Calibri"/>
        </w:rPr>
        <w:instrText xml:space="preserve"> REF _Ref96002679 \r \h </w:instrText>
      </w:r>
      <w:r w:rsidR="0067098A">
        <w:rPr>
          <w:rFonts w:ascii="Calibri" w:hAnsi="Calibri"/>
        </w:rPr>
      </w:r>
      <w:r w:rsidR="0067098A">
        <w:rPr>
          <w:rFonts w:ascii="Calibri" w:hAnsi="Calibri"/>
        </w:rPr>
        <w:fldChar w:fldCharType="separate"/>
      </w:r>
      <w:r w:rsidR="0067098A">
        <w:rPr>
          <w:rFonts w:ascii="Calibri" w:hAnsi="Calibri"/>
        </w:rPr>
        <w:t>3.2</w:t>
      </w:r>
      <w:r w:rsidR="0067098A">
        <w:rPr>
          <w:rFonts w:ascii="Calibri" w:hAnsi="Calibri"/>
        </w:rPr>
        <w:fldChar w:fldCharType="end"/>
      </w:r>
      <w:r w:rsidR="00155E6B">
        <w:rPr>
          <w:rFonts w:ascii="Calibri" w:hAnsi="Calibri"/>
        </w:rPr>
        <w:t>. Known deviation</w:t>
      </w:r>
      <w:r w:rsidR="00653C83">
        <w:rPr>
          <w:rFonts w:ascii="Calibri" w:hAnsi="Calibri"/>
        </w:rPr>
        <w:t>s</w:t>
      </w:r>
      <w:r w:rsidR="00155E6B">
        <w:rPr>
          <w:rFonts w:ascii="Calibri" w:hAnsi="Calibri"/>
        </w:rPr>
        <w:t xml:space="preserve"> are given in the navigation </w:t>
      </w:r>
      <w:r w:rsidR="00BC2096">
        <w:rPr>
          <w:rFonts w:ascii="Calibri" w:hAnsi="Calibri"/>
        </w:rPr>
        <w:t>data</w:t>
      </w:r>
      <w:r w:rsidR="00155E6B">
        <w:rPr>
          <w:rFonts w:ascii="Calibri" w:hAnsi="Calibri"/>
        </w:rPr>
        <w:t xml:space="preserve">. Furthermore, an uninterrupted MSK modulated data stream with fixed data rate is transmitted. If these </w:t>
      </w:r>
      <w:r w:rsidR="00155E6B" w:rsidRPr="00155E6B">
        <w:rPr>
          <w:rFonts w:ascii="Calibri" w:hAnsi="Calibri"/>
        </w:rPr>
        <w:t>conditions are not met</w:t>
      </w:r>
      <w:r w:rsidR="00155E6B">
        <w:rPr>
          <w:rFonts w:ascii="Calibri" w:hAnsi="Calibri"/>
        </w:rPr>
        <w:t xml:space="preserve"> the signal is indicated as not usable. Signal under test is transmitted when the signal is usable but working without </w:t>
      </w:r>
      <w:r w:rsidR="00EC005B">
        <w:rPr>
          <w:rFonts w:ascii="Calibri" w:hAnsi="Calibri"/>
        </w:rPr>
        <w:t>performance commitment.</w:t>
      </w:r>
    </w:p>
    <w:p w14:paraId="5E471089" w14:textId="74BD1AD6" w:rsidR="00282955" w:rsidRDefault="00282955" w:rsidP="00AE4F51">
      <w:pPr>
        <w:pStyle w:val="BodyText"/>
        <w:rPr>
          <w:rFonts w:ascii="Calibri" w:hAnsi="Calibri"/>
        </w:rPr>
      </w:pPr>
      <w:r w:rsidRPr="00282955">
        <w:rPr>
          <w:rFonts w:ascii="Calibri" w:hAnsi="Calibri"/>
          <w:b/>
        </w:rPr>
        <w:t>Status CW signals</w:t>
      </w:r>
      <w:r>
        <w:rPr>
          <w:rFonts w:ascii="Calibri" w:hAnsi="Calibri"/>
        </w:rPr>
        <w:t>:</w:t>
      </w:r>
      <w:r w:rsidR="00EC005B" w:rsidRPr="00EC005B">
        <w:rPr>
          <w:rFonts w:ascii="Calibri" w:hAnsi="Calibri"/>
        </w:rPr>
        <w:t xml:space="preserve"> </w:t>
      </w:r>
      <w:r w:rsidR="00EC005B">
        <w:rPr>
          <w:rFonts w:ascii="Calibri" w:hAnsi="Calibri"/>
        </w:rPr>
        <w:t xml:space="preserve">The signal component is indicated as usable to perform ranging if the signal fulfils the definition given in section </w:t>
      </w:r>
      <w:r w:rsidR="00EC005B">
        <w:rPr>
          <w:rFonts w:ascii="Calibri" w:hAnsi="Calibri"/>
        </w:rPr>
        <w:fldChar w:fldCharType="begin"/>
      </w:r>
      <w:r w:rsidR="00EC005B">
        <w:rPr>
          <w:rFonts w:ascii="Calibri" w:hAnsi="Calibri"/>
        </w:rPr>
        <w:instrText xml:space="preserve"> REF _Ref96002679 \r \h </w:instrText>
      </w:r>
      <w:r w:rsidR="00EC005B">
        <w:rPr>
          <w:rFonts w:ascii="Calibri" w:hAnsi="Calibri"/>
        </w:rPr>
      </w:r>
      <w:r w:rsidR="00EC005B">
        <w:rPr>
          <w:rFonts w:ascii="Calibri" w:hAnsi="Calibri"/>
        </w:rPr>
        <w:fldChar w:fldCharType="separate"/>
      </w:r>
      <w:r w:rsidR="00EC005B">
        <w:rPr>
          <w:rFonts w:ascii="Calibri" w:hAnsi="Calibri"/>
        </w:rPr>
        <w:t>3.2</w:t>
      </w:r>
      <w:r w:rsidR="00EC005B">
        <w:rPr>
          <w:rFonts w:ascii="Calibri" w:hAnsi="Calibri"/>
        </w:rPr>
        <w:fldChar w:fldCharType="end"/>
      </w:r>
      <w:r w:rsidR="00EC005B">
        <w:rPr>
          <w:rFonts w:ascii="Calibri" w:hAnsi="Calibri"/>
        </w:rPr>
        <w:t>. Known deviation</w:t>
      </w:r>
      <w:r w:rsidR="00271D58">
        <w:rPr>
          <w:rFonts w:ascii="Calibri" w:hAnsi="Calibri"/>
        </w:rPr>
        <w:t>s</w:t>
      </w:r>
      <w:r w:rsidR="00EC005B">
        <w:rPr>
          <w:rFonts w:ascii="Calibri" w:hAnsi="Calibri"/>
        </w:rPr>
        <w:t xml:space="preserve"> are given in the navigation </w:t>
      </w:r>
      <w:r w:rsidR="00BC2096">
        <w:rPr>
          <w:rFonts w:ascii="Calibri" w:hAnsi="Calibri"/>
        </w:rPr>
        <w:t>data</w:t>
      </w:r>
      <w:r w:rsidR="00EC005B">
        <w:rPr>
          <w:rFonts w:ascii="Calibri" w:hAnsi="Calibri"/>
        </w:rPr>
        <w:t xml:space="preserve">. If these </w:t>
      </w:r>
      <w:r w:rsidR="00EC005B" w:rsidRPr="00155E6B">
        <w:rPr>
          <w:rFonts w:ascii="Calibri" w:hAnsi="Calibri"/>
        </w:rPr>
        <w:t>conditions are not met</w:t>
      </w:r>
      <w:r w:rsidR="00EC005B">
        <w:rPr>
          <w:rFonts w:ascii="Calibri" w:hAnsi="Calibri"/>
        </w:rPr>
        <w:t xml:space="preserve"> the signal is indicated as not usable. Signal under test is transmitted when the signal is usable but working without performance commitment.</w:t>
      </w:r>
    </w:p>
    <w:p w14:paraId="4AEB23E5" w14:textId="7214AE0B" w:rsidR="00282955" w:rsidRDefault="00282955" w:rsidP="00AE4F51">
      <w:pPr>
        <w:pStyle w:val="BodyText"/>
        <w:rPr>
          <w:rFonts w:ascii="Calibri" w:hAnsi="Calibri"/>
        </w:rPr>
      </w:pPr>
      <w:r w:rsidRPr="00282955">
        <w:rPr>
          <w:rFonts w:ascii="Calibri" w:hAnsi="Calibri"/>
          <w:b/>
        </w:rPr>
        <w:t>Status clock</w:t>
      </w:r>
      <w:r>
        <w:rPr>
          <w:rFonts w:ascii="Calibri" w:hAnsi="Calibri"/>
        </w:rPr>
        <w:t>:</w:t>
      </w:r>
      <w:r w:rsidR="00AD0675">
        <w:rPr>
          <w:rFonts w:ascii="Calibri" w:hAnsi="Calibri"/>
        </w:rPr>
        <w:t xml:space="preserve"> Status of the local clock </w:t>
      </w:r>
      <w:r w:rsidR="00395715">
        <w:rPr>
          <w:rFonts w:ascii="Calibri" w:hAnsi="Calibri"/>
        </w:rPr>
        <w:t>synchronisation to</w:t>
      </w:r>
      <w:r w:rsidR="00AD0675">
        <w:rPr>
          <w:rFonts w:ascii="Calibri" w:hAnsi="Calibri"/>
        </w:rPr>
        <w:t xml:space="preserve"> RMST.</w:t>
      </w:r>
    </w:p>
    <w:p w14:paraId="09E58FA7" w14:textId="5A9A7FBA" w:rsidR="00282955" w:rsidRDefault="00282955" w:rsidP="00AE4F51">
      <w:pPr>
        <w:pStyle w:val="BodyText"/>
        <w:rPr>
          <w:rFonts w:ascii="Calibri" w:hAnsi="Calibri"/>
        </w:rPr>
      </w:pPr>
      <w:r w:rsidRPr="00282955">
        <w:rPr>
          <w:rFonts w:ascii="Calibri" w:hAnsi="Calibri"/>
          <w:b/>
        </w:rPr>
        <w:t>Status navigation data</w:t>
      </w:r>
      <w:r>
        <w:rPr>
          <w:rFonts w:ascii="Calibri" w:hAnsi="Calibri"/>
        </w:rPr>
        <w:t>:</w:t>
      </w:r>
      <w:r w:rsidR="001550D5">
        <w:rPr>
          <w:rFonts w:ascii="Calibri" w:hAnsi="Calibri"/>
        </w:rPr>
        <w:t xml:space="preserve"> Status of transmitted R-Mode navigation data in submessage 1 to 7.</w:t>
      </w:r>
    </w:p>
    <w:p w14:paraId="5E0C0921" w14:textId="4E7F30DC" w:rsidR="0064310D" w:rsidRPr="005F1E55" w:rsidRDefault="00282955" w:rsidP="0064310D">
      <w:pPr>
        <w:pStyle w:val="BodyText"/>
        <w:rPr>
          <w:rFonts w:ascii="Calibri" w:hAnsi="Calibri"/>
        </w:rPr>
      </w:pPr>
      <w:r w:rsidRPr="00282955">
        <w:rPr>
          <w:rFonts w:ascii="Calibri" w:hAnsi="Calibri"/>
          <w:b/>
        </w:rPr>
        <w:t>Hour of week</w:t>
      </w:r>
      <w:r>
        <w:rPr>
          <w:rFonts w:ascii="Calibri" w:hAnsi="Calibri"/>
        </w:rPr>
        <w:t xml:space="preserve">: </w:t>
      </w:r>
      <w:r w:rsidR="0093591F">
        <w:rPr>
          <w:rFonts w:ascii="Calibri" w:hAnsi="Calibri"/>
        </w:rPr>
        <w:t>Gives</w:t>
      </w:r>
      <w:r>
        <w:rPr>
          <w:rFonts w:ascii="Calibri" w:hAnsi="Calibri"/>
        </w:rPr>
        <w:t xml:space="preserve"> </w:t>
      </w:r>
      <w:r w:rsidR="001550D5">
        <w:rPr>
          <w:rFonts w:ascii="Calibri" w:hAnsi="Calibri"/>
        </w:rPr>
        <w:t xml:space="preserve">the </w:t>
      </w:r>
      <w:r w:rsidRPr="005F1E55">
        <w:rPr>
          <w:rFonts w:asciiTheme="minorHAnsi" w:hAnsiTheme="minorHAnsi" w:cstheme="minorHAnsi"/>
          <w:lang w:eastAsia="da-DK"/>
        </w:rPr>
        <w:t>hour of the RMST week</w:t>
      </w:r>
      <w:r>
        <w:rPr>
          <w:rFonts w:asciiTheme="minorHAnsi" w:hAnsiTheme="minorHAnsi" w:cstheme="minorHAnsi"/>
          <w:lang w:eastAsia="da-DK"/>
        </w:rPr>
        <w:t xml:space="preserve"> in which the transmission of </w:t>
      </w:r>
      <w:r w:rsidR="0093591F">
        <w:rPr>
          <w:rFonts w:asciiTheme="minorHAnsi" w:hAnsiTheme="minorHAnsi" w:cstheme="minorHAnsi"/>
          <w:lang w:eastAsia="da-DK"/>
        </w:rPr>
        <w:t>the message started. It is the</w:t>
      </w:r>
      <w:r w:rsidR="0064310D">
        <w:rPr>
          <w:rFonts w:asciiTheme="minorHAnsi" w:hAnsiTheme="minorHAnsi" w:cstheme="minorHAnsi"/>
          <w:lang w:eastAsia="da-DK"/>
        </w:rPr>
        <w:t xml:space="preserve"> </w:t>
      </w:r>
      <w:r w:rsidR="0093591F">
        <w:rPr>
          <w:rFonts w:asciiTheme="minorHAnsi" w:hAnsiTheme="minorHAnsi" w:cstheme="minorHAnsi"/>
          <w:lang w:eastAsia="da-DK"/>
        </w:rPr>
        <w:t>s</w:t>
      </w:r>
      <w:r w:rsidR="0064310D" w:rsidRPr="005F1E55">
        <w:rPr>
          <w:rFonts w:ascii="Calibri" w:hAnsi="Calibri"/>
        </w:rPr>
        <w:t>ame hour for GPS and Galileo system time.</w:t>
      </w:r>
      <w:r w:rsidR="0093591F">
        <w:rPr>
          <w:rFonts w:ascii="Calibri" w:hAnsi="Calibri"/>
        </w:rPr>
        <w:t xml:space="preserve"> See section </w:t>
      </w:r>
      <w:r w:rsidR="0093591F">
        <w:rPr>
          <w:rFonts w:ascii="Calibri" w:hAnsi="Calibri"/>
        </w:rPr>
        <w:fldChar w:fldCharType="begin"/>
      </w:r>
      <w:r w:rsidR="0093591F">
        <w:rPr>
          <w:rFonts w:ascii="Calibri" w:hAnsi="Calibri"/>
        </w:rPr>
        <w:instrText xml:space="preserve"> REF _Ref95986518 \r \h </w:instrText>
      </w:r>
      <w:r w:rsidR="0093591F">
        <w:rPr>
          <w:rFonts w:ascii="Calibri" w:hAnsi="Calibri"/>
        </w:rPr>
      </w:r>
      <w:r w:rsidR="0093591F">
        <w:rPr>
          <w:rFonts w:ascii="Calibri" w:hAnsi="Calibri"/>
        </w:rPr>
        <w:fldChar w:fldCharType="separate"/>
      </w:r>
      <w:r w:rsidR="0093591F">
        <w:rPr>
          <w:rFonts w:ascii="Calibri" w:hAnsi="Calibri"/>
        </w:rPr>
        <w:t>3.2</w:t>
      </w:r>
      <w:r w:rsidR="0093591F">
        <w:rPr>
          <w:rFonts w:ascii="Calibri" w:hAnsi="Calibri"/>
        </w:rPr>
        <w:fldChar w:fldCharType="end"/>
      </w:r>
      <w:r w:rsidR="0093591F">
        <w:rPr>
          <w:rFonts w:ascii="Calibri" w:hAnsi="Calibri"/>
        </w:rPr>
        <w:t xml:space="preserve"> for more information.</w:t>
      </w:r>
    </w:p>
    <w:p w14:paraId="69B9E7AA" w14:textId="00B4EF56" w:rsidR="00282955" w:rsidRDefault="00282955" w:rsidP="005B5857">
      <w:pPr>
        <w:pStyle w:val="BodyText"/>
        <w:jc w:val="left"/>
        <w:rPr>
          <w:rFonts w:asciiTheme="minorHAnsi" w:hAnsiTheme="minorHAnsi" w:cstheme="minorHAnsi"/>
          <w:lang w:eastAsia="da-DK"/>
        </w:rPr>
      </w:pPr>
      <w:r w:rsidRPr="00282955">
        <w:rPr>
          <w:rFonts w:asciiTheme="minorHAnsi" w:hAnsiTheme="minorHAnsi" w:cstheme="minorHAnsi"/>
          <w:b/>
          <w:bCs/>
          <w:lang w:eastAsia="da-DK"/>
        </w:rPr>
        <w:t>Submessage ID</w:t>
      </w:r>
      <w:r>
        <w:rPr>
          <w:rFonts w:asciiTheme="minorHAnsi" w:hAnsiTheme="minorHAnsi" w:cstheme="minorHAnsi"/>
          <w:lang w:eastAsia="da-DK"/>
        </w:rPr>
        <w:t>:</w:t>
      </w:r>
      <w:r w:rsidR="001550D5">
        <w:rPr>
          <w:rFonts w:asciiTheme="minorHAnsi" w:hAnsiTheme="minorHAnsi" w:cstheme="minorHAnsi"/>
          <w:lang w:eastAsia="da-DK"/>
        </w:rPr>
        <w:t xml:space="preserve"> Defines a submessage (ID from 1 to 7) that follows the R-Mode header word.</w:t>
      </w:r>
    </w:p>
    <w:p w14:paraId="34AD58D6" w14:textId="55371261" w:rsidR="005B5857" w:rsidRDefault="005B5857" w:rsidP="005B5857">
      <w:pPr>
        <w:pStyle w:val="BodyText"/>
        <w:spacing w:line="216" w:lineRule="atLeast"/>
        <w:jc w:val="left"/>
        <w:rPr>
          <w:rFonts w:asciiTheme="minorHAnsi" w:hAnsiTheme="minorHAnsi" w:cstheme="minorHAnsi"/>
          <w:bCs/>
          <w:lang w:eastAsia="da-DK"/>
        </w:rPr>
      </w:pPr>
      <w:r w:rsidRPr="00CB5056">
        <w:rPr>
          <w:rFonts w:asciiTheme="minorHAnsi" w:hAnsiTheme="minorHAnsi" w:cstheme="minorHAnsi"/>
          <w:b/>
          <w:bCs/>
          <w:lang w:eastAsia="da-DK"/>
        </w:rPr>
        <w:t>Planned service interruption</w:t>
      </w:r>
      <w:r>
        <w:rPr>
          <w:rFonts w:asciiTheme="minorHAnsi" w:hAnsiTheme="minorHAnsi" w:cstheme="minorHAnsi"/>
          <w:bCs/>
          <w:lang w:eastAsia="da-DK"/>
        </w:rPr>
        <w:t xml:space="preserve">: </w:t>
      </w:r>
      <w:r w:rsidR="00C73037">
        <w:rPr>
          <w:rFonts w:asciiTheme="minorHAnsi" w:hAnsiTheme="minorHAnsi" w:cstheme="minorHAnsi"/>
          <w:bCs/>
          <w:lang w:eastAsia="da-DK"/>
        </w:rPr>
        <w:t>A p</w:t>
      </w:r>
      <w:r w:rsidR="003F5359" w:rsidRPr="003F5359">
        <w:rPr>
          <w:rFonts w:asciiTheme="minorHAnsi" w:hAnsiTheme="minorHAnsi" w:cstheme="minorHAnsi"/>
          <w:bCs/>
          <w:lang w:eastAsia="da-DK"/>
        </w:rPr>
        <w:t xml:space="preserve">lanned </w:t>
      </w:r>
      <w:r w:rsidR="00C73037">
        <w:rPr>
          <w:rFonts w:asciiTheme="minorHAnsi" w:hAnsiTheme="minorHAnsi" w:cstheme="minorHAnsi"/>
          <w:bCs/>
          <w:lang w:eastAsia="da-DK"/>
        </w:rPr>
        <w:t xml:space="preserve">R-Mode </w:t>
      </w:r>
      <w:r w:rsidR="00C73037" w:rsidRPr="00C73037">
        <w:rPr>
          <w:rFonts w:asciiTheme="minorHAnsi" w:hAnsiTheme="minorHAnsi" w:cstheme="minorHAnsi"/>
          <w:bCs/>
          <w:lang w:eastAsia="da-DK"/>
        </w:rPr>
        <w:t xml:space="preserve">service interruption </w:t>
      </w:r>
      <w:r w:rsidR="003F5359" w:rsidRPr="003F5359">
        <w:rPr>
          <w:rFonts w:asciiTheme="minorHAnsi" w:hAnsiTheme="minorHAnsi" w:cstheme="minorHAnsi"/>
          <w:bCs/>
          <w:lang w:eastAsia="da-DK"/>
        </w:rPr>
        <w:t xml:space="preserve">can be specified as </w:t>
      </w:r>
      <w:r w:rsidR="00C73037">
        <w:rPr>
          <w:rFonts w:asciiTheme="minorHAnsi" w:hAnsiTheme="minorHAnsi" w:cstheme="minorHAnsi"/>
          <w:bCs/>
          <w:lang w:eastAsia="da-DK"/>
        </w:rPr>
        <w:t>given in Table 3.</w:t>
      </w:r>
    </w:p>
    <w:p w14:paraId="3CC8E4B0" w14:textId="77777777" w:rsidR="00157884" w:rsidRDefault="00157884" w:rsidP="005B5857">
      <w:pPr>
        <w:pStyle w:val="BodyText"/>
        <w:spacing w:line="216" w:lineRule="atLeast"/>
        <w:jc w:val="left"/>
        <w:rPr>
          <w:rFonts w:asciiTheme="minorHAnsi" w:hAnsiTheme="minorHAnsi" w:cstheme="minorHAnsi"/>
          <w:bCs/>
          <w:lang w:eastAsia="da-DK"/>
        </w:rPr>
      </w:pPr>
    </w:p>
    <w:p w14:paraId="5E1427F6" w14:textId="49E1E654" w:rsidR="003F5359" w:rsidRDefault="00C73037" w:rsidP="003F5359">
      <w:pPr>
        <w:pStyle w:val="Table"/>
        <w:keepNext/>
      </w:pPr>
      <w:r>
        <w:t>Parameter values for p</w:t>
      </w:r>
      <w:r w:rsidRPr="00C73037">
        <w:t>lanned service interruption</w:t>
      </w:r>
    </w:p>
    <w:tbl>
      <w:tblPr>
        <w:tblStyle w:val="TableGrid"/>
        <w:tblW w:w="7371" w:type="dxa"/>
        <w:tblInd w:w="988" w:type="dxa"/>
        <w:tblLook w:val="04A0" w:firstRow="1" w:lastRow="0" w:firstColumn="1" w:lastColumn="0" w:noHBand="0" w:noVBand="1"/>
      </w:tblPr>
      <w:tblGrid>
        <w:gridCol w:w="992"/>
        <w:gridCol w:w="6379"/>
      </w:tblGrid>
      <w:tr w:rsidR="003F5359" w:rsidRPr="00FA6B11" w14:paraId="09EC875C" w14:textId="77777777" w:rsidTr="00C73037">
        <w:tc>
          <w:tcPr>
            <w:tcW w:w="992" w:type="dxa"/>
          </w:tcPr>
          <w:p w14:paraId="464DE56E" w14:textId="55673650" w:rsidR="003F5359" w:rsidRPr="00FA6B11" w:rsidRDefault="003F5359" w:rsidP="003F5359">
            <w:pPr>
              <w:pStyle w:val="BodyText"/>
              <w:keepNext/>
              <w:jc w:val="left"/>
              <w:rPr>
                <w:rFonts w:ascii="Calibri" w:hAnsi="Calibri"/>
                <w:color w:val="0070C0"/>
              </w:rPr>
            </w:pPr>
            <w:r w:rsidRPr="00FA6B11">
              <w:rPr>
                <w:rFonts w:ascii="Calibri" w:hAnsi="Calibri"/>
                <w:color w:val="0070C0"/>
              </w:rPr>
              <w:t>Value</w:t>
            </w:r>
            <w:r w:rsidR="00C73037" w:rsidRPr="00FA6B11">
              <w:rPr>
                <w:rFonts w:ascii="Calibri" w:hAnsi="Calibri"/>
                <w:color w:val="0070C0"/>
              </w:rPr>
              <w:t xml:space="preserve"> </w:t>
            </w:r>
            <w:r w:rsidR="00C73037" w:rsidRPr="00FA6B11">
              <w:rPr>
                <w:rFonts w:ascii="Calibri" w:hAnsi="Calibri"/>
                <w:i/>
                <w:color w:val="0070C0"/>
              </w:rPr>
              <w:t>n</w:t>
            </w:r>
          </w:p>
        </w:tc>
        <w:tc>
          <w:tcPr>
            <w:tcW w:w="6379" w:type="dxa"/>
          </w:tcPr>
          <w:p w14:paraId="3567775E" w14:textId="54799B1C" w:rsidR="003F5359" w:rsidRPr="00FA6B11" w:rsidRDefault="003F5359" w:rsidP="003F5359">
            <w:pPr>
              <w:pStyle w:val="BodyText"/>
              <w:keepNext/>
              <w:jc w:val="left"/>
              <w:rPr>
                <w:rFonts w:ascii="Calibri" w:hAnsi="Calibri"/>
                <w:color w:val="0070C0"/>
              </w:rPr>
            </w:pPr>
            <w:r w:rsidRPr="00FA6B11">
              <w:rPr>
                <w:rFonts w:ascii="Calibri" w:hAnsi="Calibri"/>
                <w:color w:val="0070C0"/>
              </w:rPr>
              <w:t>Explanation</w:t>
            </w:r>
          </w:p>
        </w:tc>
      </w:tr>
      <w:tr w:rsidR="003F5359" w:rsidRPr="00E06504" w14:paraId="686554D7" w14:textId="77777777" w:rsidTr="00C73037">
        <w:tc>
          <w:tcPr>
            <w:tcW w:w="992" w:type="dxa"/>
          </w:tcPr>
          <w:p w14:paraId="52117BD5" w14:textId="664F8458" w:rsidR="003F5359" w:rsidRPr="00E06504" w:rsidRDefault="003F5359" w:rsidP="003F5359">
            <w:pPr>
              <w:pStyle w:val="BodyText"/>
              <w:keepNext/>
              <w:jc w:val="left"/>
              <w:rPr>
                <w:rFonts w:ascii="Calibri" w:hAnsi="Calibri"/>
              </w:rPr>
            </w:pPr>
            <w:r w:rsidRPr="00E06504">
              <w:rPr>
                <w:rFonts w:ascii="Calibri" w:hAnsi="Calibri"/>
              </w:rPr>
              <w:t>0</w:t>
            </w:r>
          </w:p>
        </w:tc>
        <w:tc>
          <w:tcPr>
            <w:tcW w:w="6379" w:type="dxa"/>
          </w:tcPr>
          <w:p w14:paraId="564B7E26" w14:textId="77777777" w:rsidR="003F5359" w:rsidRPr="00E06504" w:rsidRDefault="003F5359" w:rsidP="003F5359">
            <w:pPr>
              <w:pStyle w:val="BodyText"/>
              <w:keepNext/>
              <w:jc w:val="left"/>
              <w:rPr>
                <w:rFonts w:ascii="Calibri" w:hAnsi="Calibri"/>
              </w:rPr>
            </w:pPr>
            <w:r w:rsidRPr="00E06504">
              <w:rPr>
                <w:rFonts w:ascii="Calibri" w:hAnsi="Calibri"/>
              </w:rPr>
              <w:t>R-Mode service interrupted / not available / do not use</w:t>
            </w:r>
          </w:p>
          <w:p w14:paraId="03C8890D" w14:textId="36DF0D0D" w:rsidR="00FA6B11" w:rsidRPr="00E06504" w:rsidRDefault="00FA6B11" w:rsidP="003F5359">
            <w:pPr>
              <w:pStyle w:val="BodyText"/>
              <w:keepNext/>
              <w:jc w:val="left"/>
              <w:rPr>
                <w:rFonts w:ascii="Calibri" w:hAnsi="Calibri"/>
              </w:rPr>
            </w:pPr>
            <w:r w:rsidRPr="00E06504">
              <w:rPr>
                <w:rFonts w:ascii="Calibri" w:hAnsi="Calibri"/>
              </w:rPr>
              <w:t>The interruption is ongoing or will begin in less than 10 minutes.</w:t>
            </w:r>
          </w:p>
        </w:tc>
      </w:tr>
      <w:tr w:rsidR="003F5359" w:rsidRPr="00D0582A" w14:paraId="44B1E32A" w14:textId="77777777" w:rsidTr="00C73037">
        <w:tc>
          <w:tcPr>
            <w:tcW w:w="992" w:type="dxa"/>
          </w:tcPr>
          <w:p w14:paraId="1274A3BC" w14:textId="795190DE" w:rsidR="003F5359" w:rsidRPr="00E06504" w:rsidRDefault="003F5359" w:rsidP="003F5359">
            <w:pPr>
              <w:pStyle w:val="BodyText"/>
              <w:keepNext/>
              <w:jc w:val="left"/>
              <w:rPr>
                <w:rFonts w:ascii="Calibri" w:hAnsi="Calibri"/>
              </w:rPr>
            </w:pPr>
            <w:r w:rsidRPr="00E06504">
              <w:rPr>
                <w:rFonts w:ascii="Calibri" w:hAnsi="Calibri"/>
              </w:rPr>
              <w:t xml:space="preserve">1 </w:t>
            </w:r>
            <w:r w:rsidR="00C73037" w:rsidRPr="00E06504">
              <w:rPr>
                <w:rFonts w:ascii="Calibri" w:hAnsi="Calibri"/>
              </w:rPr>
              <w:t>–</w:t>
            </w:r>
            <w:r w:rsidRPr="00E06504">
              <w:rPr>
                <w:rFonts w:ascii="Calibri" w:hAnsi="Calibri"/>
              </w:rPr>
              <w:t xml:space="preserve"> </w:t>
            </w:r>
            <w:r w:rsidR="00C73037" w:rsidRPr="00E06504">
              <w:rPr>
                <w:rFonts w:ascii="Calibri" w:hAnsi="Calibri"/>
              </w:rPr>
              <w:t>5</w:t>
            </w:r>
          </w:p>
        </w:tc>
        <w:tc>
          <w:tcPr>
            <w:tcW w:w="6379" w:type="dxa"/>
          </w:tcPr>
          <w:p w14:paraId="300E0B3D" w14:textId="77245BD1" w:rsidR="00C73037" w:rsidRPr="00E06504" w:rsidRDefault="00C73037" w:rsidP="003F5359">
            <w:pPr>
              <w:pStyle w:val="BodyText"/>
              <w:keepNext/>
              <w:jc w:val="left"/>
              <w:rPr>
                <w:rFonts w:ascii="Calibri" w:hAnsi="Calibri"/>
              </w:rPr>
            </w:pPr>
            <w:r w:rsidRPr="00E06504">
              <w:rPr>
                <w:rFonts w:ascii="Calibri" w:hAnsi="Calibri"/>
              </w:rPr>
              <w:t>P</w:t>
            </w:r>
            <w:r w:rsidR="003F5359" w:rsidRPr="00E06504">
              <w:rPr>
                <w:rFonts w:ascii="Calibri" w:hAnsi="Calibri"/>
              </w:rPr>
              <w:t xml:space="preserve">lanned service interruption </w:t>
            </w:r>
            <w:r w:rsidRPr="00E06504">
              <w:rPr>
                <w:rFonts w:ascii="Calibri" w:hAnsi="Calibri"/>
              </w:rPr>
              <w:t xml:space="preserve">starts </w:t>
            </w:r>
            <w:r w:rsidR="003F5359" w:rsidRPr="00E06504">
              <w:rPr>
                <w:rFonts w:ascii="Calibri" w:hAnsi="Calibri"/>
              </w:rPr>
              <w:t xml:space="preserve">in </w:t>
            </w:r>
            <w:r w:rsidRPr="00E06504">
              <w:rPr>
                <w:rFonts w:ascii="Calibri" w:hAnsi="Calibri"/>
              </w:rPr>
              <w:t xml:space="preserve">time </w:t>
            </w:r>
            <w:r w:rsidRPr="00E06504">
              <w:rPr>
                <w:rFonts w:ascii="Calibri" w:hAnsi="Calibri"/>
                <w:i/>
              </w:rPr>
              <w:t>T</w:t>
            </w:r>
            <w:r w:rsidRPr="00E06504">
              <w:rPr>
                <w:rFonts w:ascii="Calibri" w:hAnsi="Calibri"/>
              </w:rPr>
              <w:t xml:space="preserve"> with</w:t>
            </w:r>
          </w:p>
          <w:p w14:paraId="01123B23" w14:textId="200E818B" w:rsidR="00C73037" w:rsidRPr="00D0582A" w:rsidRDefault="00C73037" w:rsidP="003F5359">
            <w:pPr>
              <w:pStyle w:val="BodyText"/>
              <w:keepNext/>
              <w:jc w:val="left"/>
              <w:rPr>
                <w:rFonts w:ascii="Calibri" w:hAnsi="Calibri"/>
                <w:lang w:val="fr-FR"/>
              </w:rPr>
            </w:pPr>
            <w:r w:rsidRPr="00D0582A">
              <w:rPr>
                <w:rFonts w:ascii="Calibri" w:hAnsi="Calibri"/>
                <w:lang w:val="fr-FR"/>
              </w:rPr>
              <w:t>10 * 2</w:t>
            </w:r>
            <w:r w:rsidRPr="00D0582A">
              <w:rPr>
                <w:rFonts w:ascii="Calibri" w:hAnsi="Calibri"/>
                <w:i/>
                <w:vertAlign w:val="superscript"/>
                <w:lang w:val="fr-FR"/>
              </w:rPr>
              <w:t>n</w:t>
            </w:r>
            <w:r w:rsidRPr="00D0582A">
              <w:rPr>
                <w:rFonts w:ascii="Calibri" w:hAnsi="Calibri"/>
                <w:vertAlign w:val="superscript"/>
                <w:lang w:val="fr-FR"/>
              </w:rPr>
              <w:t>-1</w:t>
            </w:r>
            <w:r w:rsidRPr="00D0582A">
              <w:rPr>
                <w:rFonts w:ascii="Calibri" w:hAnsi="Calibri"/>
                <w:lang w:val="fr-FR"/>
              </w:rPr>
              <w:t xml:space="preserve"> min &lt;= </w:t>
            </w:r>
            <w:r w:rsidRPr="00D0582A">
              <w:rPr>
                <w:rFonts w:ascii="Calibri" w:hAnsi="Calibri"/>
                <w:i/>
                <w:lang w:val="fr-FR"/>
              </w:rPr>
              <w:t>T</w:t>
            </w:r>
            <w:r w:rsidRPr="00D0582A">
              <w:rPr>
                <w:rFonts w:ascii="Calibri" w:hAnsi="Calibri"/>
                <w:lang w:val="fr-FR"/>
              </w:rPr>
              <w:t xml:space="preserve"> &lt; 10 * 2</w:t>
            </w:r>
            <w:r w:rsidRPr="00D0582A">
              <w:rPr>
                <w:rFonts w:ascii="Calibri" w:hAnsi="Calibri"/>
                <w:i/>
                <w:vertAlign w:val="superscript"/>
                <w:lang w:val="fr-FR"/>
              </w:rPr>
              <w:t>n</w:t>
            </w:r>
            <w:r w:rsidRPr="00D0582A">
              <w:rPr>
                <w:rFonts w:ascii="Calibri" w:hAnsi="Calibri"/>
                <w:lang w:val="fr-FR"/>
              </w:rPr>
              <w:t xml:space="preserve"> min</w:t>
            </w:r>
          </w:p>
          <w:p w14:paraId="1FBA1ECB" w14:textId="74C300F3" w:rsidR="00FA6B11" w:rsidRPr="00D0582A" w:rsidRDefault="00FA6B11" w:rsidP="00FA6B11">
            <w:pPr>
              <w:pStyle w:val="BodyText"/>
              <w:keepNext/>
              <w:rPr>
                <w:rFonts w:ascii="Calibri" w:hAnsi="Calibri"/>
                <w:lang w:val="fr-FR"/>
              </w:rPr>
            </w:pPr>
            <w:proofErr w:type="spellStart"/>
            <w:proofErr w:type="gramStart"/>
            <w:r w:rsidRPr="00D0582A">
              <w:rPr>
                <w:rFonts w:ascii="Calibri" w:hAnsi="Calibri"/>
                <w:lang w:val="fr-FR"/>
              </w:rPr>
              <w:t>Intervals</w:t>
            </w:r>
            <w:proofErr w:type="spellEnd"/>
            <w:r w:rsidRPr="00D0582A">
              <w:rPr>
                <w:rFonts w:ascii="Calibri" w:hAnsi="Calibri"/>
                <w:lang w:val="fr-FR"/>
              </w:rPr>
              <w:t>:</w:t>
            </w:r>
            <w:proofErr w:type="gramEnd"/>
            <w:r w:rsidRPr="00D0582A">
              <w:rPr>
                <w:rFonts w:ascii="Calibri" w:hAnsi="Calibri"/>
                <w:lang w:val="fr-FR"/>
              </w:rPr>
              <w:t xml:space="preserve"> (10, 20), (20, 40), (40, 80), (80, 160), (160, 320)</w:t>
            </w:r>
          </w:p>
        </w:tc>
      </w:tr>
      <w:tr w:rsidR="003F5359" w:rsidRPr="00E06504" w14:paraId="7C3B9F12" w14:textId="77777777" w:rsidTr="00C73037">
        <w:tc>
          <w:tcPr>
            <w:tcW w:w="992" w:type="dxa"/>
          </w:tcPr>
          <w:p w14:paraId="776494D3" w14:textId="3D88CDBE" w:rsidR="003F5359" w:rsidRPr="00E06504" w:rsidRDefault="00C73037" w:rsidP="003F5359">
            <w:pPr>
              <w:pStyle w:val="BodyText"/>
              <w:keepNext/>
              <w:jc w:val="left"/>
              <w:rPr>
                <w:rFonts w:ascii="Calibri" w:hAnsi="Calibri"/>
              </w:rPr>
            </w:pPr>
            <w:r w:rsidRPr="00E06504">
              <w:rPr>
                <w:rFonts w:ascii="Calibri" w:hAnsi="Calibri"/>
              </w:rPr>
              <w:t>6</w:t>
            </w:r>
          </w:p>
        </w:tc>
        <w:tc>
          <w:tcPr>
            <w:tcW w:w="6379" w:type="dxa"/>
          </w:tcPr>
          <w:p w14:paraId="68AE694C" w14:textId="3D002DA4" w:rsidR="003F5359" w:rsidRPr="00E06504" w:rsidRDefault="003F5359" w:rsidP="003F5359">
            <w:pPr>
              <w:pStyle w:val="BodyText"/>
              <w:keepNext/>
              <w:jc w:val="left"/>
              <w:rPr>
                <w:rFonts w:ascii="Calibri" w:hAnsi="Calibri"/>
              </w:rPr>
            </w:pPr>
            <w:r w:rsidRPr="00E06504">
              <w:rPr>
                <w:rFonts w:ascii="Calibri" w:hAnsi="Calibri"/>
              </w:rPr>
              <w:t xml:space="preserve">Interruption planned in more than </w:t>
            </w:r>
            <w:r w:rsidR="00FA6B11" w:rsidRPr="00E06504">
              <w:rPr>
                <w:rFonts w:ascii="Calibri" w:hAnsi="Calibri"/>
              </w:rPr>
              <w:t>320</w:t>
            </w:r>
            <w:r w:rsidRPr="00E06504">
              <w:rPr>
                <w:rFonts w:ascii="Calibri" w:hAnsi="Calibri"/>
              </w:rPr>
              <w:t xml:space="preserve"> min</w:t>
            </w:r>
          </w:p>
        </w:tc>
      </w:tr>
      <w:tr w:rsidR="003F5359" w:rsidRPr="00E06504" w14:paraId="78369F4F" w14:textId="77777777" w:rsidTr="00C73037">
        <w:tc>
          <w:tcPr>
            <w:tcW w:w="992" w:type="dxa"/>
          </w:tcPr>
          <w:p w14:paraId="5C80CD6D" w14:textId="5FA2BD7F" w:rsidR="003F5359" w:rsidRPr="00E06504" w:rsidRDefault="00C73037" w:rsidP="003F5359">
            <w:pPr>
              <w:pStyle w:val="BodyText"/>
              <w:keepNext/>
              <w:jc w:val="left"/>
              <w:rPr>
                <w:rFonts w:ascii="Calibri" w:hAnsi="Calibri"/>
              </w:rPr>
            </w:pPr>
            <w:r w:rsidRPr="00E06504">
              <w:rPr>
                <w:rFonts w:ascii="Calibri" w:hAnsi="Calibri"/>
              </w:rPr>
              <w:t>7</w:t>
            </w:r>
          </w:p>
        </w:tc>
        <w:tc>
          <w:tcPr>
            <w:tcW w:w="6379" w:type="dxa"/>
          </w:tcPr>
          <w:p w14:paraId="5455BCBE" w14:textId="79145C3D" w:rsidR="003F5359" w:rsidRPr="00E06504" w:rsidRDefault="003F5359" w:rsidP="003F5359">
            <w:pPr>
              <w:pStyle w:val="BodyText"/>
              <w:keepNext/>
              <w:jc w:val="left"/>
              <w:rPr>
                <w:rFonts w:ascii="Calibri" w:hAnsi="Calibri"/>
              </w:rPr>
            </w:pPr>
            <w:r w:rsidRPr="00E06504">
              <w:rPr>
                <w:rFonts w:ascii="Calibri" w:hAnsi="Calibri"/>
              </w:rPr>
              <w:t>No service interruption planned</w:t>
            </w:r>
          </w:p>
        </w:tc>
      </w:tr>
    </w:tbl>
    <w:p w14:paraId="167FB8D6" w14:textId="77777777" w:rsidR="003F5359" w:rsidRDefault="003F5359" w:rsidP="005B5857">
      <w:pPr>
        <w:pStyle w:val="BodyText"/>
        <w:spacing w:line="216" w:lineRule="atLeast"/>
        <w:jc w:val="left"/>
        <w:rPr>
          <w:rFonts w:asciiTheme="minorHAnsi" w:hAnsiTheme="minorHAnsi" w:cstheme="minorHAnsi"/>
          <w:bCs/>
          <w:lang w:eastAsia="da-DK"/>
        </w:rPr>
      </w:pPr>
    </w:p>
    <w:p w14:paraId="5C4E84A8" w14:textId="77777777" w:rsidR="004116D9" w:rsidRPr="005F1E55" w:rsidRDefault="004116D9" w:rsidP="00282955">
      <w:pPr>
        <w:pStyle w:val="BodyText"/>
        <w:spacing w:after="0"/>
        <w:jc w:val="left"/>
        <w:rPr>
          <w:rFonts w:asciiTheme="minorHAnsi" w:hAnsiTheme="minorHAnsi" w:cstheme="minorHAnsi"/>
          <w:lang w:eastAsia="da-DK"/>
        </w:rPr>
      </w:pPr>
    </w:p>
    <w:p w14:paraId="39618E81" w14:textId="3213A8E4" w:rsidR="005D5E32" w:rsidRDefault="00617F3F" w:rsidP="00617F3F">
      <w:pPr>
        <w:pStyle w:val="BodyText"/>
        <w:jc w:val="center"/>
        <w:rPr>
          <w:rFonts w:ascii="Calibri" w:hAnsi="Calibri"/>
        </w:rPr>
      </w:pPr>
      <w:r>
        <w:object w:dxaOrig="8557" w:dyaOrig="2040" w14:anchorId="5AC77D02">
          <v:shape id="_x0000_i1026" type="#_x0000_t75" style="width:427.45pt;height:102.1pt" o:ole="">
            <v:imagedata r:id="rId13" o:title=""/>
          </v:shape>
          <o:OLEObject Type="Embed" ProgID="Visio.Drawing.15" ShapeID="_x0000_i1026" DrawAspect="Content" ObjectID="_1707726570" r:id="rId14"/>
        </w:object>
      </w:r>
    </w:p>
    <w:p w14:paraId="714DE6F7" w14:textId="08F410F4" w:rsidR="005B4D8A" w:rsidRPr="005F1E55" w:rsidRDefault="00817F9D" w:rsidP="00817F9D">
      <w:pPr>
        <w:pStyle w:val="Figure"/>
      </w:pPr>
      <w:r>
        <w:t>Third R-Mode message word</w:t>
      </w:r>
    </w:p>
    <w:p w14:paraId="78D71166" w14:textId="77777777" w:rsidR="005B4D8A" w:rsidRPr="005F1E55" w:rsidRDefault="005B4D8A" w:rsidP="00AE4F51">
      <w:pPr>
        <w:pStyle w:val="BodyText"/>
        <w:rPr>
          <w:rFonts w:ascii="Calibri" w:hAnsi="Calibri"/>
        </w:rPr>
      </w:pPr>
    </w:p>
    <w:p w14:paraId="350F3F5B" w14:textId="178E3CAD" w:rsidR="002C2AD9" w:rsidRPr="005F1E55" w:rsidRDefault="00844547" w:rsidP="00D4052C">
      <w:pPr>
        <w:pStyle w:val="Heading2"/>
      </w:pPr>
      <w:r w:rsidRPr="005F1E55">
        <w:t>Submessage 1:</w:t>
      </w:r>
      <w:r w:rsidR="0041069E" w:rsidRPr="005F1E55">
        <w:t xml:space="preserve"> </w:t>
      </w:r>
      <w:r w:rsidR="000D7AAF" w:rsidRPr="005F1E55">
        <w:t>RMST w</w:t>
      </w:r>
      <w:r w:rsidR="0041069E" w:rsidRPr="005F1E55">
        <w:t>eek</w:t>
      </w:r>
      <w:r w:rsidR="00114193">
        <w:t>,</w:t>
      </w:r>
      <w:r w:rsidR="0041069E" w:rsidRPr="005F1E55">
        <w:t xml:space="preserve"> </w:t>
      </w:r>
      <w:r w:rsidR="00114193">
        <w:t xml:space="preserve">signal delays and </w:t>
      </w:r>
      <w:r w:rsidR="000D7AAF" w:rsidRPr="005F1E55">
        <w:t>offset</w:t>
      </w:r>
    </w:p>
    <w:p w14:paraId="75E3D3A5" w14:textId="210463CE" w:rsidR="00814CDF" w:rsidRDefault="00814CDF" w:rsidP="00814CDF">
      <w:pPr>
        <w:pStyle w:val="BodyText"/>
        <w:rPr>
          <w:rFonts w:ascii="Calibri" w:hAnsi="Calibri"/>
        </w:rPr>
      </w:pPr>
      <w:r>
        <w:rPr>
          <w:rFonts w:ascii="Calibri" w:hAnsi="Calibri"/>
        </w:rPr>
        <w:t xml:space="preserve">This </w:t>
      </w:r>
      <w:r w:rsidR="00DA217F">
        <w:rPr>
          <w:rFonts w:ascii="Calibri" w:hAnsi="Calibri"/>
        </w:rPr>
        <w:t>sub</w:t>
      </w:r>
      <w:r>
        <w:rPr>
          <w:rFonts w:ascii="Calibri" w:hAnsi="Calibri"/>
        </w:rPr>
        <w:t xml:space="preserve">message has </w:t>
      </w:r>
      <w:r w:rsidR="001461A5">
        <w:rPr>
          <w:rFonts w:ascii="Calibri" w:hAnsi="Calibri"/>
        </w:rPr>
        <w:t>three</w:t>
      </w:r>
      <w:r>
        <w:rPr>
          <w:rFonts w:ascii="Calibri" w:hAnsi="Calibri"/>
        </w:rPr>
        <w:t xml:space="preserve"> groups of </w:t>
      </w:r>
      <w:r w:rsidR="007C5B80">
        <w:rPr>
          <w:rFonts w:ascii="Calibri" w:hAnsi="Calibri"/>
        </w:rPr>
        <w:t>parameters</w:t>
      </w:r>
      <w:r w:rsidR="00DA217F">
        <w:rPr>
          <w:rFonts w:ascii="Calibri" w:hAnsi="Calibri"/>
        </w:rPr>
        <w:t xml:space="preserve"> (Table 4 and Figure 3)</w:t>
      </w:r>
      <w:r>
        <w:rPr>
          <w:rFonts w:ascii="Calibri" w:hAnsi="Calibri"/>
        </w:rPr>
        <w:t xml:space="preserve">. </w:t>
      </w:r>
    </w:p>
    <w:p w14:paraId="403B60B2" w14:textId="149BC422" w:rsidR="00814CDF" w:rsidRDefault="00814CDF" w:rsidP="00814CDF">
      <w:pPr>
        <w:pStyle w:val="BodyText"/>
        <w:rPr>
          <w:rFonts w:ascii="Calibri" w:hAnsi="Calibri"/>
        </w:rPr>
      </w:pPr>
      <w:r w:rsidRPr="000601D7">
        <w:rPr>
          <w:rFonts w:ascii="Calibri" w:hAnsi="Calibri"/>
          <w:b/>
        </w:rPr>
        <w:t>Timing</w:t>
      </w:r>
      <w:r>
        <w:rPr>
          <w:rFonts w:ascii="Calibri" w:hAnsi="Calibri"/>
        </w:rPr>
        <w:t xml:space="preserve">: It provides the </w:t>
      </w:r>
      <w:r w:rsidR="00DA217F">
        <w:rPr>
          <w:rFonts w:ascii="Calibri" w:hAnsi="Calibri"/>
        </w:rPr>
        <w:t xml:space="preserve">RMST </w:t>
      </w:r>
      <w:r>
        <w:rPr>
          <w:rFonts w:ascii="Calibri" w:hAnsi="Calibri"/>
        </w:rPr>
        <w:t>week number of the transmitted message. The entire time information is given by</w:t>
      </w:r>
      <w:r w:rsidR="001F024D">
        <w:rPr>
          <w:rFonts w:ascii="Calibri" w:hAnsi="Calibri"/>
        </w:rPr>
        <w:t xml:space="preserve"> the</w:t>
      </w:r>
      <w:r>
        <w:rPr>
          <w:rFonts w:ascii="Calibri" w:hAnsi="Calibri"/>
        </w:rPr>
        <w:t xml:space="preserve"> modified Z-count (second word), hour of week (third word) and week number (R-Mode </w:t>
      </w:r>
      <w:r w:rsidR="000A1E0F">
        <w:rPr>
          <w:rFonts w:ascii="Calibri" w:hAnsi="Calibri"/>
        </w:rPr>
        <w:t>s</w:t>
      </w:r>
      <w:r w:rsidRPr="000601D7">
        <w:rPr>
          <w:rFonts w:ascii="Calibri" w:hAnsi="Calibri"/>
        </w:rPr>
        <w:t>ubmessage 1</w:t>
      </w:r>
      <w:r>
        <w:rPr>
          <w:rFonts w:ascii="Calibri" w:hAnsi="Calibri"/>
        </w:rPr>
        <w:t>).</w:t>
      </w:r>
    </w:p>
    <w:p w14:paraId="40F95AF7" w14:textId="1DA6DAAC" w:rsidR="00814CDF" w:rsidRPr="000601D7" w:rsidRDefault="001461A5" w:rsidP="00814CDF">
      <w:pPr>
        <w:pStyle w:val="BodyText"/>
        <w:rPr>
          <w:rFonts w:ascii="Calibri" w:hAnsi="Calibri"/>
        </w:rPr>
      </w:pPr>
      <w:r>
        <w:rPr>
          <w:rFonts w:ascii="Calibri" w:hAnsi="Calibri"/>
          <w:b/>
        </w:rPr>
        <w:lastRenderedPageBreak/>
        <w:t>Clock</w:t>
      </w:r>
      <w:r w:rsidR="00814CDF" w:rsidRPr="000601D7">
        <w:rPr>
          <w:rFonts w:ascii="Calibri" w:hAnsi="Calibri"/>
          <w:b/>
        </w:rPr>
        <w:t xml:space="preserve"> offset</w:t>
      </w:r>
      <w:r w:rsidR="00814CDF" w:rsidRPr="000601D7">
        <w:rPr>
          <w:rFonts w:ascii="Calibri" w:hAnsi="Calibri"/>
        </w:rPr>
        <w:t xml:space="preserve">: </w:t>
      </w:r>
      <w:r w:rsidR="00814CDF">
        <w:rPr>
          <w:rFonts w:ascii="Calibri" w:hAnsi="Calibri"/>
        </w:rPr>
        <w:t>Typically, the local clock of the transmitter which is used to align the transmitted R-Mode signal with RMST deviates by several ns</w:t>
      </w:r>
      <w:r w:rsidR="00CF4698">
        <w:rPr>
          <w:rFonts w:ascii="Calibri" w:hAnsi="Calibri"/>
        </w:rPr>
        <w:t xml:space="preserve"> from RMST</w:t>
      </w:r>
      <w:r w:rsidR="00814CDF">
        <w:rPr>
          <w:rFonts w:ascii="Calibri" w:hAnsi="Calibri"/>
        </w:rPr>
        <w:t>.</w:t>
      </w:r>
      <w:r w:rsidR="00CF4698">
        <w:rPr>
          <w:rFonts w:ascii="Calibri" w:hAnsi="Calibri"/>
        </w:rPr>
        <w:t xml:space="preserve"> The transmitter clock should have certain stability </w:t>
      </w:r>
      <w:r w:rsidR="00C3504C">
        <w:rPr>
          <w:rFonts w:ascii="Calibri" w:hAnsi="Calibri"/>
        </w:rPr>
        <w:t>so</w:t>
      </w:r>
      <w:r w:rsidR="00FF6053">
        <w:rPr>
          <w:rFonts w:ascii="Calibri" w:hAnsi="Calibri"/>
        </w:rPr>
        <w:t xml:space="preserve"> </w:t>
      </w:r>
      <w:r w:rsidR="00CF4698">
        <w:rPr>
          <w:rFonts w:ascii="Calibri" w:hAnsi="Calibri"/>
        </w:rPr>
        <w:t xml:space="preserve">that the clock offset can be described by a single </w:t>
      </w:r>
      <w:r w:rsidR="00DA217F">
        <w:rPr>
          <w:rFonts w:ascii="Calibri" w:hAnsi="Calibri"/>
        </w:rPr>
        <w:t xml:space="preserve">clock </w:t>
      </w:r>
      <w:r w:rsidR="00CF4698">
        <w:rPr>
          <w:rFonts w:ascii="Calibri" w:hAnsi="Calibri"/>
        </w:rPr>
        <w:t xml:space="preserve">offset parameter each minute. To </w:t>
      </w:r>
      <w:r w:rsidR="00B34476">
        <w:rPr>
          <w:rFonts w:ascii="Calibri" w:hAnsi="Calibri"/>
        </w:rPr>
        <w:t xml:space="preserve">inform the </w:t>
      </w:r>
      <w:r>
        <w:rPr>
          <w:rFonts w:ascii="Calibri" w:hAnsi="Calibri"/>
        </w:rPr>
        <w:t>R-Mode service user about the timing quality of the transmitted signal a transmitter clock offset uncertainty is provided.</w:t>
      </w:r>
      <w:r w:rsidR="001F024D">
        <w:rPr>
          <w:rFonts w:ascii="Calibri" w:hAnsi="Calibri"/>
        </w:rPr>
        <w:t xml:space="preserve"> These two parameters are used in case the transmitter site clock is in synchronisation mode.</w:t>
      </w:r>
    </w:p>
    <w:p w14:paraId="2BDE9A1A" w14:textId="251FB7F3" w:rsidR="000D7AAF" w:rsidRPr="005F1E55" w:rsidRDefault="001461A5">
      <w:pPr>
        <w:pStyle w:val="BodyText"/>
        <w:rPr>
          <w:rFonts w:ascii="Calibri" w:hAnsi="Calibri"/>
        </w:rPr>
      </w:pPr>
      <w:r w:rsidRPr="007E68F3">
        <w:rPr>
          <w:rFonts w:ascii="Calibri" w:hAnsi="Calibri"/>
          <w:b/>
        </w:rPr>
        <w:t>Signal delays</w:t>
      </w:r>
      <w:r>
        <w:rPr>
          <w:rFonts w:ascii="Calibri" w:hAnsi="Calibri"/>
        </w:rPr>
        <w:t xml:space="preserve">: The three signal components may face delays and phase shifts during transmission </w:t>
      </w:r>
      <w:r w:rsidRPr="001461A5">
        <w:rPr>
          <w:rFonts w:ascii="Calibri" w:hAnsi="Calibri"/>
        </w:rPr>
        <w:t>that cannot be compensated by other means.</w:t>
      </w:r>
      <w:r>
        <w:rPr>
          <w:rFonts w:ascii="Calibri" w:hAnsi="Calibri"/>
        </w:rPr>
        <w:t xml:space="preserve"> To inform the user about </w:t>
      </w:r>
      <w:r w:rsidR="00C66F02">
        <w:rPr>
          <w:rFonts w:ascii="Calibri" w:hAnsi="Calibri"/>
        </w:rPr>
        <w:t xml:space="preserve">the timing of the transmitted signal </w:t>
      </w:r>
      <w:r w:rsidR="00DA217F">
        <w:rPr>
          <w:rFonts w:ascii="Calibri" w:hAnsi="Calibri"/>
        </w:rPr>
        <w:t xml:space="preserve">components </w:t>
      </w:r>
      <w:r w:rsidR="00C66F02">
        <w:rPr>
          <w:rFonts w:ascii="Calibri" w:hAnsi="Calibri"/>
        </w:rPr>
        <w:t xml:space="preserve">the </w:t>
      </w:r>
      <w:r>
        <w:rPr>
          <w:rFonts w:ascii="Calibri" w:hAnsi="Calibri"/>
        </w:rPr>
        <w:t>delay</w:t>
      </w:r>
      <w:r w:rsidR="00C66F02">
        <w:rPr>
          <w:rFonts w:ascii="Calibri" w:hAnsi="Calibri"/>
        </w:rPr>
        <w:t xml:space="preserve"> of each component and a phase value for the MSK signal component </w:t>
      </w:r>
      <w:r w:rsidR="00C3504C">
        <w:rPr>
          <w:rFonts w:ascii="Calibri" w:hAnsi="Calibri"/>
        </w:rPr>
        <w:t>are</w:t>
      </w:r>
      <w:r w:rsidR="001F024D">
        <w:rPr>
          <w:rFonts w:ascii="Calibri" w:hAnsi="Calibri"/>
        </w:rPr>
        <w:t xml:space="preserve"> provided</w:t>
      </w:r>
      <w:r w:rsidR="00C66F02">
        <w:rPr>
          <w:rFonts w:ascii="Calibri" w:hAnsi="Calibri"/>
        </w:rPr>
        <w:t>.</w:t>
      </w:r>
    </w:p>
    <w:p w14:paraId="1366376A" w14:textId="1FBD372B" w:rsidR="00844547" w:rsidRPr="005F1E55" w:rsidRDefault="00844547" w:rsidP="00AE4F51">
      <w:pPr>
        <w:pStyle w:val="BodyText"/>
      </w:pPr>
    </w:p>
    <w:p w14:paraId="1FA94BB8" w14:textId="29D65353" w:rsidR="003D2E99" w:rsidRPr="005F1E55" w:rsidRDefault="0030046A" w:rsidP="00FF4A2D">
      <w:pPr>
        <w:pStyle w:val="Table"/>
        <w:keepNext/>
      </w:pPr>
      <w:r>
        <w:t xml:space="preserve">Content of R-Mode submessage 1: </w:t>
      </w:r>
      <w:r w:rsidR="00114193" w:rsidRPr="005F1E55">
        <w:t>RMST week</w:t>
      </w:r>
      <w:r w:rsidR="00114193">
        <w:t>,</w:t>
      </w:r>
      <w:r w:rsidR="00114193" w:rsidRPr="005F1E55">
        <w:t xml:space="preserve"> </w:t>
      </w:r>
      <w:r w:rsidR="00114193">
        <w:t xml:space="preserve">signal delays and </w:t>
      </w:r>
      <w:r w:rsidR="00114193" w:rsidRPr="005F1E55">
        <w:t>offset</w:t>
      </w:r>
    </w:p>
    <w:tbl>
      <w:tblPr>
        <w:tblStyle w:val="TableGrid"/>
        <w:tblW w:w="0" w:type="auto"/>
        <w:tblLook w:val="04A0" w:firstRow="1" w:lastRow="0" w:firstColumn="1" w:lastColumn="0" w:noHBand="0" w:noVBand="1"/>
      </w:tblPr>
      <w:tblGrid>
        <w:gridCol w:w="1980"/>
        <w:gridCol w:w="1559"/>
        <w:gridCol w:w="2126"/>
        <w:gridCol w:w="3963"/>
      </w:tblGrid>
      <w:tr w:rsidR="005D5E32" w:rsidRPr="005D5E32" w14:paraId="20ADB958" w14:textId="77777777" w:rsidTr="00CC77FA">
        <w:tc>
          <w:tcPr>
            <w:tcW w:w="1980" w:type="dxa"/>
          </w:tcPr>
          <w:p w14:paraId="51825678" w14:textId="77777777" w:rsidR="005D5E32" w:rsidRPr="005D5E32" w:rsidRDefault="005D5E32" w:rsidP="00FF4A2D">
            <w:pPr>
              <w:pStyle w:val="BodyText"/>
              <w:keepNext/>
              <w:rPr>
                <w:rFonts w:ascii="Calibri" w:hAnsi="Calibri"/>
                <w:color w:val="0070C0"/>
              </w:rPr>
            </w:pPr>
            <w:r w:rsidRPr="005D5E32">
              <w:rPr>
                <w:rFonts w:ascii="Calibri" w:hAnsi="Calibri"/>
                <w:color w:val="0070C0"/>
              </w:rPr>
              <w:t>Parameter</w:t>
            </w:r>
          </w:p>
        </w:tc>
        <w:tc>
          <w:tcPr>
            <w:tcW w:w="1559" w:type="dxa"/>
          </w:tcPr>
          <w:p w14:paraId="103C20EC" w14:textId="77777777" w:rsidR="005D5E32" w:rsidRPr="005D5E32" w:rsidRDefault="005D5E32" w:rsidP="00FF4A2D">
            <w:pPr>
              <w:pStyle w:val="BodyText"/>
              <w:keepNext/>
              <w:rPr>
                <w:rFonts w:ascii="Calibri" w:hAnsi="Calibri"/>
                <w:color w:val="0070C0"/>
              </w:rPr>
            </w:pPr>
            <w:r w:rsidRPr="005D5E32">
              <w:rPr>
                <w:rFonts w:ascii="Calibri" w:hAnsi="Calibri"/>
                <w:color w:val="0070C0"/>
              </w:rPr>
              <w:t>Number of bits</w:t>
            </w:r>
          </w:p>
        </w:tc>
        <w:tc>
          <w:tcPr>
            <w:tcW w:w="2126" w:type="dxa"/>
          </w:tcPr>
          <w:p w14:paraId="6DC7C3B7" w14:textId="77777777" w:rsidR="005D5E32" w:rsidRPr="005D5E32" w:rsidRDefault="005D5E32" w:rsidP="00FF4A2D">
            <w:pPr>
              <w:pStyle w:val="BodyText"/>
              <w:keepNext/>
              <w:rPr>
                <w:rFonts w:ascii="Calibri" w:hAnsi="Calibri"/>
                <w:color w:val="0070C0"/>
              </w:rPr>
            </w:pPr>
            <w:r w:rsidRPr="005D5E32">
              <w:rPr>
                <w:rFonts w:ascii="Calibri" w:hAnsi="Calibri"/>
                <w:color w:val="0070C0"/>
              </w:rPr>
              <w:t>Scale factor and units</w:t>
            </w:r>
          </w:p>
        </w:tc>
        <w:tc>
          <w:tcPr>
            <w:tcW w:w="3963" w:type="dxa"/>
          </w:tcPr>
          <w:p w14:paraId="23AC3659" w14:textId="77777777" w:rsidR="005D5E32" w:rsidRPr="005D5E32" w:rsidRDefault="005D5E32" w:rsidP="00FF4A2D">
            <w:pPr>
              <w:pStyle w:val="BodyText"/>
              <w:keepNext/>
              <w:rPr>
                <w:rFonts w:ascii="Calibri" w:hAnsi="Calibri"/>
                <w:color w:val="0070C0"/>
              </w:rPr>
            </w:pPr>
            <w:r w:rsidRPr="005D5E32">
              <w:rPr>
                <w:rFonts w:ascii="Calibri" w:hAnsi="Calibri"/>
                <w:color w:val="0070C0"/>
              </w:rPr>
              <w:t>Range</w:t>
            </w:r>
          </w:p>
        </w:tc>
      </w:tr>
      <w:tr w:rsidR="0030046A" w14:paraId="70877BBF" w14:textId="77777777" w:rsidTr="00CC77FA">
        <w:tc>
          <w:tcPr>
            <w:tcW w:w="1980" w:type="dxa"/>
          </w:tcPr>
          <w:p w14:paraId="43AC239C" w14:textId="05F88F31" w:rsidR="0030046A" w:rsidRDefault="0030046A" w:rsidP="00FF4A2D">
            <w:pPr>
              <w:pStyle w:val="BodyText"/>
              <w:keepNext/>
              <w:rPr>
                <w:rFonts w:ascii="Calibri" w:hAnsi="Calibri"/>
              </w:rPr>
            </w:pPr>
            <w:r w:rsidRPr="005F1E55">
              <w:rPr>
                <w:rFonts w:asciiTheme="minorHAnsi" w:hAnsiTheme="minorHAnsi" w:cstheme="minorHAnsi"/>
                <w:bCs/>
                <w:lang w:eastAsia="da-DK"/>
              </w:rPr>
              <w:t>Week number</w:t>
            </w:r>
          </w:p>
        </w:tc>
        <w:tc>
          <w:tcPr>
            <w:tcW w:w="1559" w:type="dxa"/>
          </w:tcPr>
          <w:p w14:paraId="3DDEEBD1" w14:textId="6DF6E2A3" w:rsidR="0030046A" w:rsidRDefault="0030046A" w:rsidP="00FF4A2D">
            <w:pPr>
              <w:pStyle w:val="BodyText"/>
              <w:keepNext/>
              <w:rPr>
                <w:rFonts w:ascii="Calibri" w:hAnsi="Calibri"/>
              </w:rPr>
            </w:pPr>
            <w:r w:rsidRPr="005F1E55">
              <w:rPr>
                <w:rFonts w:asciiTheme="minorHAnsi" w:hAnsiTheme="minorHAnsi" w:cstheme="minorHAnsi"/>
                <w:lang w:eastAsia="da-DK"/>
              </w:rPr>
              <w:t>12</w:t>
            </w:r>
          </w:p>
        </w:tc>
        <w:tc>
          <w:tcPr>
            <w:tcW w:w="2126" w:type="dxa"/>
          </w:tcPr>
          <w:p w14:paraId="2C098A18" w14:textId="00FA3DCE" w:rsidR="0030046A" w:rsidRDefault="0030046A" w:rsidP="00FF4A2D">
            <w:pPr>
              <w:pStyle w:val="BodyText"/>
              <w:keepNext/>
              <w:rPr>
                <w:rFonts w:ascii="Calibri" w:hAnsi="Calibri"/>
              </w:rPr>
            </w:pPr>
            <w:r w:rsidRPr="005F1E55">
              <w:rPr>
                <w:rFonts w:asciiTheme="minorHAnsi" w:hAnsiTheme="minorHAnsi" w:cstheme="minorHAnsi"/>
                <w:lang w:eastAsia="da-DK"/>
              </w:rPr>
              <w:t>1</w:t>
            </w:r>
            <w:r>
              <w:rPr>
                <w:rFonts w:asciiTheme="minorHAnsi" w:hAnsiTheme="minorHAnsi" w:cstheme="minorHAnsi"/>
                <w:lang w:eastAsia="da-DK"/>
              </w:rPr>
              <w:t xml:space="preserve"> week</w:t>
            </w:r>
          </w:p>
        </w:tc>
        <w:tc>
          <w:tcPr>
            <w:tcW w:w="3963" w:type="dxa"/>
          </w:tcPr>
          <w:p w14:paraId="0503740B" w14:textId="46509E9F" w:rsidR="0030046A" w:rsidRDefault="0030046A" w:rsidP="00FF4A2D">
            <w:pPr>
              <w:pStyle w:val="BodyText"/>
              <w:keepNext/>
              <w:rPr>
                <w:rFonts w:ascii="Calibri" w:hAnsi="Calibri"/>
              </w:rPr>
            </w:pPr>
            <w:r>
              <w:rPr>
                <w:rFonts w:ascii="Calibri" w:hAnsi="Calibri"/>
              </w:rPr>
              <w:t>0 – 4095 week</w:t>
            </w:r>
            <w:r w:rsidR="00D63B33">
              <w:rPr>
                <w:rFonts w:ascii="Calibri" w:hAnsi="Calibri"/>
              </w:rPr>
              <w:t>s</w:t>
            </w:r>
          </w:p>
        </w:tc>
      </w:tr>
      <w:tr w:rsidR="0030046A" w14:paraId="0E4A4762" w14:textId="77777777" w:rsidTr="00CC77FA">
        <w:tc>
          <w:tcPr>
            <w:tcW w:w="1980" w:type="dxa"/>
          </w:tcPr>
          <w:p w14:paraId="18A33F9B" w14:textId="2A00BFE7" w:rsidR="0030046A" w:rsidRDefault="0030046A" w:rsidP="00FF4A2D">
            <w:pPr>
              <w:pStyle w:val="BodyText"/>
              <w:keepNext/>
              <w:rPr>
                <w:rFonts w:ascii="Calibri" w:hAnsi="Calibri"/>
              </w:rPr>
            </w:pPr>
            <w:r w:rsidRPr="005F1E55">
              <w:rPr>
                <w:rFonts w:asciiTheme="minorHAnsi" w:hAnsiTheme="minorHAnsi" w:cstheme="minorHAnsi"/>
                <w:bCs/>
                <w:lang w:eastAsia="da-DK"/>
              </w:rPr>
              <w:t>Clock offset</w:t>
            </w:r>
          </w:p>
        </w:tc>
        <w:tc>
          <w:tcPr>
            <w:tcW w:w="1559" w:type="dxa"/>
          </w:tcPr>
          <w:p w14:paraId="49CBE278" w14:textId="79CEDAE8" w:rsidR="0030046A" w:rsidRDefault="0030046A" w:rsidP="00FF4A2D">
            <w:pPr>
              <w:pStyle w:val="BodyText"/>
              <w:keepNext/>
              <w:rPr>
                <w:rFonts w:ascii="Calibri" w:hAnsi="Calibri"/>
              </w:rPr>
            </w:pPr>
            <w:r w:rsidRPr="005F1E55">
              <w:rPr>
                <w:rFonts w:asciiTheme="minorHAnsi" w:hAnsiTheme="minorHAnsi" w:cstheme="minorHAnsi"/>
                <w:lang w:eastAsia="da-DK"/>
              </w:rPr>
              <w:t>9</w:t>
            </w:r>
            <w:r w:rsidR="00A827A0">
              <w:rPr>
                <w:sz w:val="20"/>
                <w:szCs w:val="20"/>
              </w:rPr>
              <w:t>*</w:t>
            </w:r>
          </w:p>
        </w:tc>
        <w:tc>
          <w:tcPr>
            <w:tcW w:w="2126" w:type="dxa"/>
          </w:tcPr>
          <w:p w14:paraId="2DBBE22C" w14:textId="1B21B0AD" w:rsidR="0030046A" w:rsidRDefault="0030046A" w:rsidP="00FF4A2D">
            <w:pPr>
              <w:pStyle w:val="BodyText"/>
              <w:keepNext/>
              <w:rPr>
                <w:rFonts w:ascii="Calibri" w:hAnsi="Calibri"/>
              </w:rPr>
            </w:pPr>
            <w:r w:rsidRPr="005F1E55">
              <w:rPr>
                <w:rFonts w:asciiTheme="minorHAnsi" w:hAnsiTheme="minorHAnsi" w:cstheme="minorHAnsi"/>
                <w:lang w:eastAsia="da-DK"/>
              </w:rPr>
              <w:t>1/3</w:t>
            </w:r>
            <w:r>
              <w:rPr>
                <w:rFonts w:asciiTheme="minorHAnsi" w:hAnsiTheme="minorHAnsi" w:cstheme="minorHAnsi"/>
                <w:lang w:eastAsia="da-DK"/>
              </w:rPr>
              <w:t xml:space="preserve"> ns</w:t>
            </w:r>
          </w:p>
        </w:tc>
        <w:tc>
          <w:tcPr>
            <w:tcW w:w="3963" w:type="dxa"/>
          </w:tcPr>
          <w:p w14:paraId="1BE07DE4" w14:textId="7C666F99" w:rsidR="0030046A" w:rsidRDefault="00B57658" w:rsidP="00FF4A2D">
            <w:pPr>
              <w:pStyle w:val="BodyText"/>
              <w:keepNext/>
              <w:rPr>
                <w:rFonts w:ascii="Calibri" w:hAnsi="Calibri"/>
              </w:rPr>
            </w:pPr>
            <w:r>
              <w:rPr>
                <w:rFonts w:ascii="Calibri" w:hAnsi="Calibri"/>
              </w:rPr>
              <w:t>± 85.0 ns</w:t>
            </w:r>
          </w:p>
        </w:tc>
      </w:tr>
      <w:tr w:rsidR="0030046A" w14:paraId="31E78320" w14:textId="77777777" w:rsidTr="00CC77FA">
        <w:tc>
          <w:tcPr>
            <w:tcW w:w="1980" w:type="dxa"/>
          </w:tcPr>
          <w:p w14:paraId="52A12CE1" w14:textId="1CC3AC9A" w:rsidR="0030046A" w:rsidRDefault="0030046A" w:rsidP="00FF4A2D">
            <w:pPr>
              <w:pStyle w:val="BodyText"/>
              <w:keepNext/>
              <w:rPr>
                <w:rFonts w:ascii="Calibri" w:hAnsi="Calibri"/>
              </w:rPr>
            </w:pPr>
            <w:r w:rsidRPr="005F1E55">
              <w:rPr>
                <w:rFonts w:asciiTheme="minorHAnsi" w:hAnsiTheme="minorHAnsi" w:cstheme="minorHAnsi"/>
                <w:bCs/>
                <w:lang w:eastAsia="da-DK"/>
              </w:rPr>
              <w:t>Clock uncertainty</w:t>
            </w:r>
          </w:p>
        </w:tc>
        <w:tc>
          <w:tcPr>
            <w:tcW w:w="1559" w:type="dxa"/>
          </w:tcPr>
          <w:p w14:paraId="0C438903" w14:textId="3F6127F2" w:rsidR="0030046A" w:rsidRDefault="0030046A" w:rsidP="00FF4A2D">
            <w:pPr>
              <w:pStyle w:val="BodyText"/>
              <w:keepNext/>
              <w:rPr>
                <w:rFonts w:ascii="Calibri" w:hAnsi="Calibri"/>
              </w:rPr>
            </w:pPr>
            <w:r w:rsidRPr="005F1E55">
              <w:rPr>
                <w:rFonts w:asciiTheme="minorHAnsi" w:hAnsiTheme="minorHAnsi" w:cstheme="minorHAnsi"/>
                <w:lang w:eastAsia="da-DK"/>
              </w:rPr>
              <w:t>5</w:t>
            </w:r>
          </w:p>
        </w:tc>
        <w:tc>
          <w:tcPr>
            <w:tcW w:w="2126" w:type="dxa"/>
          </w:tcPr>
          <w:p w14:paraId="15EBE054" w14:textId="6B71CD32" w:rsidR="0030046A" w:rsidRDefault="00B66BC5" w:rsidP="00FF4A2D">
            <w:pPr>
              <w:pStyle w:val="BodyText"/>
              <w:keepNext/>
              <w:rPr>
                <w:rFonts w:ascii="Calibri" w:hAnsi="Calibri"/>
              </w:rPr>
            </w:pPr>
            <w:r>
              <w:rPr>
                <w:rFonts w:asciiTheme="minorHAnsi" w:hAnsiTheme="minorHAnsi" w:cstheme="minorHAnsi"/>
                <w:lang w:eastAsia="da-DK"/>
              </w:rPr>
              <w:t>-</w:t>
            </w:r>
          </w:p>
        </w:tc>
        <w:tc>
          <w:tcPr>
            <w:tcW w:w="3963" w:type="dxa"/>
          </w:tcPr>
          <w:p w14:paraId="1509BEC0" w14:textId="4CE3CBB5" w:rsidR="0030046A" w:rsidRDefault="00B66BC5" w:rsidP="00FF4A2D">
            <w:pPr>
              <w:pStyle w:val="BodyText"/>
              <w:keepNext/>
              <w:rPr>
                <w:rFonts w:ascii="Calibri" w:hAnsi="Calibri"/>
              </w:rPr>
            </w:pPr>
            <w:r>
              <w:rPr>
                <w:rFonts w:asciiTheme="minorHAnsi" w:hAnsiTheme="minorHAnsi" w:cstheme="minorHAnsi"/>
                <w:lang w:eastAsia="da-DK"/>
              </w:rPr>
              <w:t>S</w:t>
            </w:r>
            <w:r w:rsidR="00FF4A2D">
              <w:rPr>
                <w:rFonts w:asciiTheme="minorHAnsi" w:hAnsiTheme="minorHAnsi" w:cstheme="minorHAnsi"/>
                <w:lang w:eastAsia="da-DK"/>
              </w:rPr>
              <w:t xml:space="preserve">ee </w:t>
            </w:r>
            <w:r>
              <w:rPr>
                <w:rFonts w:asciiTheme="minorHAnsi" w:hAnsiTheme="minorHAnsi" w:cstheme="minorHAnsi"/>
                <w:lang w:eastAsia="da-DK"/>
              </w:rPr>
              <w:t xml:space="preserve">description </w:t>
            </w:r>
            <w:r w:rsidR="00FF4A2D">
              <w:rPr>
                <w:rFonts w:asciiTheme="minorHAnsi" w:hAnsiTheme="minorHAnsi" w:cstheme="minorHAnsi"/>
                <w:lang w:eastAsia="da-DK"/>
              </w:rPr>
              <w:t>below</w:t>
            </w:r>
          </w:p>
        </w:tc>
      </w:tr>
      <w:tr w:rsidR="0030046A" w14:paraId="7A4CECE8" w14:textId="77777777" w:rsidTr="00CC77FA">
        <w:tc>
          <w:tcPr>
            <w:tcW w:w="1980" w:type="dxa"/>
          </w:tcPr>
          <w:p w14:paraId="199E1F05" w14:textId="7E1072A6" w:rsidR="0030046A" w:rsidRDefault="0030046A" w:rsidP="00FF4A2D">
            <w:pPr>
              <w:pStyle w:val="BodyText"/>
              <w:keepNext/>
              <w:rPr>
                <w:rFonts w:ascii="Calibri" w:hAnsi="Calibri"/>
              </w:rPr>
            </w:pPr>
            <w:r w:rsidRPr="005F1E55">
              <w:rPr>
                <w:rFonts w:asciiTheme="minorHAnsi" w:hAnsiTheme="minorHAnsi" w:cstheme="minorHAnsi"/>
                <w:bCs/>
                <w:lang w:eastAsia="da-DK"/>
              </w:rPr>
              <w:t xml:space="preserve">Delay </w:t>
            </w:r>
            <w:r w:rsidR="00854640">
              <w:rPr>
                <w:rFonts w:asciiTheme="minorHAnsi" w:hAnsiTheme="minorHAnsi" w:cstheme="minorHAnsi"/>
                <w:bCs/>
                <w:lang w:eastAsia="da-DK"/>
              </w:rPr>
              <w:t>low</w:t>
            </w:r>
            <w:r w:rsidR="00A53FD1">
              <w:rPr>
                <w:rFonts w:asciiTheme="minorHAnsi" w:hAnsiTheme="minorHAnsi" w:cstheme="minorHAnsi"/>
                <w:bCs/>
                <w:lang w:eastAsia="da-DK"/>
              </w:rPr>
              <w:t>er</w:t>
            </w:r>
            <w:r w:rsidR="00854640">
              <w:rPr>
                <w:rFonts w:asciiTheme="minorHAnsi" w:hAnsiTheme="minorHAnsi" w:cstheme="minorHAnsi"/>
                <w:bCs/>
                <w:lang w:eastAsia="da-DK"/>
              </w:rPr>
              <w:t xml:space="preserve"> </w:t>
            </w:r>
            <w:r w:rsidRPr="005F1E55">
              <w:rPr>
                <w:rFonts w:asciiTheme="minorHAnsi" w:hAnsiTheme="minorHAnsi" w:cstheme="minorHAnsi"/>
                <w:bCs/>
                <w:lang w:eastAsia="da-DK"/>
              </w:rPr>
              <w:t>CW</w:t>
            </w:r>
          </w:p>
        </w:tc>
        <w:tc>
          <w:tcPr>
            <w:tcW w:w="1559" w:type="dxa"/>
          </w:tcPr>
          <w:p w14:paraId="6218C5BA" w14:textId="0FB0E447" w:rsidR="0030046A" w:rsidRDefault="0030046A" w:rsidP="00FF4A2D">
            <w:pPr>
              <w:pStyle w:val="BodyText"/>
              <w:keepNext/>
              <w:rPr>
                <w:rFonts w:ascii="Calibri" w:hAnsi="Calibri"/>
              </w:rPr>
            </w:pPr>
            <w:r w:rsidRPr="005F1E55">
              <w:rPr>
                <w:rFonts w:asciiTheme="minorHAnsi" w:hAnsiTheme="minorHAnsi" w:cstheme="minorHAnsi"/>
                <w:lang w:eastAsia="da-DK"/>
              </w:rPr>
              <w:t>14</w:t>
            </w:r>
            <w:r w:rsidR="00A827A0">
              <w:rPr>
                <w:sz w:val="20"/>
                <w:szCs w:val="20"/>
              </w:rPr>
              <w:t>*</w:t>
            </w:r>
          </w:p>
        </w:tc>
        <w:tc>
          <w:tcPr>
            <w:tcW w:w="2126" w:type="dxa"/>
          </w:tcPr>
          <w:p w14:paraId="6B665246" w14:textId="303BFDB7" w:rsidR="0030046A" w:rsidRDefault="0030046A" w:rsidP="00FF4A2D">
            <w:pPr>
              <w:pStyle w:val="BodyText"/>
              <w:keepNext/>
              <w:rPr>
                <w:rFonts w:ascii="Calibri" w:hAnsi="Calibri"/>
              </w:rPr>
            </w:pPr>
            <w:r w:rsidRPr="005F1E55">
              <w:rPr>
                <w:rFonts w:asciiTheme="minorHAnsi" w:hAnsiTheme="minorHAnsi" w:cstheme="minorHAnsi"/>
                <w:lang w:eastAsia="da-DK"/>
              </w:rPr>
              <w:t>1/3</w:t>
            </w:r>
            <w:r>
              <w:rPr>
                <w:rFonts w:asciiTheme="minorHAnsi" w:hAnsiTheme="minorHAnsi" w:cstheme="minorHAnsi"/>
                <w:lang w:eastAsia="da-DK"/>
              </w:rPr>
              <w:t xml:space="preserve"> ns</w:t>
            </w:r>
          </w:p>
        </w:tc>
        <w:tc>
          <w:tcPr>
            <w:tcW w:w="3963" w:type="dxa"/>
          </w:tcPr>
          <w:p w14:paraId="4F6F423D" w14:textId="5DEEEDC3" w:rsidR="0030046A" w:rsidRDefault="009F57FE" w:rsidP="00FF4A2D">
            <w:pPr>
              <w:pStyle w:val="BodyText"/>
              <w:keepNext/>
              <w:rPr>
                <w:rFonts w:ascii="Calibri" w:hAnsi="Calibri"/>
              </w:rPr>
            </w:pPr>
            <w:r>
              <w:rPr>
                <w:rFonts w:ascii="Calibri" w:hAnsi="Calibri"/>
              </w:rPr>
              <w:t>± 2730.33 ns</w:t>
            </w:r>
          </w:p>
        </w:tc>
      </w:tr>
      <w:tr w:rsidR="0030046A" w14:paraId="4680C905" w14:textId="77777777" w:rsidTr="00CC77FA">
        <w:tc>
          <w:tcPr>
            <w:tcW w:w="1980" w:type="dxa"/>
          </w:tcPr>
          <w:p w14:paraId="74297CCF" w14:textId="444A4E25" w:rsidR="0030046A" w:rsidRDefault="0030046A" w:rsidP="00FF4A2D">
            <w:pPr>
              <w:pStyle w:val="BodyText"/>
              <w:keepNext/>
              <w:rPr>
                <w:rFonts w:ascii="Calibri" w:hAnsi="Calibri"/>
              </w:rPr>
            </w:pPr>
            <w:r w:rsidRPr="005F1E55">
              <w:rPr>
                <w:rFonts w:asciiTheme="minorHAnsi" w:hAnsiTheme="minorHAnsi" w:cstheme="minorHAnsi"/>
                <w:bCs/>
                <w:lang w:eastAsia="da-DK"/>
              </w:rPr>
              <w:t xml:space="preserve">Delay </w:t>
            </w:r>
            <w:r w:rsidR="00854640">
              <w:rPr>
                <w:rFonts w:asciiTheme="minorHAnsi" w:hAnsiTheme="minorHAnsi" w:cstheme="minorHAnsi"/>
                <w:bCs/>
                <w:lang w:eastAsia="da-DK"/>
              </w:rPr>
              <w:t>high</w:t>
            </w:r>
            <w:r w:rsidR="00A53FD1">
              <w:rPr>
                <w:rFonts w:asciiTheme="minorHAnsi" w:hAnsiTheme="minorHAnsi" w:cstheme="minorHAnsi"/>
                <w:bCs/>
                <w:lang w:eastAsia="da-DK"/>
              </w:rPr>
              <w:t>er</w:t>
            </w:r>
            <w:r w:rsidR="00854640">
              <w:rPr>
                <w:rFonts w:asciiTheme="minorHAnsi" w:hAnsiTheme="minorHAnsi" w:cstheme="minorHAnsi"/>
                <w:bCs/>
                <w:lang w:eastAsia="da-DK"/>
              </w:rPr>
              <w:t xml:space="preserve"> </w:t>
            </w:r>
            <w:r w:rsidRPr="005F1E55">
              <w:rPr>
                <w:rFonts w:asciiTheme="minorHAnsi" w:hAnsiTheme="minorHAnsi" w:cstheme="minorHAnsi"/>
                <w:bCs/>
                <w:lang w:eastAsia="da-DK"/>
              </w:rPr>
              <w:t>CW</w:t>
            </w:r>
          </w:p>
        </w:tc>
        <w:tc>
          <w:tcPr>
            <w:tcW w:w="1559" w:type="dxa"/>
          </w:tcPr>
          <w:p w14:paraId="76A60D34" w14:textId="10324426" w:rsidR="0030046A" w:rsidRPr="005F1E55" w:rsidRDefault="0030046A" w:rsidP="00FF4A2D">
            <w:pPr>
              <w:pStyle w:val="BodyText"/>
              <w:keepNext/>
              <w:rPr>
                <w:rFonts w:asciiTheme="minorHAnsi" w:hAnsiTheme="minorHAnsi" w:cstheme="minorHAnsi"/>
                <w:lang w:eastAsia="da-DK"/>
              </w:rPr>
            </w:pPr>
            <w:r w:rsidRPr="005F1E55">
              <w:rPr>
                <w:rFonts w:asciiTheme="minorHAnsi" w:hAnsiTheme="minorHAnsi" w:cstheme="minorHAnsi"/>
                <w:lang w:eastAsia="da-DK"/>
              </w:rPr>
              <w:t>14</w:t>
            </w:r>
            <w:r w:rsidR="00A827A0">
              <w:rPr>
                <w:sz w:val="20"/>
                <w:szCs w:val="20"/>
              </w:rPr>
              <w:t>*</w:t>
            </w:r>
          </w:p>
        </w:tc>
        <w:tc>
          <w:tcPr>
            <w:tcW w:w="2126" w:type="dxa"/>
          </w:tcPr>
          <w:p w14:paraId="5B557568" w14:textId="088123A2" w:rsidR="0030046A" w:rsidRDefault="0030046A" w:rsidP="00FF4A2D">
            <w:pPr>
              <w:pStyle w:val="BodyText"/>
              <w:keepNext/>
              <w:rPr>
                <w:rFonts w:ascii="Calibri" w:hAnsi="Calibri"/>
              </w:rPr>
            </w:pPr>
            <w:r w:rsidRPr="005F1E55">
              <w:rPr>
                <w:rFonts w:asciiTheme="minorHAnsi" w:hAnsiTheme="minorHAnsi" w:cstheme="minorHAnsi"/>
                <w:lang w:eastAsia="da-DK"/>
              </w:rPr>
              <w:t>1/3</w:t>
            </w:r>
            <w:r>
              <w:rPr>
                <w:rFonts w:asciiTheme="minorHAnsi" w:hAnsiTheme="minorHAnsi" w:cstheme="minorHAnsi"/>
                <w:lang w:eastAsia="da-DK"/>
              </w:rPr>
              <w:t xml:space="preserve"> ns</w:t>
            </w:r>
          </w:p>
        </w:tc>
        <w:tc>
          <w:tcPr>
            <w:tcW w:w="3963" w:type="dxa"/>
          </w:tcPr>
          <w:p w14:paraId="7885F7CF" w14:textId="011D03F6" w:rsidR="0030046A" w:rsidRDefault="009F57FE" w:rsidP="00FF4A2D">
            <w:pPr>
              <w:pStyle w:val="BodyText"/>
              <w:keepNext/>
              <w:rPr>
                <w:rFonts w:ascii="Calibri" w:hAnsi="Calibri"/>
              </w:rPr>
            </w:pPr>
            <w:r>
              <w:rPr>
                <w:rFonts w:ascii="Calibri" w:hAnsi="Calibri"/>
              </w:rPr>
              <w:t>± 2730.33 ns</w:t>
            </w:r>
          </w:p>
        </w:tc>
      </w:tr>
      <w:tr w:rsidR="0030046A" w14:paraId="300D7557" w14:textId="77777777" w:rsidTr="00CC77FA">
        <w:tc>
          <w:tcPr>
            <w:tcW w:w="1980" w:type="dxa"/>
          </w:tcPr>
          <w:p w14:paraId="55AC925E" w14:textId="246C9369" w:rsidR="0030046A" w:rsidRDefault="0030046A" w:rsidP="00FF4A2D">
            <w:pPr>
              <w:pStyle w:val="BodyText"/>
              <w:keepNext/>
              <w:rPr>
                <w:rFonts w:ascii="Calibri" w:hAnsi="Calibri"/>
              </w:rPr>
            </w:pPr>
            <w:r w:rsidRPr="005F1E55">
              <w:rPr>
                <w:rFonts w:asciiTheme="minorHAnsi" w:hAnsiTheme="minorHAnsi" w:cstheme="minorHAnsi"/>
                <w:bCs/>
                <w:lang w:eastAsia="da-DK"/>
              </w:rPr>
              <w:t>Delay MSK</w:t>
            </w:r>
          </w:p>
        </w:tc>
        <w:tc>
          <w:tcPr>
            <w:tcW w:w="1559" w:type="dxa"/>
          </w:tcPr>
          <w:p w14:paraId="5877F9E9" w14:textId="736D1CCD" w:rsidR="0030046A" w:rsidRPr="005F1E55" w:rsidRDefault="0030046A" w:rsidP="00FF4A2D">
            <w:pPr>
              <w:pStyle w:val="BodyText"/>
              <w:keepNext/>
              <w:rPr>
                <w:rFonts w:asciiTheme="minorHAnsi" w:hAnsiTheme="minorHAnsi" w:cstheme="minorHAnsi"/>
                <w:lang w:eastAsia="da-DK"/>
              </w:rPr>
            </w:pPr>
            <w:r w:rsidRPr="005F1E55">
              <w:rPr>
                <w:rFonts w:asciiTheme="minorHAnsi" w:hAnsiTheme="minorHAnsi" w:cstheme="minorHAnsi"/>
                <w:lang w:eastAsia="da-DK"/>
              </w:rPr>
              <w:t>14</w:t>
            </w:r>
            <w:r w:rsidR="00A827A0">
              <w:rPr>
                <w:sz w:val="20"/>
                <w:szCs w:val="20"/>
              </w:rPr>
              <w:t>*</w:t>
            </w:r>
          </w:p>
        </w:tc>
        <w:tc>
          <w:tcPr>
            <w:tcW w:w="2126" w:type="dxa"/>
          </w:tcPr>
          <w:p w14:paraId="0DBB50B7" w14:textId="5D40C2A2" w:rsidR="0030046A" w:rsidRDefault="0030046A" w:rsidP="00FF4A2D">
            <w:pPr>
              <w:pStyle w:val="BodyText"/>
              <w:keepNext/>
              <w:rPr>
                <w:rFonts w:ascii="Calibri" w:hAnsi="Calibri"/>
              </w:rPr>
            </w:pPr>
            <w:r w:rsidRPr="005F1E55">
              <w:rPr>
                <w:rFonts w:asciiTheme="minorHAnsi" w:hAnsiTheme="minorHAnsi" w:cstheme="minorHAnsi"/>
                <w:lang w:eastAsia="da-DK"/>
              </w:rPr>
              <w:t>1/3</w:t>
            </w:r>
            <w:r>
              <w:rPr>
                <w:rFonts w:asciiTheme="minorHAnsi" w:hAnsiTheme="minorHAnsi" w:cstheme="minorHAnsi"/>
                <w:lang w:eastAsia="da-DK"/>
              </w:rPr>
              <w:t xml:space="preserve"> ns</w:t>
            </w:r>
          </w:p>
        </w:tc>
        <w:tc>
          <w:tcPr>
            <w:tcW w:w="3963" w:type="dxa"/>
          </w:tcPr>
          <w:p w14:paraId="661433A0" w14:textId="075D0A4A" w:rsidR="0030046A" w:rsidRDefault="006020C2" w:rsidP="00FF4A2D">
            <w:pPr>
              <w:pStyle w:val="BodyText"/>
              <w:keepNext/>
              <w:rPr>
                <w:rFonts w:ascii="Calibri" w:hAnsi="Calibri"/>
              </w:rPr>
            </w:pPr>
            <w:r>
              <w:rPr>
                <w:rFonts w:ascii="Calibri" w:hAnsi="Calibri"/>
              </w:rPr>
              <w:t>± 2730.33 ns</w:t>
            </w:r>
          </w:p>
        </w:tc>
      </w:tr>
      <w:tr w:rsidR="0030046A" w:rsidRPr="006020C2" w14:paraId="40048EBD" w14:textId="77777777" w:rsidTr="00CC77FA">
        <w:tc>
          <w:tcPr>
            <w:tcW w:w="1980" w:type="dxa"/>
          </w:tcPr>
          <w:p w14:paraId="0F5B59E2" w14:textId="3A42051D" w:rsidR="0030046A" w:rsidRDefault="0030046A" w:rsidP="00FF4A2D">
            <w:pPr>
              <w:pStyle w:val="BodyText"/>
              <w:keepNext/>
              <w:rPr>
                <w:rFonts w:ascii="Calibri" w:hAnsi="Calibri"/>
              </w:rPr>
            </w:pPr>
            <w:r w:rsidRPr="005F1E55">
              <w:rPr>
                <w:rFonts w:asciiTheme="minorHAnsi" w:hAnsiTheme="minorHAnsi" w:cstheme="minorHAnsi"/>
                <w:bCs/>
                <w:lang w:eastAsia="da-DK"/>
              </w:rPr>
              <w:t>Phase MSK</w:t>
            </w:r>
          </w:p>
        </w:tc>
        <w:tc>
          <w:tcPr>
            <w:tcW w:w="1559" w:type="dxa"/>
          </w:tcPr>
          <w:p w14:paraId="3E93ED52" w14:textId="33430A1E" w:rsidR="0030046A" w:rsidRPr="005F1E55" w:rsidRDefault="0030046A" w:rsidP="00FF4A2D">
            <w:pPr>
              <w:pStyle w:val="BodyText"/>
              <w:keepNext/>
              <w:rPr>
                <w:rFonts w:asciiTheme="minorHAnsi" w:hAnsiTheme="minorHAnsi" w:cstheme="minorHAnsi"/>
                <w:lang w:eastAsia="da-DK"/>
              </w:rPr>
            </w:pPr>
            <w:r w:rsidRPr="005F1E55">
              <w:rPr>
                <w:rFonts w:asciiTheme="minorHAnsi" w:hAnsiTheme="minorHAnsi" w:cstheme="minorHAnsi"/>
                <w:lang w:eastAsia="da-DK"/>
              </w:rPr>
              <w:t>2</w:t>
            </w:r>
          </w:p>
        </w:tc>
        <w:tc>
          <w:tcPr>
            <w:tcW w:w="2126" w:type="dxa"/>
          </w:tcPr>
          <w:p w14:paraId="4C0441CC" w14:textId="1877B751" w:rsidR="0030046A" w:rsidRDefault="0030046A" w:rsidP="00FF4A2D">
            <w:pPr>
              <w:pStyle w:val="BodyText"/>
              <w:keepNext/>
              <w:rPr>
                <w:rFonts w:ascii="Calibri" w:hAnsi="Calibri"/>
              </w:rPr>
            </w:pPr>
            <w:r w:rsidRPr="005F1E55">
              <w:rPr>
                <w:rFonts w:asciiTheme="minorHAnsi" w:hAnsiTheme="minorHAnsi" w:cstheme="minorHAnsi"/>
                <w:lang w:eastAsia="da-DK"/>
              </w:rPr>
              <w:t>0.5</w:t>
            </w:r>
            <w:r>
              <w:rPr>
                <w:rFonts w:asciiTheme="minorHAnsi" w:hAnsiTheme="minorHAnsi" w:cstheme="minorHAnsi"/>
                <w:lang w:eastAsia="da-DK"/>
              </w:rPr>
              <w:t xml:space="preserve"> </w:t>
            </w:r>
            <w:r w:rsidRPr="005F1E55">
              <w:rPr>
                <w:rFonts w:asciiTheme="minorHAnsi" w:hAnsiTheme="minorHAnsi" w:cstheme="minorHAnsi"/>
                <w:lang w:eastAsia="da-DK"/>
              </w:rPr>
              <w:t>π rad</w:t>
            </w:r>
          </w:p>
        </w:tc>
        <w:tc>
          <w:tcPr>
            <w:tcW w:w="3963" w:type="dxa"/>
          </w:tcPr>
          <w:p w14:paraId="5A5D153C" w14:textId="41C26983" w:rsidR="0030046A" w:rsidRPr="006020C2" w:rsidRDefault="0030046A" w:rsidP="00FF4A2D">
            <w:pPr>
              <w:pStyle w:val="BodyText"/>
              <w:keepNext/>
              <w:rPr>
                <w:rFonts w:ascii="Calibri" w:hAnsi="Calibri"/>
                <w:lang w:val="de-DE"/>
              </w:rPr>
            </w:pPr>
            <w:r w:rsidRPr="006020C2">
              <w:rPr>
                <w:rFonts w:asciiTheme="minorHAnsi" w:hAnsiTheme="minorHAnsi" w:cstheme="minorHAnsi"/>
                <w:lang w:val="de-DE" w:eastAsia="da-DK"/>
              </w:rPr>
              <w:t>0</w:t>
            </w:r>
            <w:r w:rsidR="006020C2" w:rsidRPr="006020C2">
              <w:rPr>
                <w:rFonts w:asciiTheme="minorHAnsi" w:hAnsiTheme="minorHAnsi" w:cstheme="minorHAnsi"/>
                <w:lang w:val="de-DE" w:eastAsia="da-DK"/>
              </w:rPr>
              <w:t xml:space="preserve"> </w:t>
            </w:r>
            <w:proofErr w:type="spellStart"/>
            <w:r w:rsidR="006020C2" w:rsidRPr="006020C2">
              <w:rPr>
                <w:rFonts w:asciiTheme="minorHAnsi" w:hAnsiTheme="minorHAnsi" w:cstheme="minorHAnsi"/>
                <w:lang w:val="de-DE" w:eastAsia="da-DK"/>
              </w:rPr>
              <w:t>rad</w:t>
            </w:r>
            <w:proofErr w:type="spellEnd"/>
            <w:r w:rsidR="00CC77FA">
              <w:rPr>
                <w:rFonts w:asciiTheme="minorHAnsi" w:hAnsiTheme="minorHAnsi" w:cstheme="minorHAnsi"/>
                <w:lang w:val="de-DE" w:eastAsia="da-DK"/>
              </w:rPr>
              <w:t xml:space="preserve"> - </w:t>
            </w:r>
            <w:r w:rsidR="00B44A8F">
              <w:rPr>
                <w:rFonts w:asciiTheme="minorHAnsi" w:hAnsiTheme="minorHAnsi" w:cstheme="minorHAnsi"/>
                <w:lang w:val="de-DE" w:eastAsia="da-DK"/>
              </w:rPr>
              <w:t>1.5</w:t>
            </w:r>
            <w:r w:rsidRPr="006020C2">
              <w:rPr>
                <w:rFonts w:asciiTheme="minorHAnsi" w:hAnsiTheme="minorHAnsi" w:cstheme="minorHAnsi"/>
                <w:lang w:val="de-DE" w:eastAsia="da-DK"/>
              </w:rPr>
              <w:t xml:space="preserve"> </w:t>
            </w:r>
            <w:r w:rsidRPr="005F1E55">
              <w:rPr>
                <w:rFonts w:asciiTheme="minorHAnsi" w:hAnsiTheme="minorHAnsi" w:cstheme="minorHAnsi"/>
                <w:lang w:eastAsia="da-DK"/>
              </w:rPr>
              <w:t>π</w:t>
            </w:r>
            <w:r w:rsidR="006020C2" w:rsidRPr="006020C2">
              <w:rPr>
                <w:rFonts w:asciiTheme="minorHAnsi" w:hAnsiTheme="minorHAnsi" w:cstheme="minorHAnsi"/>
                <w:lang w:val="de-DE" w:eastAsia="da-DK"/>
              </w:rPr>
              <w:t xml:space="preserve"> </w:t>
            </w:r>
            <w:proofErr w:type="spellStart"/>
            <w:r w:rsidR="006020C2" w:rsidRPr="006020C2">
              <w:rPr>
                <w:rFonts w:asciiTheme="minorHAnsi" w:hAnsiTheme="minorHAnsi" w:cstheme="minorHAnsi"/>
                <w:lang w:val="de-DE" w:eastAsia="da-DK"/>
              </w:rPr>
              <w:t>rad</w:t>
            </w:r>
            <w:proofErr w:type="spellEnd"/>
          </w:p>
        </w:tc>
      </w:tr>
      <w:tr w:rsidR="0030046A" w14:paraId="39B87175" w14:textId="77777777" w:rsidTr="00CC77FA">
        <w:tc>
          <w:tcPr>
            <w:tcW w:w="1980" w:type="dxa"/>
          </w:tcPr>
          <w:p w14:paraId="09E4D0BD" w14:textId="4F068C90" w:rsidR="0030046A" w:rsidRPr="00B44A8F" w:rsidRDefault="0030046A" w:rsidP="00FF4A2D">
            <w:pPr>
              <w:pStyle w:val="BodyText"/>
              <w:keepNext/>
              <w:rPr>
                <w:rFonts w:ascii="Calibri" w:hAnsi="Calibri"/>
                <w:i/>
              </w:rPr>
            </w:pPr>
            <w:r w:rsidRPr="00B44A8F">
              <w:rPr>
                <w:rFonts w:asciiTheme="minorHAnsi" w:hAnsiTheme="minorHAnsi" w:cstheme="minorHAnsi"/>
                <w:bCs/>
                <w:i/>
                <w:lang w:eastAsia="da-DK"/>
              </w:rPr>
              <w:t>Reserved</w:t>
            </w:r>
          </w:p>
        </w:tc>
        <w:tc>
          <w:tcPr>
            <w:tcW w:w="1559" w:type="dxa"/>
          </w:tcPr>
          <w:p w14:paraId="2A28A19A" w14:textId="2DE7F1D3" w:rsidR="0030046A" w:rsidRPr="00B44A8F" w:rsidRDefault="0030046A" w:rsidP="00FF4A2D">
            <w:pPr>
              <w:pStyle w:val="BodyText"/>
              <w:keepNext/>
              <w:rPr>
                <w:rFonts w:asciiTheme="minorHAnsi" w:hAnsiTheme="minorHAnsi" w:cstheme="minorHAnsi"/>
                <w:i/>
                <w:lang w:eastAsia="da-DK"/>
              </w:rPr>
            </w:pPr>
            <w:r w:rsidRPr="00B44A8F">
              <w:rPr>
                <w:rFonts w:asciiTheme="minorHAnsi" w:hAnsiTheme="minorHAnsi" w:cstheme="minorHAnsi"/>
                <w:i/>
                <w:lang w:eastAsia="da-DK"/>
              </w:rPr>
              <w:t>2</w:t>
            </w:r>
          </w:p>
        </w:tc>
        <w:tc>
          <w:tcPr>
            <w:tcW w:w="2126" w:type="dxa"/>
          </w:tcPr>
          <w:p w14:paraId="73CC5A99" w14:textId="77777777" w:rsidR="0030046A" w:rsidRPr="00B44A8F" w:rsidRDefault="0030046A" w:rsidP="00FF4A2D">
            <w:pPr>
              <w:pStyle w:val="BodyText"/>
              <w:keepNext/>
              <w:rPr>
                <w:rFonts w:ascii="Calibri" w:hAnsi="Calibri"/>
                <w:i/>
              </w:rPr>
            </w:pPr>
          </w:p>
        </w:tc>
        <w:tc>
          <w:tcPr>
            <w:tcW w:w="3963" w:type="dxa"/>
          </w:tcPr>
          <w:p w14:paraId="01BC8EA1" w14:textId="7763E86F" w:rsidR="0030046A" w:rsidRPr="00B44A8F" w:rsidRDefault="0030046A" w:rsidP="00FF4A2D">
            <w:pPr>
              <w:pStyle w:val="BodyText"/>
              <w:keepNext/>
              <w:rPr>
                <w:rFonts w:ascii="Calibri" w:hAnsi="Calibri"/>
                <w:i/>
              </w:rPr>
            </w:pPr>
            <w:r w:rsidRPr="00B44A8F">
              <w:rPr>
                <w:rFonts w:asciiTheme="minorHAnsi" w:hAnsiTheme="minorHAnsi" w:cstheme="minorHAnsi"/>
                <w:i/>
                <w:lang w:eastAsia="da-DK"/>
              </w:rPr>
              <w:t>For future use</w:t>
            </w:r>
          </w:p>
        </w:tc>
      </w:tr>
      <w:tr w:rsidR="0030046A" w14:paraId="343FC391" w14:textId="77777777" w:rsidTr="00CC77FA">
        <w:tc>
          <w:tcPr>
            <w:tcW w:w="1980" w:type="dxa"/>
          </w:tcPr>
          <w:p w14:paraId="73E56D78" w14:textId="514C0E4E" w:rsidR="0030046A" w:rsidRDefault="0030046A" w:rsidP="00FF4A2D">
            <w:pPr>
              <w:pStyle w:val="BodyText"/>
              <w:keepNext/>
              <w:rPr>
                <w:rFonts w:ascii="Calibri" w:hAnsi="Calibri"/>
              </w:rPr>
            </w:pPr>
            <w:r>
              <w:rPr>
                <w:rFonts w:ascii="Calibri" w:hAnsi="Calibri"/>
              </w:rPr>
              <w:t>Parity</w:t>
            </w:r>
          </w:p>
        </w:tc>
        <w:tc>
          <w:tcPr>
            <w:tcW w:w="1559" w:type="dxa"/>
          </w:tcPr>
          <w:p w14:paraId="43A58EE0" w14:textId="6B0E072B" w:rsidR="0030046A" w:rsidRPr="005F1E55" w:rsidRDefault="0030046A" w:rsidP="00FF4A2D">
            <w:pPr>
              <w:pStyle w:val="BodyText"/>
              <w:keepNext/>
              <w:rPr>
                <w:rFonts w:asciiTheme="minorHAnsi" w:hAnsiTheme="minorHAnsi" w:cstheme="minorHAnsi"/>
                <w:lang w:eastAsia="da-DK"/>
              </w:rPr>
            </w:pPr>
            <w:r>
              <w:rPr>
                <w:rFonts w:asciiTheme="minorHAnsi" w:hAnsiTheme="minorHAnsi" w:cstheme="minorHAnsi"/>
                <w:lang w:eastAsia="da-DK"/>
              </w:rPr>
              <w:t>18</w:t>
            </w:r>
          </w:p>
        </w:tc>
        <w:tc>
          <w:tcPr>
            <w:tcW w:w="2126" w:type="dxa"/>
          </w:tcPr>
          <w:p w14:paraId="41671200" w14:textId="77777777" w:rsidR="0030046A" w:rsidRDefault="0030046A" w:rsidP="00FF4A2D">
            <w:pPr>
              <w:pStyle w:val="BodyText"/>
              <w:keepNext/>
              <w:rPr>
                <w:rFonts w:ascii="Calibri" w:hAnsi="Calibri"/>
              </w:rPr>
            </w:pPr>
          </w:p>
        </w:tc>
        <w:tc>
          <w:tcPr>
            <w:tcW w:w="3963" w:type="dxa"/>
          </w:tcPr>
          <w:p w14:paraId="2A2A4FAF" w14:textId="77777777" w:rsidR="0030046A" w:rsidRDefault="0030046A" w:rsidP="00FF4A2D">
            <w:pPr>
              <w:pStyle w:val="BodyText"/>
              <w:keepNext/>
              <w:rPr>
                <w:rFonts w:ascii="Calibri" w:hAnsi="Calibri"/>
              </w:rPr>
            </w:pPr>
          </w:p>
        </w:tc>
      </w:tr>
    </w:tbl>
    <w:p w14:paraId="5E573801" w14:textId="48CCDE52" w:rsidR="003D2E99" w:rsidRDefault="00B57658" w:rsidP="00AE4F51">
      <w:pPr>
        <w:pStyle w:val="BodyText"/>
        <w:rPr>
          <w:sz w:val="20"/>
          <w:szCs w:val="20"/>
        </w:rPr>
      </w:pPr>
      <w:r>
        <w:rPr>
          <w:sz w:val="20"/>
          <w:szCs w:val="20"/>
        </w:rPr>
        <w:t>* Parameters so indicated are two’s complement, with the sign bit (+ or -) occupying the Most Significant Bit (MSB).</w:t>
      </w:r>
    </w:p>
    <w:p w14:paraId="7679CF65" w14:textId="77777777" w:rsidR="00B57658" w:rsidRPr="0030046A" w:rsidRDefault="00B57658" w:rsidP="00AE4F51">
      <w:pPr>
        <w:pStyle w:val="BodyText"/>
        <w:rPr>
          <w:rFonts w:asciiTheme="minorHAnsi" w:hAnsiTheme="minorHAnsi" w:cstheme="minorHAnsi"/>
        </w:rPr>
      </w:pPr>
    </w:p>
    <w:p w14:paraId="3AC6430C" w14:textId="0A562335" w:rsidR="0030046A" w:rsidRDefault="0030046A" w:rsidP="0030046A">
      <w:pPr>
        <w:pStyle w:val="BodyText"/>
        <w:rPr>
          <w:rFonts w:asciiTheme="minorHAnsi" w:hAnsiTheme="minorHAnsi" w:cstheme="minorHAnsi"/>
        </w:rPr>
      </w:pPr>
      <w:r w:rsidRPr="0030046A">
        <w:rPr>
          <w:rFonts w:asciiTheme="minorHAnsi" w:hAnsiTheme="minorHAnsi" w:cstheme="minorHAnsi"/>
          <w:b/>
        </w:rPr>
        <w:t>Week number</w:t>
      </w:r>
      <w:r w:rsidRPr="0030046A">
        <w:rPr>
          <w:rFonts w:asciiTheme="minorHAnsi" w:hAnsiTheme="minorHAnsi" w:cstheme="minorHAnsi"/>
        </w:rPr>
        <w:t>:</w:t>
      </w:r>
      <w:r>
        <w:rPr>
          <w:rFonts w:asciiTheme="minorHAnsi" w:hAnsiTheme="minorHAnsi" w:cstheme="minorHAnsi"/>
        </w:rPr>
        <w:t xml:space="preserve"> </w:t>
      </w:r>
      <w:r w:rsidR="00DA217F">
        <w:rPr>
          <w:rFonts w:asciiTheme="minorHAnsi" w:hAnsiTheme="minorHAnsi" w:cstheme="minorHAnsi"/>
          <w:lang w:eastAsia="da-DK"/>
        </w:rPr>
        <w:t xml:space="preserve">Number of </w:t>
      </w:r>
      <w:r w:rsidRPr="005F1E55">
        <w:rPr>
          <w:rFonts w:asciiTheme="minorHAnsi" w:hAnsiTheme="minorHAnsi" w:cstheme="minorHAnsi"/>
          <w:lang w:eastAsia="da-DK"/>
        </w:rPr>
        <w:t xml:space="preserve">RMST </w:t>
      </w:r>
      <w:r w:rsidR="00DA217F">
        <w:rPr>
          <w:rFonts w:asciiTheme="minorHAnsi" w:hAnsiTheme="minorHAnsi" w:cstheme="minorHAnsi"/>
          <w:lang w:eastAsia="da-DK"/>
        </w:rPr>
        <w:t xml:space="preserve">week for the transmission of the message. </w:t>
      </w:r>
    </w:p>
    <w:p w14:paraId="57983923" w14:textId="723285B1" w:rsidR="0030046A" w:rsidRDefault="0030046A" w:rsidP="0030046A">
      <w:pPr>
        <w:pStyle w:val="BodyText"/>
        <w:rPr>
          <w:rFonts w:asciiTheme="minorHAnsi" w:hAnsiTheme="minorHAnsi" w:cstheme="minorHAnsi"/>
          <w:bCs/>
          <w:lang w:eastAsia="da-DK"/>
        </w:rPr>
      </w:pPr>
      <w:r w:rsidRPr="00FF4A2D">
        <w:rPr>
          <w:rFonts w:asciiTheme="minorHAnsi" w:hAnsiTheme="minorHAnsi" w:cstheme="minorHAnsi"/>
          <w:b/>
          <w:bCs/>
          <w:lang w:eastAsia="da-DK"/>
        </w:rPr>
        <w:t>Clock offset</w:t>
      </w:r>
      <w:r>
        <w:rPr>
          <w:rFonts w:asciiTheme="minorHAnsi" w:hAnsiTheme="minorHAnsi" w:cstheme="minorHAnsi"/>
          <w:bCs/>
          <w:lang w:eastAsia="da-DK"/>
        </w:rPr>
        <w:t>:</w:t>
      </w:r>
      <w:r w:rsidRPr="0030046A">
        <w:rPr>
          <w:rFonts w:asciiTheme="minorHAnsi" w:hAnsiTheme="minorHAnsi" w:cstheme="minorHAnsi"/>
          <w:lang w:eastAsia="da-DK"/>
        </w:rPr>
        <w:t xml:space="preserve"> </w:t>
      </w:r>
      <w:r w:rsidR="00DA217F">
        <w:rPr>
          <w:rFonts w:asciiTheme="minorHAnsi" w:hAnsiTheme="minorHAnsi" w:cstheme="minorHAnsi"/>
          <w:lang w:eastAsia="da-DK"/>
        </w:rPr>
        <w:t>Current o</w:t>
      </w:r>
      <w:r w:rsidRPr="005F1E55">
        <w:rPr>
          <w:rFonts w:asciiTheme="minorHAnsi" w:hAnsiTheme="minorHAnsi" w:cstheme="minorHAnsi"/>
          <w:lang w:eastAsia="da-DK"/>
        </w:rPr>
        <w:t xml:space="preserve">ffset of local clock </w:t>
      </w:r>
      <w:r w:rsidR="00B66BC5">
        <w:rPr>
          <w:rFonts w:asciiTheme="minorHAnsi" w:hAnsiTheme="minorHAnsi" w:cstheme="minorHAnsi"/>
          <w:lang w:eastAsia="da-DK"/>
        </w:rPr>
        <w:t xml:space="preserve">at the transmitter site </w:t>
      </w:r>
      <w:r w:rsidRPr="005F1E55">
        <w:rPr>
          <w:rFonts w:asciiTheme="minorHAnsi" w:hAnsiTheme="minorHAnsi" w:cstheme="minorHAnsi"/>
          <w:lang w:eastAsia="da-DK"/>
        </w:rPr>
        <w:t>to RMST</w:t>
      </w:r>
      <w:r w:rsidR="00DA217F">
        <w:rPr>
          <w:rFonts w:asciiTheme="minorHAnsi" w:hAnsiTheme="minorHAnsi" w:cstheme="minorHAnsi"/>
          <w:lang w:eastAsia="da-DK"/>
        </w:rPr>
        <w:t>.</w:t>
      </w:r>
    </w:p>
    <w:p w14:paraId="6351F037" w14:textId="48ECEBCC" w:rsidR="002B28B2" w:rsidRDefault="0030046A" w:rsidP="00B57658">
      <w:pPr>
        <w:pStyle w:val="BodyText"/>
        <w:rPr>
          <w:rFonts w:ascii="Calibri" w:hAnsi="Calibri"/>
        </w:rPr>
      </w:pPr>
      <w:r w:rsidRPr="00FF4A2D">
        <w:rPr>
          <w:rFonts w:asciiTheme="minorHAnsi" w:hAnsiTheme="minorHAnsi" w:cstheme="minorHAnsi"/>
          <w:b/>
          <w:bCs/>
          <w:lang w:eastAsia="da-DK"/>
        </w:rPr>
        <w:t>Clock uncertainty</w:t>
      </w:r>
      <w:r>
        <w:rPr>
          <w:rFonts w:asciiTheme="minorHAnsi" w:hAnsiTheme="minorHAnsi" w:cstheme="minorHAnsi"/>
          <w:bCs/>
          <w:lang w:eastAsia="da-DK"/>
        </w:rPr>
        <w:t>:</w:t>
      </w:r>
      <w:r w:rsidR="00B57658">
        <w:rPr>
          <w:rFonts w:asciiTheme="minorHAnsi" w:hAnsiTheme="minorHAnsi" w:cstheme="minorHAnsi"/>
          <w:bCs/>
          <w:lang w:eastAsia="da-DK"/>
        </w:rPr>
        <w:t xml:space="preserve"> </w:t>
      </w:r>
      <w:r w:rsidR="00B66BC5">
        <w:rPr>
          <w:rFonts w:asciiTheme="minorHAnsi" w:hAnsiTheme="minorHAnsi" w:cstheme="minorHAnsi"/>
          <w:bCs/>
          <w:lang w:eastAsia="da-DK"/>
        </w:rPr>
        <w:t>The c</w:t>
      </w:r>
      <w:r w:rsidR="00CF4698">
        <w:rPr>
          <w:rFonts w:asciiTheme="minorHAnsi" w:hAnsiTheme="minorHAnsi" w:cstheme="minorHAnsi"/>
          <w:bCs/>
          <w:lang w:eastAsia="da-DK"/>
        </w:rPr>
        <w:t xml:space="preserve">lock offset uncertainty </w:t>
      </w:r>
      <w:r w:rsidR="00B66BC5">
        <w:rPr>
          <w:rFonts w:asciiTheme="minorHAnsi" w:hAnsiTheme="minorHAnsi" w:cstheme="minorHAnsi"/>
          <w:bCs/>
          <w:lang w:eastAsia="da-DK"/>
        </w:rPr>
        <w:t xml:space="preserve">is </w:t>
      </w:r>
      <w:r w:rsidR="00DA217F">
        <w:rPr>
          <w:rFonts w:asciiTheme="minorHAnsi" w:hAnsiTheme="minorHAnsi" w:cstheme="minorHAnsi"/>
          <w:bCs/>
          <w:lang w:eastAsia="da-DK"/>
        </w:rPr>
        <w:t xml:space="preserve">given </w:t>
      </w:r>
      <w:r w:rsidR="00814CDF" w:rsidRPr="005F1E55">
        <w:rPr>
          <w:rFonts w:ascii="Calibri" w:hAnsi="Calibri"/>
        </w:rPr>
        <w:t>as 1σ confidence level</w:t>
      </w:r>
      <w:r w:rsidR="00DA217F">
        <w:rPr>
          <w:rFonts w:ascii="Calibri" w:hAnsi="Calibri"/>
        </w:rPr>
        <w:t>.</w:t>
      </w:r>
      <w:r w:rsidR="00814CDF" w:rsidRPr="005F1E55">
        <w:rPr>
          <w:rFonts w:ascii="Calibri" w:hAnsi="Calibri"/>
        </w:rPr>
        <w:t xml:space="preserve"> </w:t>
      </w:r>
      <w:r w:rsidR="002B28B2">
        <w:rPr>
          <w:rFonts w:ascii="Calibri" w:hAnsi="Calibri"/>
        </w:rPr>
        <w:t>It</w:t>
      </w:r>
      <w:r w:rsidR="00B57658" w:rsidRPr="005F1E55">
        <w:rPr>
          <w:rFonts w:ascii="Calibri" w:hAnsi="Calibri"/>
        </w:rPr>
        <w:t xml:space="preserve"> offer</w:t>
      </w:r>
      <w:r w:rsidR="002B28B2">
        <w:rPr>
          <w:rFonts w:ascii="Calibri" w:hAnsi="Calibri"/>
        </w:rPr>
        <w:t>s</w:t>
      </w:r>
      <w:r w:rsidR="00B57658" w:rsidRPr="005F1E55">
        <w:rPr>
          <w:rFonts w:ascii="Calibri" w:hAnsi="Calibri"/>
        </w:rPr>
        <w:t xml:space="preserve"> 32 levels </w:t>
      </w:r>
      <w:r w:rsidR="00B57658" w:rsidRPr="002B28B2">
        <w:rPr>
          <w:rFonts w:ascii="Calibri" w:hAnsi="Calibri"/>
          <w:i/>
        </w:rPr>
        <w:t>n</w:t>
      </w:r>
      <w:r w:rsidR="00B57658" w:rsidRPr="005F1E55">
        <w:rPr>
          <w:rFonts w:ascii="Calibri" w:hAnsi="Calibri"/>
        </w:rPr>
        <w:t xml:space="preserve"> of uncertainty</w:t>
      </w:r>
      <w:r w:rsidR="002B28B2">
        <w:rPr>
          <w:rFonts w:ascii="Calibri" w:hAnsi="Calibri"/>
        </w:rPr>
        <w:t xml:space="preserve"> </w:t>
      </w:r>
      <w:r w:rsidR="002B28B2" w:rsidRPr="002B28B2">
        <w:rPr>
          <w:rFonts w:ascii="Calibri" w:hAnsi="Calibri"/>
          <w:i/>
        </w:rPr>
        <w:t>u</w:t>
      </w:r>
      <w:r w:rsidR="002B28B2">
        <w:rPr>
          <w:rFonts w:ascii="Calibri" w:hAnsi="Calibri"/>
        </w:rPr>
        <w:t xml:space="preserve"> which are given by</w:t>
      </w:r>
    </w:p>
    <w:p w14:paraId="1FDB9166" w14:textId="3CD842A5" w:rsidR="002B28B2" w:rsidRPr="002B28B2" w:rsidRDefault="002B28B2" w:rsidP="002B28B2">
      <w:pPr>
        <w:pStyle w:val="BodyText"/>
        <w:ind w:firstLine="720"/>
        <w:rPr>
          <w:rFonts w:ascii="Calibri" w:hAnsi="Calibri"/>
        </w:rPr>
      </w:pPr>
      <w:r w:rsidRPr="002B28B2">
        <w:rPr>
          <w:rFonts w:ascii="Calibri" w:hAnsi="Calibri"/>
          <w:i/>
        </w:rPr>
        <w:t>u</w:t>
      </w:r>
      <w:r>
        <w:rPr>
          <w:rFonts w:ascii="Calibri" w:hAnsi="Calibri"/>
        </w:rPr>
        <w:t xml:space="preserve"> = </w:t>
      </w:r>
      <w:r w:rsidR="00FB704A">
        <w:rPr>
          <w:rFonts w:ascii="Calibri" w:hAnsi="Calibri"/>
        </w:rPr>
        <w:t>(</w:t>
      </w:r>
      <w:proofErr w:type="spellStart"/>
      <w:r w:rsidRPr="002B28B2">
        <w:rPr>
          <w:rFonts w:ascii="Calibri" w:hAnsi="Calibri"/>
          <w:i/>
        </w:rPr>
        <w:t>k</w:t>
      </w:r>
      <w:r w:rsidRPr="002B28B2">
        <w:rPr>
          <w:rFonts w:ascii="Calibri" w:hAnsi="Calibri"/>
          <w:i/>
          <w:vertAlign w:val="superscript"/>
        </w:rPr>
        <w:t>n</w:t>
      </w:r>
      <w:proofErr w:type="spellEnd"/>
      <w:r w:rsidR="001F024D" w:rsidRPr="001F024D">
        <w:rPr>
          <w:rFonts w:ascii="Calibri" w:hAnsi="Calibri"/>
        </w:rPr>
        <w:t xml:space="preserve"> </w:t>
      </w:r>
      <w:r w:rsidRPr="001F024D">
        <w:rPr>
          <w:rFonts w:ascii="Calibri" w:hAnsi="Calibri"/>
        </w:rPr>
        <w:t>-</w:t>
      </w:r>
      <w:r w:rsidR="001F024D" w:rsidRPr="001F024D">
        <w:rPr>
          <w:rFonts w:ascii="Calibri" w:hAnsi="Calibri"/>
        </w:rPr>
        <w:t xml:space="preserve"> </w:t>
      </w:r>
      <w:r w:rsidRPr="00FB704A">
        <w:rPr>
          <w:rFonts w:ascii="Calibri" w:hAnsi="Calibri"/>
        </w:rPr>
        <w:t>1</w:t>
      </w:r>
      <w:r w:rsidR="00FB704A">
        <w:rPr>
          <w:rFonts w:ascii="Calibri" w:hAnsi="Calibri"/>
        </w:rPr>
        <w:t>) ns</w:t>
      </w:r>
      <w:r>
        <w:rPr>
          <w:rFonts w:ascii="Calibri" w:hAnsi="Calibri"/>
        </w:rPr>
        <w:t xml:space="preserve"> </w:t>
      </w:r>
      <w:r w:rsidR="00FB704A">
        <w:rPr>
          <w:rFonts w:ascii="Calibri" w:hAnsi="Calibri"/>
        </w:rPr>
        <w:t xml:space="preserve"> </w:t>
      </w:r>
      <w:r w:rsidR="00B66BC5">
        <w:rPr>
          <w:rFonts w:ascii="Calibri" w:hAnsi="Calibri"/>
        </w:rPr>
        <w:t xml:space="preserve"> </w:t>
      </w:r>
      <w:r>
        <w:rPr>
          <w:rFonts w:ascii="Calibri" w:hAnsi="Calibri"/>
        </w:rPr>
        <w:t xml:space="preserve">for </w:t>
      </w:r>
      <w:r w:rsidR="00B66BC5">
        <w:rPr>
          <w:rFonts w:ascii="Calibri" w:hAnsi="Calibri"/>
        </w:rPr>
        <w:t xml:space="preserve">  </w:t>
      </w:r>
      <w:r>
        <w:rPr>
          <w:rFonts w:ascii="Calibri" w:hAnsi="Calibri"/>
        </w:rPr>
        <w:t xml:space="preserve">0 &lt; </w:t>
      </w:r>
      <w:r w:rsidRPr="002B28B2">
        <w:rPr>
          <w:rFonts w:ascii="Calibri" w:hAnsi="Calibri"/>
          <w:i/>
        </w:rPr>
        <w:t>n</w:t>
      </w:r>
      <w:r>
        <w:rPr>
          <w:rFonts w:ascii="Calibri" w:hAnsi="Calibri"/>
        </w:rPr>
        <w:t xml:space="preserve"> &lt; 3</w:t>
      </w:r>
      <w:r w:rsidR="00B66BC5">
        <w:rPr>
          <w:rFonts w:ascii="Calibri" w:hAnsi="Calibri"/>
        </w:rPr>
        <w:t xml:space="preserve">1   with </w:t>
      </w:r>
      <w:r w:rsidR="00B66BC5" w:rsidRPr="00B66BC5">
        <w:rPr>
          <w:rFonts w:ascii="Calibri" w:hAnsi="Calibri"/>
          <w:i/>
        </w:rPr>
        <w:t>k</w:t>
      </w:r>
      <w:r w:rsidR="00B66BC5">
        <w:rPr>
          <w:rFonts w:ascii="Calibri" w:hAnsi="Calibri"/>
        </w:rPr>
        <w:t xml:space="preserve"> = </w:t>
      </w:r>
      <w:proofErr w:type="gramStart"/>
      <w:r w:rsidR="00B66BC5">
        <w:rPr>
          <w:rFonts w:ascii="Calibri" w:hAnsi="Calibri"/>
        </w:rPr>
        <w:t>1.25</w:t>
      </w:r>
      <w:r w:rsidR="001019E1">
        <w:rPr>
          <w:rFonts w:ascii="Calibri" w:hAnsi="Calibri"/>
        </w:rPr>
        <w:t xml:space="preserve"> </w:t>
      </w:r>
      <w:r w:rsidR="00B66BC5">
        <w:rPr>
          <w:rFonts w:ascii="Calibri" w:hAnsi="Calibri"/>
        </w:rPr>
        <w:t>.</w:t>
      </w:r>
      <w:proofErr w:type="gramEnd"/>
      <w:r w:rsidR="006A59E4">
        <w:rPr>
          <w:rFonts w:ascii="Calibri" w:hAnsi="Calibri"/>
        </w:rPr>
        <w:tab/>
      </w:r>
      <w:r w:rsidR="006A59E4">
        <w:rPr>
          <w:rFonts w:ascii="Calibri" w:hAnsi="Calibri"/>
        </w:rPr>
        <w:tab/>
      </w:r>
      <w:r w:rsidR="006A59E4">
        <w:rPr>
          <w:rFonts w:ascii="Calibri" w:hAnsi="Calibri"/>
        </w:rPr>
        <w:tab/>
      </w:r>
      <w:r w:rsidR="006A59E4">
        <w:rPr>
          <w:rFonts w:ascii="Calibri" w:hAnsi="Calibri"/>
        </w:rPr>
        <w:tab/>
      </w:r>
      <w:r w:rsidR="006A59E4">
        <w:rPr>
          <w:rFonts w:ascii="Calibri" w:hAnsi="Calibri"/>
        </w:rPr>
        <w:tab/>
      </w:r>
      <w:r w:rsidR="006A59E4">
        <w:rPr>
          <w:rFonts w:ascii="Calibri" w:hAnsi="Calibri"/>
        </w:rPr>
        <w:tab/>
        <w:t xml:space="preserve">           Eq. 1</w:t>
      </w:r>
    </w:p>
    <w:p w14:paraId="46B8E2ED" w14:textId="63F3CFA2" w:rsidR="00B57658" w:rsidRPr="005F1E55" w:rsidRDefault="00B57658" w:rsidP="00B57658">
      <w:pPr>
        <w:pStyle w:val="BodyText"/>
        <w:rPr>
          <w:rFonts w:ascii="Calibri" w:hAnsi="Calibri"/>
        </w:rPr>
      </w:pPr>
      <w:r w:rsidRPr="005F1E55">
        <w:rPr>
          <w:rFonts w:ascii="Calibri" w:hAnsi="Calibri"/>
        </w:rPr>
        <w:t>It describes uncertainties ranging from 0</w:t>
      </w:r>
      <w:r w:rsidR="00FB704A">
        <w:rPr>
          <w:rFonts w:ascii="Calibri" w:hAnsi="Calibri"/>
        </w:rPr>
        <w:t>.25 ns</w:t>
      </w:r>
      <w:r w:rsidRPr="005F1E55">
        <w:rPr>
          <w:rFonts w:ascii="Calibri" w:hAnsi="Calibri"/>
        </w:rPr>
        <w:t xml:space="preserve"> to about </w:t>
      </w:r>
      <w:r w:rsidR="00FB704A">
        <w:rPr>
          <w:rFonts w:ascii="Calibri" w:hAnsi="Calibri"/>
        </w:rPr>
        <w:t>806.8 ns</w:t>
      </w:r>
      <w:r w:rsidRPr="005F1E55">
        <w:rPr>
          <w:rFonts w:ascii="Calibri" w:hAnsi="Calibri"/>
        </w:rPr>
        <w:t>. The value</w:t>
      </w:r>
      <w:r w:rsidR="00FB704A">
        <w:rPr>
          <w:rFonts w:ascii="Calibri" w:hAnsi="Calibri"/>
        </w:rPr>
        <w:t xml:space="preserve">s of </w:t>
      </w:r>
      <w:r w:rsidR="00FB704A" w:rsidRPr="00FB704A">
        <w:rPr>
          <w:rFonts w:ascii="Calibri" w:hAnsi="Calibri"/>
          <w:i/>
        </w:rPr>
        <w:t>n</w:t>
      </w:r>
      <w:r w:rsidR="00FB704A">
        <w:rPr>
          <w:rFonts w:ascii="Calibri" w:hAnsi="Calibri"/>
        </w:rPr>
        <w:t xml:space="preserve"> =</w:t>
      </w:r>
      <w:r w:rsidRPr="005F1E55">
        <w:rPr>
          <w:rFonts w:ascii="Calibri" w:hAnsi="Calibri"/>
        </w:rPr>
        <w:t xml:space="preserve"> 0 </w:t>
      </w:r>
      <w:r w:rsidR="00FB704A">
        <w:rPr>
          <w:rFonts w:ascii="Calibri" w:hAnsi="Calibri"/>
        </w:rPr>
        <w:t xml:space="preserve">and </w:t>
      </w:r>
      <w:r w:rsidR="00FB704A" w:rsidRPr="00FB704A">
        <w:rPr>
          <w:rFonts w:ascii="Calibri" w:hAnsi="Calibri"/>
          <w:i/>
        </w:rPr>
        <w:t>n</w:t>
      </w:r>
      <w:r w:rsidR="00FB704A">
        <w:rPr>
          <w:rFonts w:ascii="Calibri" w:hAnsi="Calibri"/>
        </w:rPr>
        <w:t xml:space="preserve"> = 31 have a special meaning (Table 5)</w:t>
      </w:r>
      <w:r w:rsidRPr="005F1E55">
        <w:rPr>
          <w:rFonts w:ascii="Calibri" w:hAnsi="Calibri"/>
        </w:rPr>
        <w:t>.</w:t>
      </w:r>
    </w:p>
    <w:p w14:paraId="5A54681C" w14:textId="6BC55B6E" w:rsidR="0030046A" w:rsidRDefault="0030046A" w:rsidP="0030046A">
      <w:pPr>
        <w:pStyle w:val="BodyText"/>
        <w:rPr>
          <w:rFonts w:asciiTheme="minorHAnsi" w:hAnsiTheme="minorHAnsi" w:cstheme="minorHAnsi"/>
          <w:lang w:eastAsia="da-DK"/>
        </w:rPr>
      </w:pPr>
    </w:p>
    <w:p w14:paraId="2375635D" w14:textId="7C6283D4" w:rsidR="002B28B2" w:rsidRDefault="002B28B2" w:rsidP="002B28B2">
      <w:pPr>
        <w:pStyle w:val="Table"/>
        <w:keepNext/>
      </w:pPr>
      <w:r>
        <w:t xml:space="preserve">Parameter values for </w:t>
      </w:r>
      <w:r w:rsidR="00FB704A">
        <w:t xml:space="preserve">station </w:t>
      </w:r>
      <w:r>
        <w:t>clock</w:t>
      </w:r>
      <w:r w:rsidR="00FB704A">
        <w:t xml:space="preserve"> offset</w:t>
      </w:r>
      <w:r>
        <w:t xml:space="preserve"> uncertainty</w:t>
      </w:r>
    </w:p>
    <w:tbl>
      <w:tblPr>
        <w:tblStyle w:val="TableGrid"/>
        <w:tblW w:w="7371" w:type="dxa"/>
        <w:tblInd w:w="988" w:type="dxa"/>
        <w:tblLook w:val="04A0" w:firstRow="1" w:lastRow="0" w:firstColumn="1" w:lastColumn="0" w:noHBand="0" w:noVBand="1"/>
      </w:tblPr>
      <w:tblGrid>
        <w:gridCol w:w="992"/>
        <w:gridCol w:w="6379"/>
      </w:tblGrid>
      <w:tr w:rsidR="002B28B2" w:rsidRPr="00FA6B11" w14:paraId="51E950FC" w14:textId="77777777" w:rsidTr="002B28B2">
        <w:tc>
          <w:tcPr>
            <w:tcW w:w="992" w:type="dxa"/>
          </w:tcPr>
          <w:p w14:paraId="6971A63F" w14:textId="77777777" w:rsidR="002B28B2" w:rsidRPr="00FA6B11" w:rsidRDefault="002B28B2" w:rsidP="002B28B2">
            <w:pPr>
              <w:pStyle w:val="BodyText"/>
              <w:keepNext/>
              <w:jc w:val="left"/>
              <w:rPr>
                <w:rFonts w:ascii="Calibri" w:hAnsi="Calibri"/>
                <w:color w:val="0070C0"/>
              </w:rPr>
            </w:pPr>
            <w:r w:rsidRPr="00FA6B11">
              <w:rPr>
                <w:rFonts w:ascii="Calibri" w:hAnsi="Calibri"/>
                <w:color w:val="0070C0"/>
              </w:rPr>
              <w:t xml:space="preserve">Value </w:t>
            </w:r>
            <w:r w:rsidRPr="00FA6B11">
              <w:rPr>
                <w:rFonts w:ascii="Calibri" w:hAnsi="Calibri"/>
                <w:i/>
                <w:color w:val="0070C0"/>
              </w:rPr>
              <w:t>n</w:t>
            </w:r>
          </w:p>
        </w:tc>
        <w:tc>
          <w:tcPr>
            <w:tcW w:w="6379" w:type="dxa"/>
          </w:tcPr>
          <w:p w14:paraId="4803B952" w14:textId="77777777" w:rsidR="002B28B2" w:rsidRPr="00FA6B11" w:rsidRDefault="002B28B2" w:rsidP="002B28B2">
            <w:pPr>
              <w:pStyle w:val="BodyText"/>
              <w:keepNext/>
              <w:jc w:val="left"/>
              <w:rPr>
                <w:rFonts w:ascii="Calibri" w:hAnsi="Calibri"/>
                <w:color w:val="0070C0"/>
              </w:rPr>
            </w:pPr>
            <w:r w:rsidRPr="00FA6B11">
              <w:rPr>
                <w:rFonts w:ascii="Calibri" w:hAnsi="Calibri"/>
                <w:color w:val="0070C0"/>
              </w:rPr>
              <w:t>Explanation</w:t>
            </w:r>
          </w:p>
        </w:tc>
      </w:tr>
      <w:tr w:rsidR="002B28B2" w:rsidRPr="00FA6B11" w14:paraId="3B0B815F" w14:textId="77777777" w:rsidTr="002B28B2">
        <w:tc>
          <w:tcPr>
            <w:tcW w:w="992" w:type="dxa"/>
          </w:tcPr>
          <w:p w14:paraId="7ED4B759" w14:textId="77777777" w:rsidR="002B28B2" w:rsidRPr="00FA6B11" w:rsidRDefault="002B28B2" w:rsidP="002B28B2">
            <w:pPr>
              <w:pStyle w:val="BodyText"/>
              <w:keepNext/>
              <w:jc w:val="left"/>
              <w:rPr>
                <w:rFonts w:ascii="Calibri" w:hAnsi="Calibri"/>
              </w:rPr>
            </w:pPr>
            <w:r w:rsidRPr="00FA6B11">
              <w:rPr>
                <w:rFonts w:ascii="Calibri" w:hAnsi="Calibri"/>
              </w:rPr>
              <w:t>0</w:t>
            </w:r>
          </w:p>
        </w:tc>
        <w:tc>
          <w:tcPr>
            <w:tcW w:w="6379" w:type="dxa"/>
          </w:tcPr>
          <w:p w14:paraId="0544CA24" w14:textId="1FB0C45A" w:rsidR="002B28B2" w:rsidRPr="00FA6B11" w:rsidRDefault="002B28B2" w:rsidP="002B28B2">
            <w:pPr>
              <w:pStyle w:val="BodyText"/>
              <w:keepNext/>
              <w:jc w:val="left"/>
              <w:rPr>
                <w:rFonts w:ascii="Calibri" w:hAnsi="Calibri"/>
              </w:rPr>
            </w:pPr>
            <w:r>
              <w:rPr>
                <w:rFonts w:asciiTheme="minorHAnsi" w:hAnsiTheme="minorHAnsi" w:cstheme="minorHAnsi"/>
                <w:bCs/>
                <w:lang w:eastAsia="da-DK"/>
              </w:rPr>
              <w:t xml:space="preserve">Clock offset uncertainty </w:t>
            </w:r>
            <w:r w:rsidR="00B4606A">
              <w:rPr>
                <w:rFonts w:asciiTheme="minorHAnsi" w:hAnsiTheme="minorHAnsi" w:cstheme="minorHAnsi"/>
                <w:bCs/>
                <w:lang w:eastAsia="da-DK"/>
              </w:rPr>
              <w:t xml:space="preserve">is </w:t>
            </w:r>
            <w:r>
              <w:rPr>
                <w:rFonts w:asciiTheme="minorHAnsi" w:hAnsiTheme="minorHAnsi" w:cstheme="minorHAnsi"/>
                <w:bCs/>
                <w:lang w:eastAsia="da-DK"/>
              </w:rPr>
              <w:t>unknown</w:t>
            </w:r>
          </w:p>
        </w:tc>
      </w:tr>
      <w:tr w:rsidR="002B28B2" w:rsidRPr="007E68F3" w14:paraId="0BDA7AF5" w14:textId="77777777" w:rsidTr="002B28B2">
        <w:tc>
          <w:tcPr>
            <w:tcW w:w="992" w:type="dxa"/>
          </w:tcPr>
          <w:p w14:paraId="436EFF7D" w14:textId="566E79F7" w:rsidR="002B28B2" w:rsidRPr="00FA6B11" w:rsidRDefault="002B28B2" w:rsidP="002B28B2">
            <w:pPr>
              <w:pStyle w:val="BodyText"/>
              <w:keepNext/>
              <w:jc w:val="left"/>
              <w:rPr>
                <w:rFonts w:ascii="Calibri" w:hAnsi="Calibri"/>
              </w:rPr>
            </w:pPr>
            <w:r w:rsidRPr="00FA6B11">
              <w:rPr>
                <w:rFonts w:ascii="Calibri" w:hAnsi="Calibri"/>
              </w:rPr>
              <w:t xml:space="preserve">1 – </w:t>
            </w:r>
            <w:r w:rsidR="00B66BC5">
              <w:rPr>
                <w:rFonts w:ascii="Calibri" w:hAnsi="Calibri"/>
              </w:rPr>
              <w:t>30</w:t>
            </w:r>
          </w:p>
        </w:tc>
        <w:tc>
          <w:tcPr>
            <w:tcW w:w="6379" w:type="dxa"/>
          </w:tcPr>
          <w:p w14:paraId="16D234B2" w14:textId="388B4281" w:rsidR="00B66BC5" w:rsidRDefault="00B4606A" w:rsidP="002B28B2">
            <w:pPr>
              <w:pStyle w:val="BodyText"/>
              <w:keepNext/>
              <w:jc w:val="left"/>
              <w:rPr>
                <w:rFonts w:ascii="Calibri" w:hAnsi="Calibri"/>
              </w:rPr>
            </w:pPr>
            <w:r>
              <w:rPr>
                <w:rFonts w:asciiTheme="minorHAnsi" w:hAnsiTheme="minorHAnsi" w:cstheme="minorHAnsi"/>
                <w:bCs/>
                <w:lang w:eastAsia="da-DK"/>
              </w:rPr>
              <w:t>Clock offset u</w:t>
            </w:r>
            <w:r w:rsidR="00B66BC5">
              <w:rPr>
                <w:rFonts w:ascii="Calibri" w:hAnsi="Calibri"/>
              </w:rPr>
              <w:t xml:space="preserve">ncertainty is below </w:t>
            </w:r>
            <w:r w:rsidR="00B66BC5" w:rsidRPr="00B66BC5">
              <w:rPr>
                <w:rFonts w:ascii="Calibri" w:hAnsi="Calibri"/>
                <w:i/>
              </w:rPr>
              <w:t>u</w:t>
            </w:r>
          </w:p>
          <w:p w14:paraId="36EF0D35" w14:textId="604378B2" w:rsidR="002B28B2" w:rsidRPr="003272C3" w:rsidRDefault="00B66BC5" w:rsidP="00FB704A">
            <w:pPr>
              <w:pStyle w:val="BodyText"/>
              <w:keepNext/>
              <w:jc w:val="left"/>
              <w:rPr>
                <w:rFonts w:ascii="Calibri" w:hAnsi="Calibri"/>
                <w:lang w:val="de-DE"/>
              </w:rPr>
            </w:pPr>
            <w:r w:rsidRPr="001F024D">
              <w:rPr>
                <w:rFonts w:ascii="Calibri" w:hAnsi="Calibri"/>
                <w:i/>
              </w:rPr>
              <w:t>u</w:t>
            </w:r>
            <w:r>
              <w:rPr>
                <w:rFonts w:ascii="Calibri" w:hAnsi="Calibri"/>
              </w:rPr>
              <w:t xml:space="preserve"> = </w:t>
            </w:r>
            <w:r w:rsidR="00FB704A" w:rsidRPr="005F1E55">
              <w:rPr>
                <w:rFonts w:asciiTheme="minorHAnsi" w:hAnsiTheme="minorHAnsi" w:cstheme="minorHAnsi"/>
                <w:lang w:eastAsia="da-DK"/>
              </w:rPr>
              <w:t>0.25</w:t>
            </w:r>
            <w:r w:rsidR="00FB704A">
              <w:rPr>
                <w:rFonts w:asciiTheme="minorHAnsi" w:hAnsiTheme="minorHAnsi" w:cstheme="minorHAnsi"/>
                <w:lang w:eastAsia="da-DK"/>
              </w:rPr>
              <w:t xml:space="preserve"> ns</w:t>
            </w:r>
            <w:r w:rsidR="00FB704A" w:rsidRPr="005F1E55">
              <w:rPr>
                <w:rFonts w:asciiTheme="minorHAnsi" w:hAnsiTheme="minorHAnsi" w:cstheme="minorHAnsi"/>
                <w:lang w:eastAsia="da-DK"/>
              </w:rPr>
              <w:t>, 0.56</w:t>
            </w:r>
            <w:r w:rsidR="00FB704A">
              <w:rPr>
                <w:rFonts w:asciiTheme="minorHAnsi" w:hAnsiTheme="minorHAnsi" w:cstheme="minorHAnsi"/>
                <w:lang w:eastAsia="da-DK"/>
              </w:rPr>
              <w:t xml:space="preserve"> ns</w:t>
            </w:r>
            <w:r w:rsidR="00FB704A" w:rsidRPr="005F1E55">
              <w:rPr>
                <w:rFonts w:asciiTheme="minorHAnsi" w:hAnsiTheme="minorHAnsi" w:cstheme="minorHAnsi"/>
                <w:lang w:eastAsia="da-DK"/>
              </w:rPr>
              <w:t>, 0.95</w:t>
            </w:r>
            <w:r w:rsidR="00FB704A">
              <w:rPr>
                <w:rFonts w:asciiTheme="minorHAnsi" w:hAnsiTheme="minorHAnsi" w:cstheme="minorHAnsi"/>
                <w:lang w:eastAsia="da-DK"/>
              </w:rPr>
              <w:t xml:space="preserve"> ns</w:t>
            </w:r>
            <w:r w:rsidR="00FB704A" w:rsidRPr="005F1E55">
              <w:rPr>
                <w:rFonts w:asciiTheme="minorHAnsi" w:hAnsiTheme="minorHAnsi" w:cstheme="minorHAnsi"/>
                <w:lang w:eastAsia="da-DK"/>
              </w:rPr>
              <w:t xml:space="preserve">, …, </w:t>
            </w:r>
            <w:r w:rsidR="00FB704A">
              <w:rPr>
                <w:rFonts w:asciiTheme="minorHAnsi" w:hAnsiTheme="minorHAnsi" w:cstheme="minorHAnsi"/>
                <w:lang w:eastAsia="da-DK"/>
              </w:rPr>
              <w:t>806.8 ns</w:t>
            </w:r>
          </w:p>
        </w:tc>
      </w:tr>
      <w:tr w:rsidR="002B28B2" w:rsidRPr="00FA6B11" w14:paraId="549EAF87" w14:textId="77777777" w:rsidTr="002B28B2">
        <w:tc>
          <w:tcPr>
            <w:tcW w:w="992" w:type="dxa"/>
          </w:tcPr>
          <w:p w14:paraId="5F392B6C" w14:textId="59563787" w:rsidR="002B28B2" w:rsidRPr="00FA6B11" w:rsidRDefault="002B28B2" w:rsidP="002B28B2">
            <w:pPr>
              <w:pStyle w:val="BodyText"/>
              <w:keepNext/>
              <w:jc w:val="left"/>
              <w:rPr>
                <w:rFonts w:ascii="Calibri" w:hAnsi="Calibri"/>
              </w:rPr>
            </w:pPr>
            <w:r>
              <w:rPr>
                <w:rFonts w:ascii="Calibri" w:hAnsi="Calibri"/>
              </w:rPr>
              <w:t>31</w:t>
            </w:r>
          </w:p>
        </w:tc>
        <w:tc>
          <w:tcPr>
            <w:tcW w:w="6379" w:type="dxa"/>
          </w:tcPr>
          <w:p w14:paraId="2F43BC61" w14:textId="6CDC6853" w:rsidR="002B28B2" w:rsidRPr="00FA6B11" w:rsidRDefault="002B28B2" w:rsidP="002B28B2">
            <w:pPr>
              <w:pStyle w:val="BodyText"/>
              <w:keepNext/>
              <w:jc w:val="left"/>
              <w:rPr>
                <w:rFonts w:ascii="Calibri" w:hAnsi="Calibri"/>
              </w:rPr>
            </w:pPr>
            <w:r>
              <w:rPr>
                <w:rFonts w:asciiTheme="minorHAnsi" w:hAnsiTheme="minorHAnsi" w:cstheme="minorHAnsi"/>
                <w:bCs/>
                <w:lang w:eastAsia="da-DK"/>
              </w:rPr>
              <w:t xml:space="preserve">Clock offset uncertainty </w:t>
            </w:r>
            <w:r w:rsidR="00B4606A">
              <w:rPr>
                <w:rFonts w:asciiTheme="minorHAnsi" w:hAnsiTheme="minorHAnsi" w:cstheme="minorHAnsi"/>
                <w:bCs/>
                <w:lang w:eastAsia="da-DK"/>
              </w:rPr>
              <w:t>is larger</w:t>
            </w:r>
            <w:r>
              <w:rPr>
                <w:rFonts w:asciiTheme="minorHAnsi" w:hAnsiTheme="minorHAnsi" w:cstheme="minorHAnsi"/>
                <w:bCs/>
                <w:lang w:eastAsia="da-DK"/>
              </w:rPr>
              <w:t xml:space="preserve"> than </w:t>
            </w:r>
            <w:r w:rsidR="00FB704A">
              <w:rPr>
                <w:rFonts w:asciiTheme="minorHAnsi" w:hAnsiTheme="minorHAnsi" w:cstheme="minorHAnsi"/>
                <w:lang w:eastAsia="da-DK"/>
              </w:rPr>
              <w:t>806.8 ns</w:t>
            </w:r>
          </w:p>
        </w:tc>
      </w:tr>
    </w:tbl>
    <w:p w14:paraId="3ABA9866" w14:textId="77777777" w:rsidR="002B28B2" w:rsidRDefault="002B28B2" w:rsidP="0030046A">
      <w:pPr>
        <w:pStyle w:val="BodyText"/>
        <w:rPr>
          <w:rFonts w:asciiTheme="minorHAnsi" w:hAnsiTheme="minorHAnsi" w:cstheme="minorHAnsi"/>
          <w:bCs/>
          <w:lang w:eastAsia="da-DK"/>
        </w:rPr>
      </w:pPr>
    </w:p>
    <w:p w14:paraId="703A717F" w14:textId="5C1E1E23" w:rsidR="0030046A" w:rsidRDefault="0030046A" w:rsidP="0030046A">
      <w:pPr>
        <w:pStyle w:val="BodyText"/>
        <w:rPr>
          <w:rFonts w:ascii="Calibri" w:hAnsi="Calibri"/>
        </w:rPr>
      </w:pPr>
      <w:r w:rsidRPr="00FF4A2D">
        <w:rPr>
          <w:rFonts w:asciiTheme="minorHAnsi" w:hAnsiTheme="minorHAnsi" w:cstheme="minorHAnsi"/>
          <w:b/>
          <w:bCs/>
          <w:lang w:eastAsia="da-DK"/>
        </w:rPr>
        <w:t xml:space="preserve">Delay </w:t>
      </w:r>
      <w:r w:rsidR="003A6451">
        <w:rPr>
          <w:rFonts w:asciiTheme="minorHAnsi" w:hAnsiTheme="minorHAnsi" w:cstheme="minorHAnsi"/>
          <w:b/>
          <w:bCs/>
          <w:lang w:eastAsia="da-DK"/>
        </w:rPr>
        <w:t xml:space="preserve">lower </w:t>
      </w:r>
      <w:r w:rsidRPr="00FF4A2D">
        <w:rPr>
          <w:rFonts w:asciiTheme="minorHAnsi" w:hAnsiTheme="minorHAnsi" w:cstheme="minorHAnsi"/>
          <w:b/>
          <w:bCs/>
          <w:lang w:eastAsia="da-DK"/>
        </w:rPr>
        <w:t>CW</w:t>
      </w:r>
      <w:r>
        <w:rPr>
          <w:rFonts w:asciiTheme="minorHAnsi" w:hAnsiTheme="minorHAnsi" w:cstheme="minorHAnsi"/>
          <w:bCs/>
          <w:lang w:eastAsia="da-DK"/>
        </w:rPr>
        <w:t>:</w:t>
      </w:r>
      <w:r w:rsidR="00FF4A2D">
        <w:rPr>
          <w:rFonts w:asciiTheme="minorHAnsi" w:hAnsiTheme="minorHAnsi" w:cstheme="minorHAnsi"/>
          <w:bCs/>
          <w:lang w:eastAsia="da-DK"/>
        </w:rPr>
        <w:t xml:space="preserve"> </w:t>
      </w:r>
      <w:r w:rsidR="00B4606A">
        <w:rPr>
          <w:rFonts w:asciiTheme="minorHAnsi" w:hAnsiTheme="minorHAnsi" w:cstheme="minorHAnsi"/>
          <w:lang w:eastAsia="da-DK"/>
        </w:rPr>
        <w:t>D</w:t>
      </w:r>
      <w:r w:rsidR="00FF4A2D" w:rsidRPr="005F1E55">
        <w:rPr>
          <w:rFonts w:asciiTheme="minorHAnsi" w:hAnsiTheme="minorHAnsi" w:cstheme="minorHAnsi"/>
          <w:lang w:eastAsia="da-DK"/>
        </w:rPr>
        <w:t>elay of lower CW</w:t>
      </w:r>
      <w:r w:rsidR="00B4606A">
        <w:rPr>
          <w:rFonts w:asciiTheme="minorHAnsi" w:hAnsiTheme="minorHAnsi" w:cstheme="minorHAnsi"/>
          <w:lang w:eastAsia="da-DK"/>
        </w:rPr>
        <w:t xml:space="preserve"> </w:t>
      </w:r>
      <w:r w:rsidR="001A4CF3">
        <w:rPr>
          <w:rFonts w:asciiTheme="minorHAnsi" w:hAnsiTheme="minorHAnsi" w:cstheme="minorHAnsi"/>
          <w:lang w:eastAsia="da-DK"/>
        </w:rPr>
        <w:t>signal component.</w:t>
      </w:r>
    </w:p>
    <w:p w14:paraId="156C7504" w14:textId="6F06DE86" w:rsidR="0030046A" w:rsidRDefault="0030046A" w:rsidP="006020C2">
      <w:pPr>
        <w:pStyle w:val="BodyText"/>
        <w:rPr>
          <w:rFonts w:asciiTheme="minorHAnsi" w:hAnsiTheme="minorHAnsi" w:cstheme="minorHAnsi"/>
          <w:bCs/>
          <w:lang w:eastAsia="da-DK"/>
        </w:rPr>
      </w:pPr>
      <w:r w:rsidRPr="00FF4A2D">
        <w:rPr>
          <w:rFonts w:asciiTheme="minorHAnsi" w:hAnsiTheme="minorHAnsi" w:cstheme="minorHAnsi"/>
          <w:b/>
          <w:bCs/>
          <w:lang w:eastAsia="da-DK"/>
        </w:rPr>
        <w:t xml:space="preserve">Delay </w:t>
      </w:r>
      <w:r w:rsidR="003A6451">
        <w:rPr>
          <w:rFonts w:asciiTheme="minorHAnsi" w:hAnsiTheme="minorHAnsi" w:cstheme="minorHAnsi"/>
          <w:b/>
          <w:bCs/>
          <w:lang w:eastAsia="da-DK"/>
        </w:rPr>
        <w:t xml:space="preserve">higher </w:t>
      </w:r>
      <w:r w:rsidRPr="00FF4A2D">
        <w:rPr>
          <w:rFonts w:asciiTheme="minorHAnsi" w:hAnsiTheme="minorHAnsi" w:cstheme="minorHAnsi"/>
          <w:b/>
          <w:bCs/>
          <w:lang w:eastAsia="da-DK"/>
        </w:rPr>
        <w:t>CW</w:t>
      </w:r>
      <w:r>
        <w:rPr>
          <w:rFonts w:asciiTheme="minorHAnsi" w:hAnsiTheme="minorHAnsi" w:cstheme="minorHAnsi"/>
          <w:bCs/>
          <w:lang w:eastAsia="da-DK"/>
        </w:rPr>
        <w:t>:</w:t>
      </w:r>
      <w:r w:rsidR="00FF4A2D">
        <w:rPr>
          <w:rFonts w:asciiTheme="minorHAnsi" w:hAnsiTheme="minorHAnsi" w:cstheme="minorHAnsi"/>
          <w:bCs/>
          <w:lang w:eastAsia="da-DK"/>
        </w:rPr>
        <w:t xml:space="preserve"> </w:t>
      </w:r>
      <w:r w:rsidR="001A4CF3">
        <w:rPr>
          <w:rFonts w:asciiTheme="minorHAnsi" w:hAnsiTheme="minorHAnsi" w:cstheme="minorHAnsi"/>
          <w:lang w:eastAsia="da-DK"/>
        </w:rPr>
        <w:t>D</w:t>
      </w:r>
      <w:r w:rsidR="001A4CF3" w:rsidRPr="005F1E55">
        <w:rPr>
          <w:rFonts w:asciiTheme="minorHAnsi" w:hAnsiTheme="minorHAnsi" w:cstheme="minorHAnsi"/>
          <w:lang w:eastAsia="da-DK"/>
        </w:rPr>
        <w:t xml:space="preserve">elay of </w:t>
      </w:r>
      <w:r w:rsidR="001A4CF3">
        <w:rPr>
          <w:rFonts w:asciiTheme="minorHAnsi" w:hAnsiTheme="minorHAnsi" w:cstheme="minorHAnsi"/>
          <w:lang w:eastAsia="da-DK"/>
        </w:rPr>
        <w:t>higher</w:t>
      </w:r>
      <w:r w:rsidR="001A4CF3" w:rsidRPr="005F1E55">
        <w:rPr>
          <w:rFonts w:asciiTheme="minorHAnsi" w:hAnsiTheme="minorHAnsi" w:cstheme="minorHAnsi"/>
          <w:lang w:eastAsia="da-DK"/>
        </w:rPr>
        <w:t xml:space="preserve"> CW</w:t>
      </w:r>
      <w:r w:rsidR="001A4CF3">
        <w:rPr>
          <w:rFonts w:asciiTheme="minorHAnsi" w:hAnsiTheme="minorHAnsi" w:cstheme="minorHAnsi"/>
          <w:lang w:eastAsia="da-DK"/>
        </w:rPr>
        <w:t xml:space="preserve"> signal component.</w:t>
      </w:r>
    </w:p>
    <w:p w14:paraId="02503705" w14:textId="7D9A700F" w:rsidR="0030046A" w:rsidRDefault="0030046A" w:rsidP="0030046A">
      <w:pPr>
        <w:pStyle w:val="BodyText"/>
        <w:rPr>
          <w:rFonts w:asciiTheme="minorHAnsi" w:hAnsiTheme="minorHAnsi" w:cstheme="minorHAnsi"/>
          <w:bCs/>
          <w:lang w:eastAsia="da-DK"/>
        </w:rPr>
      </w:pPr>
      <w:r w:rsidRPr="00FF4A2D">
        <w:rPr>
          <w:rFonts w:asciiTheme="minorHAnsi" w:hAnsiTheme="minorHAnsi" w:cstheme="minorHAnsi"/>
          <w:b/>
          <w:bCs/>
          <w:lang w:eastAsia="da-DK"/>
        </w:rPr>
        <w:lastRenderedPageBreak/>
        <w:t>Delay MSK</w:t>
      </w:r>
      <w:r>
        <w:rPr>
          <w:rFonts w:asciiTheme="minorHAnsi" w:hAnsiTheme="minorHAnsi" w:cstheme="minorHAnsi"/>
          <w:bCs/>
          <w:lang w:eastAsia="da-DK"/>
        </w:rPr>
        <w:t>:</w:t>
      </w:r>
      <w:r w:rsidR="006020C2">
        <w:rPr>
          <w:rFonts w:asciiTheme="minorHAnsi" w:hAnsiTheme="minorHAnsi" w:cstheme="minorHAnsi"/>
          <w:bCs/>
          <w:lang w:eastAsia="da-DK"/>
        </w:rPr>
        <w:t xml:space="preserve"> </w:t>
      </w:r>
      <w:r w:rsidR="001A4CF3">
        <w:rPr>
          <w:rFonts w:asciiTheme="minorHAnsi" w:hAnsiTheme="minorHAnsi" w:cstheme="minorHAnsi"/>
          <w:lang w:eastAsia="da-DK"/>
        </w:rPr>
        <w:t>D</w:t>
      </w:r>
      <w:r w:rsidR="001A4CF3" w:rsidRPr="005F1E55">
        <w:rPr>
          <w:rFonts w:asciiTheme="minorHAnsi" w:hAnsiTheme="minorHAnsi" w:cstheme="minorHAnsi"/>
          <w:lang w:eastAsia="da-DK"/>
        </w:rPr>
        <w:t xml:space="preserve">elay of </w:t>
      </w:r>
      <w:r w:rsidR="001A4CF3">
        <w:rPr>
          <w:rFonts w:asciiTheme="minorHAnsi" w:hAnsiTheme="minorHAnsi" w:cstheme="minorHAnsi"/>
          <w:lang w:eastAsia="da-DK"/>
        </w:rPr>
        <w:t>MSK signal component.</w:t>
      </w:r>
      <w:r w:rsidR="001A4CF3" w:rsidRPr="005F1E55">
        <w:rPr>
          <w:rFonts w:asciiTheme="minorHAnsi" w:hAnsiTheme="minorHAnsi" w:cstheme="minorHAnsi"/>
          <w:lang w:eastAsia="da-DK"/>
        </w:rPr>
        <w:t xml:space="preserve"> </w:t>
      </w:r>
      <w:r w:rsidR="001A4CF3">
        <w:rPr>
          <w:rFonts w:asciiTheme="minorHAnsi" w:hAnsiTheme="minorHAnsi" w:cstheme="minorHAnsi"/>
          <w:lang w:eastAsia="da-DK"/>
        </w:rPr>
        <w:t xml:space="preserve">The delay is limited </w:t>
      </w:r>
      <w:r w:rsidR="006020C2" w:rsidRPr="005F1E55">
        <w:rPr>
          <w:rFonts w:asciiTheme="minorHAnsi" w:hAnsiTheme="minorHAnsi" w:cstheme="minorHAnsi"/>
          <w:lang w:eastAsia="da-DK"/>
        </w:rPr>
        <w:t xml:space="preserve">to </w:t>
      </w:r>
      <w:r w:rsidR="006020C2">
        <w:rPr>
          <w:rFonts w:asciiTheme="minorHAnsi" w:hAnsiTheme="minorHAnsi" w:cstheme="minorHAnsi"/>
          <w:lang w:eastAsia="da-DK"/>
        </w:rPr>
        <w:t xml:space="preserve">about </w:t>
      </w:r>
      <w:r w:rsidR="006020C2" w:rsidRPr="005F1E55">
        <w:rPr>
          <w:rFonts w:asciiTheme="minorHAnsi" w:hAnsiTheme="minorHAnsi" w:cstheme="minorHAnsi"/>
          <w:lang w:eastAsia="da-DK"/>
        </w:rPr>
        <w:t>one period</w:t>
      </w:r>
      <w:r w:rsidR="006020C2">
        <w:rPr>
          <w:rFonts w:asciiTheme="minorHAnsi" w:hAnsiTheme="minorHAnsi" w:cstheme="minorHAnsi"/>
          <w:lang w:eastAsia="da-DK"/>
        </w:rPr>
        <w:t xml:space="preserve"> of the carrier frequency</w:t>
      </w:r>
      <w:r w:rsidR="001A4CF3">
        <w:rPr>
          <w:rFonts w:asciiTheme="minorHAnsi" w:hAnsiTheme="minorHAnsi" w:cstheme="minorHAnsi"/>
          <w:lang w:eastAsia="da-DK"/>
        </w:rPr>
        <w:t>.</w:t>
      </w:r>
    </w:p>
    <w:p w14:paraId="518B41DD" w14:textId="0A8DF47D" w:rsidR="0030046A" w:rsidRPr="0030046A" w:rsidRDefault="0030046A" w:rsidP="0030046A">
      <w:pPr>
        <w:pStyle w:val="BodyText"/>
        <w:rPr>
          <w:rFonts w:asciiTheme="minorHAnsi" w:hAnsiTheme="minorHAnsi" w:cstheme="minorHAnsi"/>
        </w:rPr>
      </w:pPr>
      <w:r w:rsidRPr="00FF4A2D">
        <w:rPr>
          <w:rFonts w:asciiTheme="minorHAnsi" w:hAnsiTheme="minorHAnsi" w:cstheme="minorHAnsi"/>
          <w:b/>
          <w:bCs/>
          <w:lang w:eastAsia="da-DK"/>
        </w:rPr>
        <w:t>Phase MSK</w:t>
      </w:r>
      <w:r>
        <w:rPr>
          <w:rFonts w:asciiTheme="minorHAnsi" w:hAnsiTheme="minorHAnsi" w:cstheme="minorHAnsi"/>
          <w:bCs/>
          <w:lang w:eastAsia="da-DK"/>
        </w:rPr>
        <w:t>:</w:t>
      </w:r>
      <w:r w:rsidR="006020C2">
        <w:rPr>
          <w:rFonts w:asciiTheme="minorHAnsi" w:hAnsiTheme="minorHAnsi" w:cstheme="minorHAnsi"/>
          <w:bCs/>
          <w:lang w:eastAsia="da-DK"/>
        </w:rPr>
        <w:t xml:space="preserve"> </w:t>
      </w:r>
      <w:r w:rsidR="001F024D">
        <w:rPr>
          <w:rFonts w:asciiTheme="minorHAnsi" w:hAnsiTheme="minorHAnsi" w:cstheme="minorHAnsi"/>
          <w:bCs/>
          <w:lang w:eastAsia="da-DK"/>
        </w:rPr>
        <w:t>This parameter provides the p</w:t>
      </w:r>
      <w:r w:rsidR="006020C2" w:rsidRPr="005F1E55">
        <w:rPr>
          <w:rFonts w:asciiTheme="minorHAnsi" w:hAnsiTheme="minorHAnsi" w:cstheme="minorHAnsi"/>
          <w:lang w:eastAsia="da-DK"/>
        </w:rPr>
        <w:t xml:space="preserve">hase of the MSK signal component at the </w:t>
      </w:r>
      <w:r w:rsidR="001A4CF3">
        <w:rPr>
          <w:rFonts w:asciiTheme="minorHAnsi" w:hAnsiTheme="minorHAnsi" w:cstheme="minorHAnsi"/>
          <w:lang w:eastAsia="da-DK"/>
        </w:rPr>
        <w:t>leading edge of the first bit in the preamble (first word).</w:t>
      </w:r>
      <w:r w:rsidR="006020C2" w:rsidRPr="005F1E55">
        <w:rPr>
          <w:rFonts w:asciiTheme="minorHAnsi" w:hAnsiTheme="minorHAnsi" w:cstheme="minorHAnsi"/>
          <w:lang w:eastAsia="da-DK"/>
        </w:rPr>
        <w:t xml:space="preserve"> </w:t>
      </w:r>
      <w:r w:rsidR="001A4CF3">
        <w:rPr>
          <w:rFonts w:asciiTheme="minorHAnsi" w:hAnsiTheme="minorHAnsi" w:cstheme="minorHAnsi"/>
          <w:lang w:eastAsia="da-DK"/>
        </w:rPr>
        <w:t>P</w:t>
      </w:r>
      <w:r w:rsidR="006020C2" w:rsidRPr="005F1E55">
        <w:rPr>
          <w:rFonts w:asciiTheme="minorHAnsi" w:hAnsiTheme="minorHAnsi" w:cstheme="minorHAnsi"/>
          <w:lang w:eastAsia="da-DK"/>
        </w:rPr>
        <w:t xml:space="preserve">ossible values are 0, </w:t>
      </w:r>
      <w:r w:rsidR="00787940">
        <w:rPr>
          <w:rFonts w:asciiTheme="minorHAnsi" w:hAnsiTheme="minorHAnsi" w:cstheme="minorHAnsi"/>
          <w:lang w:eastAsia="da-DK"/>
        </w:rPr>
        <w:t>1/2</w:t>
      </w:r>
      <w:r w:rsidR="006020C2" w:rsidRPr="005F1E55">
        <w:rPr>
          <w:rFonts w:asciiTheme="minorHAnsi" w:hAnsiTheme="minorHAnsi" w:cstheme="minorHAnsi"/>
          <w:lang w:eastAsia="da-DK"/>
        </w:rPr>
        <w:t xml:space="preserve"> π</w:t>
      </w:r>
      <w:r w:rsidR="001A4CF3">
        <w:rPr>
          <w:rFonts w:asciiTheme="minorHAnsi" w:hAnsiTheme="minorHAnsi" w:cstheme="minorHAnsi"/>
          <w:lang w:eastAsia="da-DK"/>
        </w:rPr>
        <w:t xml:space="preserve"> </w:t>
      </w:r>
      <w:proofErr w:type="spellStart"/>
      <w:r w:rsidR="001A4CF3">
        <w:rPr>
          <w:rFonts w:asciiTheme="minorHAnsi" w:hAnsiTheme="minorHAnsi" w:cstheme="minorHAnsi"/>
          <w:lang w:eastAsia="da-DK"/>
        </w:rPr>
        <w:t>rad</w:t>
      </w:r>
      <w:proofErr w:type="spellEnd"/>
      <w:r w:rsidR="006020C2" w:rsidRPr="005F1E55">
        <w:rPr>
          <w:rFonts w:asciiTheme="minorHAnsi" w:hAnsiTheme="minorHAnsi" w:cstheme="minorHAnsi"/>
          <w:lang w:eastAsia="da-DK"/>
        </w:rPr>
        <w:t>, π</w:t>
      </w:r>
      <w:r w:rsidR="001A4CF3">
        <w:rPr>
          <w:rFonts w:asciiTheme="minorHAnsi" w:hAnsiTheme="minorHAnsi" w:cstheme="minorHAnsi"/>
          <w:lang w:eastAsia="da-DK"/>
        </w:rPr>
        <w:t xml:space="preserve"> rad</w:t>
      </w:r>
      <w:r w:rsidR="006020C2" w:rsidRPr="005F1E55">
        <w:rPr>
          <w:rFonts w:asciiTheme="minorHAnsi" w:hAnsiTheme="minorHAnsi" w:cstheme="minorHAnsi"/>
          <w:lang w:eastAsia="da-DK"/>
        </w:rPr>
        <w:t xml:space="preserve">, </w:t>
      </w:r>
      <w:r w:rsidR="001A4CF3">
        <w:rPr>
          <w:rFonts w:asciiTheme="minorHAnsi" w:hAnsiTheme="minorHAnsi" w:cstheme="minorHAnsi"/>
          <w:lang w:eastAsia="da-DK"/>
        </w:rPr>
        <w:t xml:space="preserve">and </w:t>
      </w:r>
      <w:r w:rsidR="006020C2" w:rsidRPr="005F1E55">
        <w:rPr>
          <w:rFonts w:asciiTheme="minorHAnsi" w:hAnsiTheme="minorHAnsi" w:cstheme="minorHAnsi"/>
          <w:lang w:eastAsia="da-DK"/>
        </w:rPr>
        <w:t>3/2 π</w:t>
      </w:r>
      <w:r w:rsidR="001A4CF3">
        <w:rPr>
          <w:rFonts w:asciiTheme="minorHAnsi" w:hAnsiTheme="minorHAnsi" w:cstheme="minorHAnsi"/>
          <w:lang w:eastAsia="da-DK"/>
        </w:rPr>
        <w:t xml:space="preserve"> rad.</w:t>
      </w:r>
    </w:p>
    <w:p w14:paraId="1C6BF360" w14:textId="77777777" w:rsidR="0030046A" w:rsidRPr="0030046A" w:rsidRDefault="0030046A" w:rsidP="00AE4F51">
      <w:pPr>
        <w:pStyle w:val="BodyText"/>
        <w:rPr>
          <w:rFonts w:asciiTheme="minorHAnsi" w:hAnsiTheme="minorHAnsi" w:cstheme="minorHAnsi"/>
        </w:rPr>
      </w:pPr>
    </w:p>
    <w:p w14:paraId="4512B114" w14:textId="289F0051" w:rsidR="0030046A" w:rsidRPr="0030046A" w:rsidRDefault="00617F3F" w:rsidP="00617F3F">
      <w:pPr>
        <w:pStyle w:val="BodyText"/>
        <w:jc w:val="center"/>
        <w:rPr>
          <w:rFonts w:asciiTheme="minorHAnsi" w:hAnsiTheme="minorHAnsi" w:cstheme="minorHAnsi"/>
        </w:rPr>
      </w:pPr>
      <w:r>
        <w:object w:dxaOrig="8629" w:dyaOrig="4453" w14:anchorId="16ADE7B6">
          <v:shape id="_x0000_i1027" type="#_x0000_t75" style="width:431.55pt;height:222.85pt" o:ole="">
            <v:imagedata r:id="rId15" o:title=""/>
          </v:shape>
          <o:OLEObject Type="Embed" ProgID="Visio.Drawing.15" ShapeID="_x0000_i1027" DrawAspect="Content" ObjectID="_1707726571" r:id="rId16"/>
        </w:object>
      </w:r>
    </w:p>
    <w:p w14:paraId="593D5EF9" w14:textId="352E38CD" w:rsidR="00F17248" w:rsidRPr="005F1E55" w:rsidRDefault="00114193" w:rsidP="00F17248">
      <w:pPr>
        <w:pStyle w:val="Figure"/>
      </w:pPr>
      <w:r>
        <w:t xml:space="preserve">R-Mode submessage 1: </w:t>
      </w:r>
      <w:r w:rsidRPr="005F1E55">
        <w:t>RMST week</w:t>
      </w:r>
      <w:r>
        <w:t>,</w:t>
      </w:r>
      <w:r w:rsidRPr="005F1E55">
        <w:t xml:space="preserve"> </w:t>
      </w:r>
      <w:r>
        <w:t xml:space="preserve">signal delays and </w:t>
      </w:r>
      <w:r w:rsidRPr="005F1E55">
        <w:t>offset</w:t>
      </w:r>
    </w:p>
    <w:p w14:paraId="6EA2D8CD" w14:textId="77777777" w:rsidR="00844547" w:rsidRPr="005F1E55" w:rsidRDefault="00844547" w:rsidP="00AE4F51">
      <w:pPr>
        <w:pStyle w:val="BodyText"/>
        <w:rPr>
          <w:rFonts w:ascii="Calibri" w:hAnsi="Calibri"/>
        </w:rPr>
      </w:pPr>
    </w:p>
    <w:p w14:paraId="4C0B3F3D" w14:textId="1AF715DE" w:rsidR="002C2AD9" w:rsidRPr="005F1E55" w:rsidRDefault="000D7AAF" w:rsidP="000D7AAF">
      <w:pPr>
        <w:pStyle w:val="Heading2"/>
      </w:pPr>
      <w:r w:rsidRPr="005F1E55">
        <w:t xml:space="preserve">Submessage 2: </w:t>
      </w:r>
      <w:r w:rsidR="005C1790">
        <w:t>Static navigation data</w:t>
      </w:r>
    </w:p>
    <w:p w14:paraId="24C60107" w14:textId="035A303E" w:rsidR="002E6E4B" w:rsidRDefault="00926311" w:rsidP="00112E92">
      <w:pPr>
        <w:pStyle w:val="BodyText"/>
        <w:rPr>
          <w:rFonts w:asciiTheme="minorHAnsi" w:hAnsiTheme="minorHAnsi" w:cstheme="minorHAnsi"/>
        </w:rPr>
      </w:pPr>
      <w:r>
        <w:rPr>
          <w:rFonts w:asciiTheme="minorHAnsi" w:hAnsiTheme="minorHAnsi" w:cstheme="minorHAnsi"/>
        </w:rPr>
        <w:t xml:space="preserve">The R-Mode submessage 2 </w:t>
      </w:r>
      <w:r w:rsidR="001B4A5B">
        <w:rPr>
          <w:rFonts w:asciiTheme="minorHAnsi" w:hAnsiTheme="minorHAnsi" w:cstheme="minorHAnsi"/>
        </w:rPr>
        <w:t>provides</w:t>
      </w:r>
      <w:r>
        <w:rPr>
          <w:rFonts w:asciiTheme="minorHAnsi" w:hAnsiTheme="minorHAnsi" w:cstheme="minorHAnsi"/>
        </w:rPr>
        <w:t xml:space="preserve"> all static </w:t>
      </w:r>
      <w:r w:rsidR="001B4A5B">
        <w:rPr>
          <w:rFonts w:asciiTheme="minorHAnsi" w:hAnsiTheme="minorHAnsi" w:cstheme="minorHAnsi"/>
        </w:rPr>
        <w:t>parameters</w:t>
      </w:r>
      <w:r>
        <w:rPr>
          <w:rFonts w:asciiTheme="minorHAnsi" w:hAnsiTheme="minorHAnsi" w:cstheme="minorHAnsi"/>
        </w:rPr>
        <w:t xml:space="preserve"> of </w:t>
      </w:r>
      <w:r w:rsidR="001B4A5B">
        <w:rPr>
          <w:rFonts w:asciiTheme="minorHAnsi" w:hAnsiTheme="minorHAnsi" w:cstheme="minorHAnsi"/>
        </w:rPr>
        <w:t>the</w:t>
      </w:r>
      <w:r>
        <w:rPr>
          <w:rFonts w:asciiTheme="minorHAnsi" w:hAnsiTheme="minorHAnsi" w:cstheme="minorHAnsi"/>
        </w:rPr>
        <w:t xml:space="preserve"> R-Mode transmitter. These are latitude and longitude of the </w:t>
      </w:r>
      <w:r w:rsidR="001B4A5B">
        <w:rPr>
          <w:rFonts w:asciiTheme="minorHAnsi" w:hAnsiTheme="minorHAnsi" w:cstheme="minorHAnsi"/>
        </w:rPr>
        <w:t xml:space="preserve">MF R-Mode </w:t>
      </w:r>
      <w:r>
        <w:rPr>
          <w:rFonts w:asciiTheme="minorHAnsi" w:hAnsiTheme="minorHAnsi" w:cstheme="minorHAnsi"/>
        </w:rPr>
        <w:t xml:space="preserve">transmitter antenna phase centre given in WGS-84 </w:t>
      </w:r>
      <w:r w:rsidR="001B4A5B">
        <w:rPr>
          <w:rFonts w:asciiTheme="minorHAnsi" w:hAnsiTheme="minorHAnsi" w:cstheme="minorHAnsi"/>
        </w:rPr>
        <w:t>reference frame</w:t>
      </w:r>
      <w:r>
        <w:rPr>
          <w:rFonts w:asciiTheme="minorHAnsi" w:hAnsiTheme="minorHAnsi" w:cstheme="minorHAnsi"/>
        </w:rPr>
        <w:t>.</w:t>
      </w:r>
      <w:r w:rsidR="001B4A5B">
        <w:rPr>
          <w:rFonts w:asciiTheme="minorHAnsi" w:hAnsiTheme="minorHAnsi" w:cstheme="minorHAnsi"/>
        </w:rPr>
        <w:t xml:space="preserve"> Furthermore, the </w:t>
      </w:r>
      <w:r w:rsidR="001B4A5B">
        <w:rPr>
          <w:rFonts w:asciiTheme="minorHAnsi" w:hAnsiTheme="minorHAnsi" w:cstheme="minorHAnsi"/>
          <w:bCs/>
          <w:lang w:eastAsia="da-DK"/>
        </w:rPr>
        <w:t xml:space="preserve">broadcast </w:t>
      </w:r>
      <w:r w:rsidR="001B4A5B">
        <w:rPr>
          <w:rFonts w:asciiTheme="minorHAnsi" w:hAnsiTheme="minorHAnsi" w:cstheme="minorHAnsi"/>
        </w:rPr>
        <w:t xml:space="preserve">bit rate of the </w:t>
      </w:r>
      <w:r w:rsidR="001B4A5B">
        <w:rPr>
          <w:rFonts w:asciiTheme="minorHAnsi" w:hAnsiTheme="minorHAnsi" w:cstheme="minorHAnsi"/>
          <w:bCs/>
          <w:lang w:eastAsia="da-DK"/>
        </w:rPr>
        <w:t>MSK modulated data stream and the frequency of the two CW are provided (Table 6 and Figure 4).</w:t>
      </w:r>
    </w:p>
    <w:p w14:paraId="424236E1" w14:textId="1D953145" w:rsidR="009F57FE" w:rsidRDefault="009F57FE" w:rsidP="009F57FE">
      <w:pPr>
        <w:pStyle w:val="BodyText"/>
        <w:spacing w:line="216" w:lineRule="atLeast"/>
        <w:jc w:val="left"/>
        <w:rPr>
          <w:lang w:eastAsia="da-DK"/>
        </w:rPr>
      </w:pPr>
    </w:p>
    <w:p w14:paraId="4F29C030" w14:textId="4A344EFB" w:rsidR="009F57FE" w:rsidRPr="005F1E55" w:rsidRDefault="009F57FE" w:rsidP="009F57FE">
      <w:pPr>
        <w:pStyle w:val="Table"/>
        <w:keepNext/>
      </w:pPr>
      <w:r>
        <w:t xml:space="preserve">Content of R-Mode submessage </w:t>
      </w:r>
      <w:r w:rsidR="005C1790">
        <w:t>2</w:t>
      </w:r>
      <w:r>
        <w:t xml:space="preserve">: </w:t>
      </w:r>
      <w:r w:rsidR="005C1790">
        <w:t>Static navigation data</w:t>
      </w:r>
    </w:p>
    <w:tbl>
      <w:tblPr>
        <w:tblStyle w:val="TableGrid"/>
        <w:tblW w:w="0" w:type="auto"/>
        <w:tblLook w:val="04A0" w:firstRow="1" w:lastRow="0" w:firstColumn="1" w:lastColumn="0" w:noHBand="0" w:noVBand="1"/>
      </w:tblPr>
      <w:tblGrid>
        <w:gridCol w:w="2405"/>
        <w:gridCol w:w="1701"/>
        <w:gridCol w:w="2268"/>
        <w:gridCol w:w="3254"/>
      </w:tblGrid>
      <w:tr w:rsidR="009F57FE" w:rsidRPr="005D5E32" w14:paraId="5F8343B9" w14:textId="77777777" w:rsidTr="00687065">
        <w:tc>
          <w:tcPr>
            <w:tcW w:w="2405" w:type="dxa"/>
          </w:tcPr>
          <w:p w14:paraId="0FBEE235" w14:textId="77777777" w:rsidR="009F57FE" w:rsidRPr="005D5E32" w:rsidRDefault="009F57FE" w:rsidP="00195D6F">
            <w:pPr>
              <w:pStyle w:val="BodyText"/>
              <w:keepNext/>
              <w:rPr>
                <w:rFonts w:ascii="Calibri" w:hAnsi="Calibri"/>
                <w:color w:val="0070C0"/>
              </w:rPr>
            </w:pPr>
            <w:r w:rsidRPr="005D5E32">
              <w:rPr>
                <w:rFonts w:ascii="Calibri" w:hAnsi="Calibri"/>
                <w:color w:val="0070C0"/>
              </w:rPr>
              <w:t>Parameter</w:t>
            </w:r>
          </w:p>
        </w:tc>
        <w:tc>
          <w:tcPr>
            <w:tcW w:w="1701" w:type="dxa"/>
          </w:tcPr>
          <w:p w14:paraId="28F8CCE5" w14:textId="77777777" w:rsidR="009F57FE" w:rsidRPr="005D5E32" w:rsidRDefault="009F57FE" w:rsidP="00195D6F">
            <w:pPr>
              <w:pStyle w:val="BodyText"/>
              <w:keepNext/>
              <w:rPr>
                <w:rFonts w:ascii="Calibri" w:hAnsi="Calibri"/>
                <w:color w:val="0070C0"/>
              </w:rPr>
            </w:pPr>
            <w:r w:rsidRPr="005D5E32">
              <w:rPr>
                <w:rFonts w:ascii="Calibri" w:hAnsi="Calibri"/>
                <w:color w:val="0070C0"/>
              </w:rPr>
              <w:t>Number of bits</w:t>
            </w:r>
          </w:p>
        </w:tc>
        <w:tc>
          <w:tcPr>
            <w:tcW w:w="2268" w:type="dxa"/>
          </w:tcPr>
          <w:p w14:paraId="6BD92529" w14:textId="77777777" w:rsidR="009F57FE" w:rsidRPr="005D5E32" w:rsidRDefault="009F57FE" w:rsidP="00195D6F">
            <w:pPr>
              <w:pStyle w:val="BodyText"/>
              <w:keepNext/>
              <w:rPr>
                <w:rFonts w:ascii="Calibri" w:hAnsi="Calibri"/>
                <w:color w:val="0070C0"/>
              </w:rPr>
            </w:pPr>
            <w:r w:rsidRPr="005D5E32">
              <w:rPr>
                <w:rFonts w:ascii="Calibri" w:hAnsi="Calibri"/>
                <w:color w:val="0070C0"/>
              </w:rPr>
              <w:t>Scale factor and units</w:t>
            </w:r>
          </w:p>
        </w:tc>
        <w:tc>
          <w:tcPr>
            <w:tcW w:w="3254" w:type="dxa"/>
          </w:tcPr>
          <w:p w14:paraId="04738A0A" w14:textId="77777777" w:rsidR="009F57FE" w:rsidRPr="005D5E32" w:rsidRDefault="009F57FE" w:rsidP="00195D6F">
            <w:pPr>
              <w:pStyle w:val="BodyText"/>
              <w:keepNext/>
              <w:rPr>
                <w:rFonts w:ascii="Calibri" w:hAnsi="Calibri"/>
                <w:color w:val="0070C0"/>
              </w:rPr>
            </w:pPr>
            <w:r w:rsidRPr="005D5E32">
              <w:rPr>
                <w:rFonts w:ascii="Calibri" w:hAnsi="Calibri"/>
                <w:color w:val="0070C0"/>
              </w:rPr>
              <w:t>Range</w:t>
            </w:r>
          </w:p>
        </w:tc>
      </w:tr>
      <w:tr w:rsidR="009A4165" w14:paraId="14CDADA3" w14:textId="77777777" w:rsidTr="00687065">
        <w:tc>
          <w:tcPr>
            <w:tcW w:w="2405" w:type="dxa"/>
          </w:tcPr>
          <w:p w14:paraId="49CA02D9" w14:textId="37DD1F0E" w:rsidR="009A4165" w:rsidRPr="005C1790" w:rsidRDefault="00B76B72" w:rsidP="00B76B72">
            <w:pPr>
              <w:pStyle w:val="BodyText"/>
              <w:keepNext/>
              <w:jc w:val="left"/>
              <w:rPr>
                <w:rFonts w:asciiTheme="minorHAnsi" w:hAnsiTheme="minorHAnsi" w:cstheme="minorHAnsi"/>
                <w:bCs/>
                <w:lang w:eastAsia="da-DK"/>
              </w:rPr>
            </w:pPr>
            <w:r>
              <w:rPr>
                <w:rFonts w:asciiTheme="minorHAnsi" w:hAnsiTheme="minorHAnsi" w:cstheme="minorHAnsi"/>
                <w:bCs/>
                <w:lang w:eastAsia="da-DK"/>
              </w:rPr>
              <w:t>L</w:t>
            </w:r>
            <w:r w:rsidR="009A4165" w:rsidRPr="005C1790">
              <w:rPr>
                <w:rFonts w:asciiTheme="minorHAnsi" w:hAnsiTheme="minorHAnsi" w:cstheme="minorHAnsi"/>
                <w:bCs/>
                <w:lang w:eastAsia="da-DK"/>
              </w:rPr>
              <w:t>atitude</w:t>
            </w:r>
          </w:p>
        </w:tc>
        <w:tc>
          <w:tcPr>
            <w:tcW w:w="1701" w:type="dxa"/>
          </w:tcPr>
          <w:p w14:paraId="65DC1539" w14:textId="3E3057BF" w:rsidR="009A4165" w:rsidRPr="005C1790" w:rsidRDefault="009A4165" w:rsidP="009A4165">
            <w:pPr>
              <w:pStyle w:val="BodyText"/>
              <w:keepNext/>
              <w:rPr>
                <w:rFonts w:asciiTheme="minorHAnsi" w:hAnsiTheme="minorHAnsi" w:cstheme="minorHAnsi"/>
                <w:bCs/>
                <w:lang w:eastAsia="da-DK"/>
              </w:rPr>
            </w:pPr>
            <w:r w:rsidRPr="005C1790">
              <w:rPr>
                <w:rFonts w:asciiTheme="minorHAnsi" w:hAnsiTheme="minorHAnsi" w:cstheme="minorHAnsi"/>
                <w:bCs/>
                <w:lang w:eastAsia="da-DK"/>
              </w:rPr>
              <w:t>28</w:t>
            </w:r>
            <w:r w:rsidR="00A827A0">
              <w:rPr>
                <w:sz w:val="20"/>
                <w:szCs w:val="20"/>
              </w:rPr>
              <w:t>*</w:t>
            </w:r>
          </w:p>
        </w:tc>
        <w:tc>
          <w:tcPr>
            <w:tcW w:w="2268" w:type="dxa"/>
          </w:tcPr>
          <w:p w14:paraId="4727161B" w14:textId="7ACC162C" w:rsidR="009A4165" w:rsidRPr="005C1790" w:rsidRDefault="00B76B72" w:rsidP="009A4165">
            <w:pPr>
              <w:pStyle w:val="BodyText"/>
              <w:keepNext/>
              <w:rPr>
                <w:rFonts w:asciiTheme="minorHAnsi" w:hAnsiTheme="minorHAnsi" w:cstheme="minorHAnsi"/>
                <w:bCs/>
                <w:lang w:eastAsia="da-DK"/>
              </w:rPr>
            </w:pPr>
            <w:r>
              <w:rPr>
                <w:rFonts w:asciiTheme="minorHAnsi" w:hAnsiTheme="minorHAnsi" w:cstheme="minorHAnsi"/>
                <w:bCs/>
                <w:lang w:eastAsia="da-DK"/>
              </w:rPr>
              <w:t>90 / (2</w:t>
            </w:r>
            <w:r w:rsidRPr="00B76B72">
              <w:rPr>
                <w:rFonts w:asciiTheme="minorHAnsi" w:hAnsiTheme="minorHAnsi" w:cstheme="minorHAnsi"/>
                <w:bCs/>
                <w:vertAlign w:val="superscript"/>
                <w:lang w:eastAsia="da-DK"/>
              </w:rPr>
              <w:t>27</w:t>
            </w:r>
            <w:r>
              <w:rPr>
                <w:rFonts w:asciiTheme="minorHAnsi" w:hAnsiTheme="minorHAnsi" w:cstheme="minorHAnsi"/>
                <w:bCs/>
                <w:lang w:eastAsia="da-DK"/>
              </w:rPr>
              <w:t xml:space="preserve">-1) </w:t>
            </w:r>
            <w:r w:rsidR="009A4165" w:rsidRPr="005C1790">
              <w:rPr>
                <w:rFonts w:asciiTheme="minorHAnsi" w:hAnsiTheme="minorHAnsi" w:cstheme="minorHAnsi"/>
                <w:bCs/>
                <w:lang w:eastAsia="da-DK"/>
              </w:rPr>
              <w:t>°</w:t>
            </w:r>
          </w:p>
        </w:tc>
        <w:tc>
          <w:tcPr>
            <w:tcW w:w="3254" w:type="dxa"/>
          </w:tcPr>
          <w:p w14:paraId="4187E0F3" w14:textId="46D61280" w:rsidR="009A4165" w:rsidRPr="005C1790" w:rsidRDefault="00B76B72" w:rsidP="009A4165">
            <w:pPr>
              <w:pStyle w:val="BodyText"/>
              <w:keepNext/>
              <w:rPr>
                <w:rFonts w:asciiTheme="minorHAnsi" w:hAnsiTheme="minorHAnsi" w:cstheme="minorHAnsi"/>
                <w:bCs/>
                <w:lang w:eastAsia="da-DK"/>
              </w:rPr>
            </w:pPr>
            <w:r>
              <w:rPr>
                <w:rFonts w:ascii="Calibri" w:hAnsi="Calibri"/>
              </w:rPr>
              <w:t>± 90 °</w:t>
            </w:r>
          </w:p>
        </w:tc>
      </w:tr>
      <w:tr w:rsidR="00B76B72" w14:paraId="39621DE6" w14:textId="77777777" w:rsidTr="00687065">
        <w:tc>
          <w:tcPr>
            <w:tcW w:w="2405" w:type="dxa"/>
          </w:tcPr>
          <w:p w14:paraId="318AF426" w14:textId="36472594" w:rsidR="00B76B72" w:rsidRPr="005C1790" w:rsidRDefault="00B76B72" w:rsidP="00B76B72">
            <w:pPr>
              <w:pStyle w:val="BodyText"/>
              <w:keepNext/>
              <w:jc w:val="left"/>
              <w:rPr>
                <w:rFonts w:asciiTheme="minorHAnsi" w:hAnsiTheme="minorHAnsi" w:cstheme="minorHAnsi"/>
                <w:bCs/>
                <w:lang w:eastAsia="da-DK"/>
              </w:rPr>
            </w:pPr>
            <w:r>
              <w:rPr>
                <w:rFonts w:asciiTheme="minorHAnsi" w:hAnsiTheme="minorHAnsi" w:cstheme="minorHAnsi"/>
                <w:bCs/>
                <w:lang w:eastAsia="da-DK"/>
              </w:rPr>
              <w:t>L</w:t>
            </w:r>
            <w:r w:rsidRPr="005C1790">
              <w:rPr>
                <w:rFonts w:asciiTheme="minorHAnsi" w:hAnsiTheme="minorHAnsi" w:cstheme="minorHAnsi"/>
                <w:bCs/>
                <w:lang w:eastAsia="da-DK"/>
              </w:rPr>
              <w:t>ongitude</w:t>
            </w:r>
          </w:p>
        </w:tc>
        <w:tc>
          <w:tcPr>
            <w:tcW w:w="1701" w:type="dxa"/>
          </w:tcPr>
          <w:p w14:paraId="3AC5168B" w14:textId="58642E4C" w:rsidR="00B76B72" w:rsidRPr="005C1790" w:rsidRDefault="00B76B72" w:rsidP="00B76B72">
            <w:pPr>
              <w:pStyle w:val="BodyText"/>
              <w:keepNext/>
              <w:rPr>
                <w:rFonts w:asciiTheme="minorHAnsi" w:hAnsiTheme="minorHAnsi" w:cstheme="minorHAnsi"/>
                <w:bCs/>
                <w:lang w:eastAsia="da-DK"/>
              </w:rPr>
            </w:pPr>
            <w:r w:rsidRPr="005C1790">
              <w:rPr>
                <w:rFonts w:asciiTheme="minorHAnsi" w:hAnsiTheme="minorHAnsi" w:cstheme="minorHAnsi"/>
                <w:bCs/>
                <w:lang w:eastAsia="da-DK"/>
              </w:rPr>
              <w:t>29</w:t>
            </w:r>
            <w:r w:rsidR="00A827A0">
              <w:rPr>
                <w:sz w:val="20"/>
                <w:szCs w:val="20"/>
              </w:rPr>
              <w:t>*</w:t>
            </w:r>
          </w:p>
        </w:tc>
        <w:tc>
          <w:tcPr>
            <w:tcW w:w="2268" w:type="dxa"/>
          </w:tcPr>
          <w:p w14:paraId="35FEA9F0" w14:textId="565F9A9C" w:rsidR="00B76B72" w:rsidRPr="005C1790" w:rsidRDefault="00B76B72" w:rsidP="00B76B72">
            <w:pPr>
              <w:pStyle w:val="BodyText"/>
              <w:keepNext/>
              <w:rPr>
                <w:rFonts w:asciiTheme="minorHAnsi" w:hAnsiTheme="minorHAnsi" w:cstheme="minorHAnsi"/>
                <w:bCs/>
                <w:lang w:eastAsia="da-DK"/>
              </w:rPr>
            </w:pPr>
            <w:r>
              <w:rPr>
                <w:rFonts w:asciiTheme="minorHAnsi" w:hAnsiTheme="minorHAnsi" w:cstheme="minorHAnsi"/>
                <w:bCs/>
                <w:lang w:eastAsia="da-DK"/>
              </w:rPr>
              <w:t>180 / (2</w:t>
            </w:r>
            <w:r w:rsidRPr="00B76B72">
              <w:rPr>
                <w:rFonts w:asciiTheme="minorHAnsi" w:hAnsiTheme="minorHAnsi" w:cstheme="minorHAnsi"/>
                <w:bCs/>
                <w:vertAlign w:val="superscript"/>
                <w:lang w:eastAsia="da-DK"/>
              </w:rPr>
              <w:t>2</w:t>
            </w:r>
            <w:r>
              <w:rPr>
                <w:rFonts w:asciiTheme="minorHAnsi" w:hAnsiTheme="minorHAnsi" w:cstheme="minorHAnsi"/>
                <w:bCs/>
                <w:vertAlign w:val="superscript"/>
                <w:lang w:eastAsia="da-DK"/>
              </w:rPr>
              <w:t>8</w:t>
            </w:r>
            <w:r>
              <w:rPr>
                <w:rFonts w:asciiTheme="minorHAnsi" w:hAnsiTheme="minorHAnsi" w:cstheme="minorHAnsi"/>
                <w:bCs/>
                <w:lang w:eastAsia="da-DK"/>
              </w:rPr>
              <w:t xml:space="preserve">-1) </w:t>
            </w:r>
            <w:r w:rsidRPr="005C1790">
              <w:rPr>
                <w:rFonts w:asciiTheme="minorHAnsi" w:hAnsiTheme="minorHAnsi" w:cstheme="minorHAnsi"/>
                <w:bCs/>
                <w:lang w:eastAsia="da-DK"/>
              </w:rPr>
              <w:t>°</w:t>
            </w:r>
          </w:p>
        </w:tc>
        <w:tc>
          <w:tcPr>
            <w:tcW w:w="3254" w:type="dxa"/>
          </w:tcPr>
          <w:p w14:paraId="05CA350E" w14:textId="1D90A0CD" w:rsidR="00B76B72" w:rsidRPr="005C1790" w:rsidRDefault="00B76B72" w:rsidP="00B76B72">
            <w:pPr>
              <w:pStyle w:val="BodyText"/>
              <w:keepNext/>
              <w:rPr>
                <w:rFonts w:asciiTheme="minorHAnsi" w:hAnsiTheme="minorHAnsi" w:cstheme="minorHAnsi"/>
                <w:bCs/>
                <w:lang w:eastAsia="da-DK"/>
              </w:rPr>
            </w:pPr>
            <w:r>
              <w:rPr>
                <w:rFonts w:ascii="Calibri" w:hAnsi="Calibri"/>
              </w:rPr>
              <w:t>± 180 °</w:t>
            </w:r>
          </w:p>
        </w:tc>
      </w:tr>
      <w:tr w:rsidR="003E70B9" w14:paraId="27B0AF3F" w14:textId="77777777" w:rsidTr="00687065">
        <w:tc>
          <w:tcPr>
            <w:tcW w:w="2405" w:type="dxa"/>
          </w:tcPr>
          <w:p w14:paraId="2759348E" w14:textId="3D167828" w:rsidR="003E70B9" w:rsidRDefault="003E70B9" w:rsidP="00B76B72">
            <w:pPr>
              <w:pStyle w:val="BodyText"/>
              <w:keepNext/>
              <w:jc w:val="left"/>
              <w:rPr>
                <w:rFonts w:asciiTheme="minorHAnsi" w:hAnsiTheme="minorHAnsi" w:cstheme="minorHAnsi"/>
                <w:bCs/>
                <w:lang w:eastAsia="da-DK"/>
              </w:rPr>
            </w:pPr>
            <w:r>
              <w:rPr>
                <w:rFonts w:asciiTheme="minorHAnsi" w:hAnsiTheme="minorHAnsi" w:cstheme="minorHAnsi"/>
                <w:bCs/>
                <w:lang w:eastAsia="da-DK"/>
              </w:rPr>
              <w:t>Broadcast</w:t>
            </w:r>
            <w:r w:rsidR="002E6E4B">
              <w:rPr>
                <w:rFonts w:asciiTheme="minorHAnsi" w:hAnsiTheme="minorHAnsi" w:cstheme="minorHAnsi"/>
                <w:bCs/>
                <w:lang w:eastAsia="da-DK"/>
              </w:rPr>
              <w:t xml:space="preserve"> bit rate</w:t>
            </w:r>
          </w:p>
        </w:tc>
        <w:tc>
          <w:tcPr>
            <w:tcW w:w="1701" w:type="dxa"/>
          </w:tcPr>
          <w:p w14:paraId="2441E80E" w14:textId="220C765E" w:rsidR="003E70B9" w:rsidRPr="005C1790" w:rsidRDefault="002E6E4B" w:rsidP="00B76B72">
            <w:pPr>
              <w:pStyle w:val="BodyText"/>
              <w:keepNext/>
              <w:rPr>
                <w:rFonts w:asciiTheme="minorHAnsi" w:hAnsiTheme="minorHAnsi" w:cstheme="minorHAnsi"/>
                <w:bCs/>
                <w:lang w:eastAsia="da-DK"/>
              </w:rPr>
            </w:pPr>
            <w:r>
              <w:rPr>
                <w:rFonts w:asciiTheme="minorHAnsi" w:hAnsiTheme="minorHAnsi" w:cstheme="minorHAnsi"/>
                <w:bCs/>
                <w:lang w:eastAsia="da-DK"/>
              </w:rPr>
              <w:t>1</w:t>
            </w:r>
          </w:p>
        </w:tc>
        <w:tc>
          <w:tcPr>
            <w:tcW w:w="2268" w:type="dxa"/>
          </w:tcPr>
          <w:p w14:paraId="0F702AF8" w14:textId="5325B3D6" w:rsidR="003E70B9" w:rsidRDefault="002E6E4B" w:rsidP="00B76B72">
            <w:pPr>
              <w:pStyle w:val="BodyText"/>
              <w:keepNext/>
              <w:rPr>
                <w:rFonts w:asciiTheme="minorHAnsi" w:hAnsiTheme="minorHAnsi" w:cstheme="minorHAnsi"/>
                <w:bCs/>
                <w:lang w:eastAsia="da-DK"/>
              </w:rPr>
            </w:pPr>
            <w:r>
              <w:rPr>
                <w:rFonts w:asciiTheme="minorHAnsi" w:hAnsiTheme="minorHAnsi" w:cstheme="minorHAnsi"/>
                <w:bCs/>
                <w:lang w:eastAsia="da-DK"/>
              </w:rPr>
              <w:t>-</w:t>
            </w:r>
          </w:p>
        </w:tc>
        <w:tc>
          <w:tcPr>
            <w:tcW w:w="3254" w:type="dxa"/>
          </w:tcPr>
          <w:p w14:paraId="1F299114" w14:textId="77777777" w:rsidR="003E70B9" w:rsidRDefault="002E6E4B" w:rsidP="00687065">
            <w:pPr>
              <w:pStyle w:val="BodyText"/>
              <w:keepNext/>
              <w:spacing w:after="0"/>
              <w:rPr>
                <w:rFonts w:ascii="Calibri" w:hAnsi="Calibri"/>
              </w:rPr>
            </w:pPr>
            <w:r>
              <w:rPr>
                <w:rFonts w:ascii="Calibri" w:hAnsi="Calibri"/>
              </w:rPr>
              <w:t>0 = 100 bits/sec</w:t>
            </w:r>
          </w:p>
          <w:p w14:paraId="5D2D2350" w14:textId="7E920F28" w:rsidR="002E6E4B" w:rsidRDefault="002E6E4B" w:rsidP="00B76B72">
            <w:pPr>
              <w:pStyle w:val="BodyText"/>
              <w:keepNext/>
              <w:rPr>
                <w:rFonts w:ascii="Calibri" w:hAnsi="Calibri"/>
              </w:rPr>
            </w:pPr>
            <w:r>
              <w:rPr>
                <w:rFonts w:ascii="Calibri" w:hAnsi="Calibri"/>
              </w:rPr>
              <w:t>1 = 200 bits/sec</w:t>
            </w:r>
          </w:p>
        </w:tc>
      </w:tr>
      <w:tr w:rsidR="009A4165" w14:paraId="6E0D3CEB" w14:textId="77777777" w:rsidTr="00687065">
        <w:tc>
          <w:tcPr>
            <w:tcW w:w="2405" w:type="dxa"/>
          </w:tcPr>
          <w:p w14:paraId="0421C2CC" w14:textId="236AD9DE" w:rsidR="009A4165" w:rsidRPr="005C1790" w:rsidRDefault="00B76B72" w:rsidP="00B76B72">
            <w:pPr>
              <w:pStyle w:val="BodyText"/>
              <w:keepNext/>
              <w:jc w:val="left"/>
              <w:rPr>
                <w:rFonts w:asciiTheme="minorHAnsi" w:hAnsiTheme="minorHAnsi" w:cstheme="minorHAnsi"/>
                <w:bCs/>
                <w:lang w:eastAsia="da-DK"/>
              </w:rPr>
            </w:pPr>
            <w:r>
              <w:rPr>
                <w:rFonts w:asciiTheme="minorHAnsi" w:hAnsiTheme="minorHAnsi" w:cstheme="minorHAnsi"/>
                <w:bCs/>
                <w:lang w:eastAsia="da-DK"/>
              </w:rPr>
              <w:t>CW f</w:t>
            </w:r>
            <w:r w:rsidR="009A4165" w:rsidRPr="005C1790">
              <w:rPr>
                <w:rFonts w:asciiTheme="minorHAnsi" w:hAnsiTheme="minorHAnsi" w:cstheme="minorHAnsi"/>
                <w:bCs/>
                <w:lang w:eastAsia="da-DK"/>
              </w:rPr>
              <w:t>requency offset</w:t>
            </w:r>
          </w:p>
        </w:tc>
        <w:tc>
          <w:tcPr>
            <w:tcW w:w="1701" w:type="dxa"/>
          </w:tcPr>
          <w:p w14:paraId="1E3AAF1A" w14:textId="2F1C9525" w:rsidR="009A4165" w:rsidRPr="005C1790" w:rsidRDefault="009A4165" w:rsidP="009A4165">
            <w:pPr>
              <w:pStyle w:val="BodyText"/>
              <w:keepNext/>
              <w:rPr>
                <w:rFonts w:asciiTheme="minorHAnsi" w:hAnsiTheme="minorHAnsi" w:cstheme="minorHAnsi"/>
                <w:bCs/>
                <w:lang w:eastAsia="da-DK"/>
              </w:rPr>
            </w:pPr>
            <w:r w:rsidRPr="005C1790">
              <w:rPr>
                <w:rFonts w:asciiTheme="minorHAnsi" w:hAnsiTheme="minorHAnsi" w:cstheme="minorHAnsi"/>
                <w:bCs/>
                <w:lang w:eastAsia="da-DK"/>
              </w:rPr>
              <w:t>3</w:t>
            </w:r>
          </w:p>
        </w:tc>
        <w:tc>
          <w:tcPr>
            <w:tcW w:w="2268" w:type="dxa"/>
          </w:tcPr>
          <w:p w14:paraId="4C5C4B9E" w14:textId="3082DD04" w:rsidR="009A4165" w:rsidRPr="005C1790" w:rsidRDefault="009A4165" w:rsidP="009A4165">
            <w:pPr>
              <w:pStyle w:val="BodyText"/>
              <w:keepNext/>
              <w:rPr>
                <w:rFonts w:asciiTheme="minorHAnsi" w:hAnsiTheme="minorHAnsi" w:cstheme="minorHAnsi"/>
                <w:bCs/>
                <w:lang w:eastAsia="da-DK"/>
              </w:rPr>
            </w:pPr>
            <w:r w:rsidRPr="005C1790">
              <w:rPr>
                <w:rFonts w:asciiTheme="minorHAnsi" w:hAnsiTheme="minorHAnsi" w:cstheme="minorHAnsi"/>
                <w:bCs/>
                <w:lang w:eastAsia="da-DK"/>
              </w:rPr>
              <w:t>-</w:t>
            </w:r>
          </w:p>
        </w:tc>
        <w:tc>
          <w:tcPr>
            <w:tcW w:w="3254" w:type="dxa"/>
          </w:tcPr>
          <w:p w14:paraId="0BCDB7B4" w14:textId="726FA9DF" w:rsidR="009A4165" w:rsidRPr="005C1790" w:rsidRDefault="00CB5056" w:rsidP="009A4165">
            <w:pPr>
              <w:pStyle w:val="BodyText"/>
              <w:keepNext/>
              <w:rPr>
                <w:rFonts w:asciiTheme="minorHAnsi" w:hAnsiTheme="minorHAnsi" w:cstheme="minorHAnsi"/>
                <w:bCs/>
                <w:lang w:eastAsia="da-DK"/>
              </w:rPr>
            </w:pPr>
            <w:r>
              <w:rPr>
                <w:rFonts w:asciiTheme="minorHAnsi" w:hAnsiTheme="minorHAnsi" w:cstheme="minorHAnsi"/>
                <w:bCs/>
                <w:lang w:eastAsia="da-DK"/>
              </w:rPr>
              <w:t xml:space="preserve">See </w:t>
            </w:r>
            <w:r w:rsidR="007706F2">
              <w:rPr>
                <w:rFonts w:asciiTheme="minorHAnsi" w:hAnsiTheme="minorHAnsi" w:cstheme="minorHAnsi"/>
                <w:bCs/>
                <w:lang w:eastAsia="da-DK"/>
              </w:rPr>
              <w:t>d</w:t>
            </w:r>
            <w:r w:rsidR="007706F2" w:rsidRPr="007706F2">
              <w:rPr>
                <w:rFonts w:asciiTheme="minorHAnsi" w:hAnsiTheme="minorHAnsi" w:cstheme="minorHAnsi"/>
                <w:bCs/>
                <w:lang w:eastAsia="da-DK"/>
              </w:rPr>
              <w:t xml:space="preserve">escription </w:t>
            </w:r>
            <w:r>
              <w:rPr>
                <w:rFonts w:asciiTheme="minorHAnsi" w:hAnsiTheme="minorHAnsi" w:cstheme="minorHAnsi"/>
                <w:bCs/>
                <w:lang w:eastAsia="da-DK"/>
              </w:rPr>
              <w:t>below</w:t>
            </w:r>
          </w:p>
        </w:tc>
      </w:tr>
      <w:tr w:rsidR="009A4165" w14:paraId="00032E2F" w14:textId="77777777" w:rsidTr="00687065">
        <w:tc>
          <w:tcPr>
            <w:tcW w:w="2405" w:type="dxa"/>
          </w:tcPr>
          <w:p w14:paraId="68D9B8C0" w14:textId="77777777" w:rsidR="009A4165" w:rsidRPr="00B44A8F" w:rsidRDefault="009A4165" w:rsidP="009A4165">
            <w:pPr>
              <w:pStyle w:val="BodyText"/>
              <w:keepNext/>
              <w:rPr>
                <w:rFonts w:ascii="Calibri" w:hAnsi="Calibri"/>
                <w:i/>
              </w:rPr>
            </w:pPr>
            <w:r w:rsidRPr="00B44A8F">
              <w:rPr>
                <w:rFonts w:asciiTheme="minorHAnsi" w:hAnsiTheme="minorHAnsi" w:cstheme="minorHAnsi"/>
                <w:bCs/>
                <w:i/>
                <w:lang w:eastAsia="da-DK"/>
              </w:rPr>
              <w:t>Reserved</w:t>
            </w:r>
          </w:p>
        </w:tc>
        <w:tc>
          <w:tcPr>
            <w:tcW w:w="1701" w:type="dxa"/>
          </w:tcPr>
          <w:p w14:paraId="03917F29" w14:textId="270E874B" w:rsidR="009A4165" w:rsidRPr="00B44A8F" w:rsidRDefault="00A81F86" w:rsidP="009A4165">
            <w:pPr>
              <w:pStyle w:val="BodyText"/>
              <w:keepNext/>
              <w:rPr>
                <w:rFonts w:asciiTheme="minorHAnsi" w:hAnsiTheme="minorHAnsi" w:cstheme="minorHAnsi"/>
                <w:i/>
                <w:lang w:eastAsia="da-DK"/>
              </w:rPr>
            </w:pPr>
            <w:r>
              <w:rPr>
                <w:rFonts w:asciiTheme="minorHAnsi" w:hAnsiTheme="minorHAnsi" w:cstheme="minorHAnsi"/>
                <w:i/>
                <w:lang w:eastAsia="da-DK"/>
              </w:rPr>
              <w:t>1</w:t>
            </w:r>
            <w:r w:rsidR="002E6E4B">
              <w:rPr>
                <w:rFonts w:asciiTheme="minorHAnsi" w:hAnsiTheme="minorHAnsi" w:cstheme="minorHAnsi"/>
                <w:i/>
                <w:lang w:eastAsia="da-DK"/>
              </w:rPr>
              <w:t>1</w:t>
            </w:r>
          </w:p>
        </w:tc>
        <w:tc>
          <w:tcPr>
            <w:tcW w:w="2268" w:type="dxa"/>
          </w:tcPr>
          <w:p w14:paraId="7FC80076" w14:textId="77777777" w:rsidR="009A4165" w:rsidRPr="00B44A8F" w:rsidRDefault="009A4165" w:rsidP="009A4165">
            <w:pPr>
              <w:pStyle w:val="BodyText"/>
              <w:keepNext/>
              <w:rPr>
                <w:rFonts w:ascii="Calibri" w:hAnsi="Calibri"/>
                <w:i/>
              </w:rPr>
            </w:pPr>
          </w:p>
        </w:tc>
        <w:tc>
          <w:tcPr>
            <w:tcW w:w="3254" w:type="dxa"/>
          </w:tcPr>
          <w:p w14:paraId="36C6B464" w14:textId="77777777" w:rsidR="009A4165" w:rsidRPr="00B44A8F" w:rsidRDefault="009A4165" w:rsidP="009A4165">
            <w:pPr>
              <w:pStyle w:val="BodyText"/>
              <w:keepNext/>
              <w:rPr>
                <w:rFonts w:ascii="Calibri" w:hAnsi="Calibri"/>
                <w:i/>
              </w:rPr>
            </w:pPr>
            <w:r w:rsidRPr="00B44A8F">
              <w:rPr>
                <w:rFonts w:asciiTheme="minorHAnsi" w:hAnsiTheme="minorHAnsi" w:cstheme="minorHAnsi"/>
                <w:i/>
                <w:lang w:eastAsia="da-DK"/>
              </w:rPr>
              <w:t>For future use</w:t>
            </w:r>
          </w:p>
        </w:tc>
      </w:tr>
      <w:tr w:rsidR="009A4165" w14:paraId="6D1FE292" w14:textId="77777777" w:rsidTr="00687065">
        <w:tc>
          <w:tcPr>
            <w:tcW w:w="2405" w:type="dxa"/>
          </w:tcPr>
          <w:p w14:paraId="150F69FD" w14:textId="77777777" w:rsidR="009A4165" w:rsidRDefault="009A4165" w:rsidP="009A4165">
            <w:pPr>
              <w:pStyle w:val="BodyText"/>
              <w:keepNext/>
              <w:rPr>
                <w:rFonts w:ascii="Calibri" w:hAnsi="Calibri"/>
              </w:rPr>
            </w:pPr>
            <w:r>
              <w:rPr>
                <w:rFonts w:ascii="Calibri" w:hAnsi="Calibri"/>
              </w:rPr>
              <w:t>Parity</w:t>
            </w:r>
          </w:p>
        </w:tc>
        <w:tc>
          <w:tcPr>
            <w:tcW w:w="1701" w:type="dxa"/>
          </w:tcPr>
          <w:p w14:paraId="0B61C922" w14:textId="77777777" w:rsidR="009A4165" w:rsidRPr="005F1E55" w:rsidRDefault="009A4165" w:rsidP="009A4165">
            <w:pPr>
              <w:pStyle w:val="BodyText"/>
              <w:keepNext/>
              <w:rPr>
                <w:rFonts w:asciiTheme="minorHAnsi" w:hAnsiTheme="minorHAnsi" w:cstheme="minorHAnsi"/>
                <w:lang w:eastAsia="da-DK"/>
              </w:rPr>
            </w:pPr>
            <w:r>
              <w:rPr>
                <w:rFonts w:asciiTheme="minorHAnsi" w:hAnsiTheme="minorHAnsi" w:cstheme="minorHAnsi"/>
                <w:lang w:eastAsia="da-DK"/>
              </w:rPr>
              <w:t>18</w:t>
            </w:r>
          </w:p>
        </w:tc>
        <w:tc>
          <w:tcPr>
            <w:tcW w:w="2268" w:type="dxa"/>
          </w:tcPr>
          <w:p w14:paraId="416DE3D2" w14:textId="77777777" w:rsidR="009A4165" w:rsidRDefault="009A4165" w:rsidP="009A4165">
            <w:pPr>
              <w:pStyle w:val="BodyText"/>
              <w:keepNext/>
              <w:rPr>
                <w:rFonts w:ascii="Calibri" w:hAnsi="Calibri"/>
              </w:rPr>
            </w:pPr>
          </w:p>
        </w:tc>
        <w:tc>
          <w:tcPr>
            <w:tcW w:w="3254" w:type="dxa"/>
          </w:tcPr>
          <w:p w14:paraId="2FC9D5E8" w14:textId="77777777" w:rsidR="009A4165" w:rsidRDefault="009A4165" w:rsidP="009A4165">
            <w:pPr>
              <w:pStyle w:val="BodyText"/>
              <w:keepNext/>
              <w:rPr>
                <w:rFonts w:ascii="Calibri" w:hAnsi="Calibri"/>
              </w:rPr>
            </w:pPr>
          </w:p>
        </w:tc>
      </w:tr>
    </w:tbl>
    <w:p w14:paraId="7F8FEAA5" w14:textId="0AE5C47F" w:rsidR="009F57FE" w:rsidRPr="00160DCF" w:rsidRDefault="009F57FE" w:rsidP="00160DCF">
      <w:pPr>
        <w:pStyle w:val="BodyText"/>
        <w:rPr>
          <w:sz w:val="20"/>
          <w:szCs w:val="20"/>
        </w:rPr>
      </w:pPr>
      <w:r>
        <w:rPr>
          <w:sz w:val="20"/>
          <w:szCs w:val="20"/>
        </w:rPr>
        <w:t>* Parameters so indicated are two’s complement, with the sign bit (+ or -) occupying the Most Significant Bit (MSB).</w:t>
      </w:r>
      <w:r w:rsidR="00886A7B">
        <w:rPr>
          <w:sz w:val="20"/>
          <w:szCs w:val="20"/>
        </w:rPr>
        <w:t xml:space="preserve"> </w:t>
      </w:r>
      <w:r w:rsidR="00160DCF" w:rsidRPr="00160DCF">
        <w:rPr>
          <w:sz w:val="20"/>
          <w:szCs w:val="20"/>
        </w:rPr>
        <w:t>“+” values indicate North Latitude or East Longitude.</w:t>
      </w:r>
    </w:p>
    <w:p w14:paraId="13F2CF06" w14:textId="246861F0" w:rsidR="009F57FE" w:rsidRDefault="009F57FE" w:rsidP="009F57FE">
      <w:pPr>
        <w:pStyle w:val="BodyText"/>
        <w:spacing w:line="216" w:lineRule="atLeast"/>
        <w:jc w:val="left"/>
        <w:rPr>
          <w:lang w:eastAsia="da-DK"/>
        </w:rPr>
      </w:pPr>
    </w:p>
    <w:p w14:paraId="5BEECAB6" w14:textId="64335D87" w:rsidR="00C656D4" w:rsidRDefault="00B76B72" w:rsidP="006A59E4">
      <w:pPr>
        <w:pStyle w:val="BodyText"/>
        <w:spacing w:line="216" w:lineRule="atLeast"/>
        <w:rPr>
          <w:rFonts w:asciiTheme="minorHAnsi" w:hAnsiTheme="minorHAnsi" w:cstheme="minorHAnsi"/>
          <w:bCs/>
          <w:lang w:eastAsia="da-DK"/>
        </w:rPr>
      </w:pPr>
      <w:r>
        <w:rPr>
          <w:rFonts w:asciiTheme="minorHAnsi" w:hAnsiTheme="minorHAnsi" w:cstheme="minorHAnsi"/>
          <w:b/>
          <w:bCs/>
          <w:lang w:eastAsia="da-DK"/>
        </w:rPr>
        <w:t>CW f</w:t>
      </w:r>
      <w:r w:rsidRPr="00B76B72">
        <w:rPr>
          <w:rFonts w:asciiTheme="minorHAnsi" w:hAnsiTheme="minorHAnsi" w:cstheme="minorHAnsi"/>
          <w:b/>
          <w:bCs/>
          <w:lang w:eastAsia="da-DK"/>
        </w:rPr>
        <w:t>requency offset</w:t>
      </w:r>
      <w:r>
        <w:rPr>
          <w:rFonts w:asciiTheme="minorHAnsi" w:hAnsiTheme="minorHAnsi" w:cstheme="minorHAnsi"/>
          <w:bCs/>
          <w:lang w:eastAsia="da-DK"/>
        </w:rPr>
        <w:t xml:space="preserve">: </w:t>
      </w:r>
      <w:r w:rsidR="006A7D4A">
        <w:rPr>
          <w:rFonts w:asciiTheme="minorHAnsi" w:hAnsiTheme="minorHAnsi" w:cstheme="minorHAnsi"/>
          <w:bCs/>
          <w:lang w:eastAsia="da-DK"/>
        </w:rPr>
        <w:t>The R-Mode signal consist</w:t>
      </w:r>
      <w:r w:rsidR="006A59E4">
        <w:rPr>
          <w:rFonts w:asciiTheme="minorHAnsi" w:hAnsiTheme="minorHAnsi" w:cstheme="minorHAnsi"/>
          <w:bCs/>
          <w:lang w:eastAsia="da-DK"/>
        </w:rPr>
        <w:t>s</w:t>
      </w:r>
      <w:r w:rsidR="006A7D4A">
        <w:rPr>
          <w:rFonts w:asciiTheme="minorHAnsi" w:hAnsiTheme="minorHAnsi" w:cstheme="minorHAnsi"/>
          <w:bCs/>
          <w:lang w:eastAsia="da-DK"/>
        </w:rPr>
        <w:t xml:space="preserve"> of the MSK component and two CW components (Section 3.2). The two CW are symmetrical</w:t>
      </w:r>
      <w:r w:rsidR="00C3504C">
        <w:rPr>
          <w:rFonts w:asciiTheme="minorHAnsi" w:hAnsiTheme="minorHAnsi" w:cstheme="minorHAnsi"/>
          <w:bCs/>
          <w:lang w:eastAsia="da-DK"/>
        </w:rPr>
        <w:t>ly</w:t>
      </w:r>
      <w:r w:rsidR="006A7D4A">
        <w:rPr>
          <w:rFonts w:asciiTheme="minorHAnsi" w:hAnsiTheme="minorHAnsi" w:cstheme="minorHAnsi"/>
          <w:bCs/>
          <w:lang w:eastAsia="da-DK"/>
        </w:rPr>
        <w:t xml:space="preserve"> located in the radiobeacon channel of the station in two minima of the MSK signal spectrum. The parameter </w:t>
      </w:r>
      <w:r w:rsidR="00C656D4">
        <w:rPr>
          <w:rFonts w:asciiTheme="minorHAnsi" w:hAnsiTheme="minorHAnsi" w:cstheme="minorHAnsi"/>
          <w:bCs/>
          <w:lang w:eastAsia="da-DK"/>
        </w:rPr>
        <w:t>“</w:t>
      </w:r>
      <w:r w:rsidR="006A7D4A">
        <w:rPr>
          <w:rFonts w:asciiTheme="minorHAnsi" w:hAnsiTheme="minorHAnsi" w:cstheme="minorHAnsi"/>
          <w:bCs/>
          <w:lang w:eastAsia="da-DK"/>
        </w:rPr>
        <w:t>CW f</w:t>
      </w:r>
      <w:r w:rsidR="006A7D4A" w:rsidRPr="005C1790">
        <w:rPr>
          <w:rFonts w:asciiTheme="minorHAnsi" w:hAnsiTheme="minorHAnsi" w:cstheme="minorHAnsi"/>
          <w:bCs/>
          <w:lang w:eastAsia="da-DK"/>
        </w:rPr>
        <w:t>requency offset</w:t>
      </w:r>
      <w:r w:rsidR="00C656D4">
        <w:rPr>
          <w:rFonts w:asciiTheme="minorHAnsi" w:hAnsiTheme="minorHAnsi" w:cstheme="minorHAnsi"/>
          <w:bCs/>
          <w:lang w:eastAsia="da-DK"/>
        </w:rPr>
        <w:t xml:space="preserve">” </w:t>
      </w:r>
      <w:r w:rsidR="00CE09A6" w:rsidRPr="00CE09A6">
        <w:rPr>
          <w:rFonts w:asciiTheme="minorHAnsi" w:hAnsiTheme="minorHAnsi" w:cstheme="minorHAnsi"/>
          <w:bCs/>
          <w:i/>
          <w:lang w:eastAsia="da-DK"/>
        </w:rPr>
        <w:t>n</w:t>
      </w:r>
      <w:r w:rsidR="00CE09A6">
        <w:rPr>
          <w:rFonts w:asciiTheme="minorHAnsi" w:hAnsiTheme="minorHAnsi" w:cstheme="minorHAnsi"/>
          <w:bCs/>
          <w:lang w:eastAsia="da-DK"/>
        </w:rPr>
        <w:t xml:space="preserve"> </w:t>
      </w:r>
      <w:r w:rsidR="006A7D4A">
        <w:rPr>
          <w:rFonts w:asciiTheme="minorHAnsi" w:hAnsiTheme="minorHAnsi" w:cstheme="minorHAnsi"/>
          <w:bCs/>
          <w:lang w:eastAsia="da-DK"/>
        </w:rPr>
        <w:t xml:space="preserve">identifies the minima counted from </w:t>
      </w:r>
      <w:r w:rsidR="006A59E4">
        <w:rPr>
          <w:rFonts w:asciiTheme="minorHAnsi" w:hAnsiTheme="minorHAnsi" w:cstheme="minorHAnsi"/>
          <w:bCs/>
          <w:lang w:eastAsia="da-DK"/>
        </w:rPr>
        <w:t xml:space="preserve">the </w:t>
      </w:r>
      <w:r w:rsidR="006A7D4A">
        <w:rPr>
          <w:rFonts w:asciiTheme="minorHAnsi" w:hAnsiTheme="minorHAnsi" w:cstheme="minorHAnsi"/>
          <w:bCs/>
          <w:lang w:eastAsia="da-DK"/>
        </w:rPr>
        <w:t>MSK carrier frequency.</w:t>
      </w:r>
      <w:r w:rsidR="00C656D4">
        <w:rPr>
          <w:rFonts w:asciiTheme="minorHAnsi" w:hAnsiTheme="minorHAnsi" w:cstheme="minorHAnsi"/>
          <w:bCs/>
          <w:lang w:eastAsia="da-DK"/>
        </w:rPr>
        <w:t xml:space="preserve"> </w:t>
      </w:r>
      <w:r w:rsidR="006A59E4">
        <w:rPr>
          <w:rFonts w:asciiTheme="minorHAnsi" w:hAnsiTheme="minorHAnsi" w:cstheme="minorHAnsi"/>
          <w:bCs/>
          <w:lang w:eastAsia="da-DK"/>
        </w:rPr>
        <w:t xml:space="preserve">The frequency offset </w:t>
      </w:r>
      <w:proofErr w:type="spellStart"/>
      <w:r w:rsidR="006A59E4">
        <w:rPr>
          <w:rFonts w:asciiTheme="minorHAnsi" w:hAnsiTheme="minorHAnsi" w:cstheme="minorHAnsi"/>
          <w:bCs/>
          <w:lang w:eastAsia="da-DK"/>
        </w:rPr>
        <w:t>Δ</w:t>
      </w:r>
      <w:r w:rsidR="006A59E4" w:rsidRPr="00C656D4">
        <w:rPr>
          <w:rFonts w:asciiTheme="minorHAnsi" w:hAnsiTheme="minorHAnsi" w:cstheme="minorHAnsi"/>
          <w:bCs/>
          <w:i/>
          <w:lang w:eastAsia="da-DK"/>
        </w:rPr>
        <w:t>f</w:t>
      </w:r>
      <w:proofErr w:type="spellEnd"/>
      <w:r w:rsidR="006A59E4" w:rsidRPr="00C656D4">
        <w:rPr>
          <w:rFonts w:asciiTheme="minorHAnsi" w:hAnsiTheme="minorHAnsi" w:cstheme="minorHAnsi"/>
          <w:bCs/>
          <w:lang w:eastAsia="da-DK"/>
        </w:rPr>
        <w:t xml:space="preserve"> </w:t>
      </w:r>
      <w:r w:rsidR="006A59E4">
        <w:rPr>
          <w:rFonts w:asciiTheme="minorHAnsi" w:hAnsiTheme="minorHAnsi" w:cstheme="minorHAnsi"/>
          <w:bCs/>
          <w:lang w:eastAsia="da-DK"/>
        </w:rPr>
        <w:t>from CW to the</w:t>
      </w:r>
      <w:r w:rsidR="006A59E4" w:rsidRPr="00C656D4">
        <w:rPr>
          <w:rFonts w:asciiTheme="minorHAnsi" w:hAnsiTheme="minorHAnsi" w:cstheme="minorHAnsi"/>
          <w:bCs/>
          <w:lang w:eastAsia="da-DK"/>
        </w:rPr>
        <w:t xml:space="preserve"> MSK carrier</w:t>
      </w:r>
      <w:r w:rsidR="006A59E4">
        <w:rPr>
          <w:rFonts w:asciiTheme="minorHAnsi" w:hAnsiTheme="minorHAnsi" w:cstheme="minorHAnsi"/>
          <w:bCs/>
          <w:lang w:eastAsia="da-DK"/>
        </w:rPr>
        <w:t xml:space="preserve"> frequency is computed according to the </w:t>
      </w:r>
      <w:r w:rsidR="001019E1">
        <w:rPr>
          <w:rFonts w:asciiTheme="minorHAnsi" w:hAnsiTheme="minorHAnsi" w:cstheme="minorHAnsi"/>
          <w:bCs/>
          <w:lang w:eastAsia="da-DK"/>
        </w:rPr>
        <w:t xml:space="preserve">following </w:t>
      </w:r>
      <w:r w:rsidR="006A59E4">
        <w:rPr>
          <w:rFonts w:asciiTheme="minorHAnsi" w:hAnsiTheme="minorHAnsi" w:cstheme="minorHAnsi"/>
          <w:bCs/>
          <w:lang w:eastAsia="da-DK"/>
        </w:rPr>
        <w:t>equation:</w:t>
      </w:r>
    </w:p>
    <w:p w14:paraId="1AC72C71" w14:textId="4CCF03F9" w:rsidR="006A7D4A" w:rsidRDefault="00C656D4" w:rsidP="00C656D4">
      <w:pPr>
        <w:pStyle w:val="BodyText"/>
        <w:spacing w:line="216" w:lineRule="atLeast"/>
        <w:ind w:firstLine="720"/>
        <w:jc w:val="left"/>
        <w:rPr>
          <w:rFonts w:asciiTheme="minorHAnsi" w:hAnsiTheme="minorHAnsi" w:cstheme="minorHAnsi"/>
          <w:bCs/>
          <w:lang w:eastAsia="da-DK"/>
        </w:rPr>
      </w:pPr>
      <w:proofErr w:type="spellStart"/>
      <w:r>
        <w:rPr>
          <w:rFonts w:asciiTheme="minorHAnsi" w:hAnsiTheme="minorHAnsi" w:cstheme="minorHAnsi"/>
          <w:bCs/>
          <w:lang w:eastAsia="da-DK"/>
        </w:rPr>
        <w:lastRenderedPageBreak/>
        <w:t>Δ</w:t>
      </w:r>
      <w:r w:rsidRPr="00C656D4">
        <w:rPr>
          <w:rFonts w:asciiTheme="minorHAnsi" w:hAnsiTheme="minorHAnsi" w:cstheme="minorHAnsi"/>
          <w:bCs/>
          <w:i/>
          <w:lang w:eastAsia="da-DK"/>
        </w:rPr>
        <w:t>f</w:t>
      </w:r>
      <w:proofErr w:type="spellEnd"/>
      <w:r>
        <w:rPr>
          <w:rFonts w:asciiTheme="minorHAnsi" w:hAnsiTheme="minorHAnsi" w:cstheme="minorHAnsi"/>
          <w:bCs/>
          <w:i/>
          <w:lang w:eastAsia="da-DK"/>
        </w:rPr>
        <w:t xml:space="preserve"> / </w:t>
      </w:r>
      <w:proofErr w:type="spellStart"/>
      <w:r>
        <w:rPr>
          <w:rFonts w:asciiTheme="minorHAnsi" w:hAnsiTheme="minorHAnsi" w:cstheme="minorHAnsi"/>
          <w:bCs/>
          <w:i/>
          <w:lang w:eastAsia="da-DK"/>
        </w:rPr>
        <w:t>f</w:t>
      </w:r>
      <w:r w:rsidRPr="00C656D4">
        <w:rPr>
          <w:rFonts w:asciiTheme="minorHAnsi" w:hAnsiTheme="minorHAnsi" w:cstheme="minorHAnsi"/>
          <w:bCs/>
          <w:vertAlign w:val="subscript"/>
          <w:lang w:eastAsia="da-DK"/>
        </w:rPr>
        <w:t>bit</w:t>
      </w:r>
      <w:proofErr w:type="spellEnd"/>
      <w:r w:rsidRPr="00C656D4">
        <w:rPr>
          <w:rFonts w:asciiTheme="minorHAnsi" w:hAnsiTheme="minorHAnsi" w:cstheme="minorHAnsi"/>
          <w:bCs/>
          <w:lang w:eastAsia="da-DK"/>
        </w:rPr>
        <w:t xml:space="preserve"> = </w:t>
      </w:r>
      <w:r>
        <w:rPr>
          <w:rFonts w:asciiTheme="minorHAnsi" w:hAnsiTheme="minorHAnsi" w:cstheme="minorHAnsi"/>
          <w:bCs/>
          <w:lang w:eastAsia="da-DK"/>
        </w:rPr>
        <w:t>(3 + 2</w:t>
      </w:r>
      <w:r w:rsidRPr="00CE09A6">
        <w:rPr>
          <w:rFonts w:asciiTheme="minorHAnsi" w:hAnsiTheme="minorHAnsi" w:cstheme="minorHAnsi"/>
          <w:bCs/>
          <w:i/>
          <w:lang w:eastAsia="da-DK"/>
        </w:rPr>
        <w:t>n</w:t>
      </w:r>
      <w:r>
        <w:rPr>
          <w:rFonts w:asciiTheme="minorHAnsi" w:hAnsiTheme="minorHAnsi" w:cstheme="minorHAnsi"/>
          <w:bCs/>
          <w:lang w:eastAsia="da-DK"/>
        </w:rPr>
        <w:t xml:space="preserve">)/4   with </w:t>
      </w:r>
      <w:r w:rsidRPr="00CE09A6">
        <w:rPr>
          <w:rFonts w:asciiTheme="minorHAnsi" w:hAnsiTheme="minorHAnsi" w:cstheme="minorHAnsi"/>
          <w:bCs/>
          <w:i/>
          <w:lang w:eastAsia="da-DK"/>
        </w:rPr>
        <w:t xml:space="preserve">n </w:t>
      </w:r>
      <w:r>
        <w:rPr>
          <w:rFonts w:asciiTheme="minorHAnsi" w:hAnsiTheme="minorHAnsi" w:cstheme="minorHAnsi"/>
          <w:bCs/>
          <w:lang w:eastAsia="da-DK"/>
        </w:rPr>
        <w:t>= 0, 1, 2, …</w:t>
      </w:r>
      <w:r w:rsidR="00CE09A6">
        <w:rPr>
          <w:rFonts w:asciiTheme="minorHAnsi" w:hAnsiTheme="minorHAnsi" w:cstheme="minorHAnsi"/>
          <w:bCs/>
          <w:lang w:eastAsia="da-DK"/>
        </w:rPr>
        <w:t xml:space="preserve">, </w:t>
      </w:r>
      <w:proofErr w:type="gramStart"/>
      <w:r w:rsidR="00CE09A6">
        <w:rPr>
          <w:rFonts w:asciiTheme="minorHAnsi" w:hAnsiTheme="minorHAnsi" w:cstheme="minorHAnsi"/>
          <w:bCs/>
          <w:lang w:eastAsia="da-DK"/>
        </w:rPr>
        <w:t>7</w:t>
      </w:r>
      <w:r w:rsidR="001019E1">
        <w:rPr>
          <w:rFonts w:asciiTheme="minorHAnsi" w:hAnsiTheme="minorHAnsi" w:cstheme="minorHAnsi"/>
          <w:bCs/>
          <w:lang w:eastAsia="da-DK"/>
        </w:rPr>
        <w:t xml:space="preserve"> .</w:t>
      </w:r>
      <w:proofErr w:type="gramEnd"/>
      <w:r w:rsidR="006A59E4">
        <w:rPr>
          <w:rFonts w:asciiTheme="minorHAnsi" w:hAnsiTheme="minorHAnsi" w:cstheme="minorHAnsi"/>
          <w:bCs/>
          <w:lang w:eastAsia="da-DK"/>
        </w:rPr>
        <w:tab/>
      </w:r>
      <w:r w:rsidR="006A59E4">
        <w:rPr>
          <w:rFonts w:asciiTheme="minorHAnsi" w:hAnsiTheme="minorHAnsi" w:cstheme="minorHAnsi"/>
          <w:bCs/>
          <w:lang w:eastAsia="da-DK"/>
        </w:rPr>
        <w:tab/>
      </w:r>
      <w:r w:rsidR="006A59E4">
        <w:rPr>
          <w:rFonts w:asciiTheme="minorHAnsi" w:hAnsiTheme="minorHAnsi" w:cstheme="minorHAnsi"/>
          <w:bCs/>
          <w:lang w:eastAsia="da-DK"/>
        </w:rPr>
        <w:tab/>
      </w:r>
      <w:r w:rsidR="006A59E4">
        <w:rPr>
          <w:rFonts w:asciiTheme="minorHAnsi" w:hAnsiTheme="minorHAnsi" w:cstheme="minorHAnsi"/>
          <w:bCs/>
          <w:lang w:eastAsia="da-DK"/>
        </w:rPr>
        <w:tab/>
      </w:r>
      <w:r w:rsidR="006A59E4">
        <w:rPr>
          <w:rFonts w:asciiTheme="minorHAnsi" w:hAnsiTheme="minorHAnsi" w:cstheme="minorHAnsi"/>
          <w:bCs/>
          <w:lang w:eastAsia="da-DK"/>
        </w:rPr>
        <w:tab/>
      </w:r>
      <w:r w:rsidR="006A59E4">
        <w:rPr>
          <w:rFonts w:asciiTheme="minorHAnsi" w:hAnsiTheme="minorHAnsi" w:cstheme="minorHAnsi"/>
          <w:bCs/>
          <w:lang w:eastAsia="da-DK"/>
        </w:rPr>
        <w:tab/>
        <w:t xml:space="preserve">           Eq. 2</w:t>
      </w:r>
    </w:p>
    <w:p w14:paraId="0AB17B73" w14:textId="62B31FB4" w:rsidR="00B76B72" w:rsidRDefault="00C656D4" w:rsidP="00B76B72">
      <w:pPr>
        <w:pStyle w:val="BodyText"/>
        <w:spacing w:line="216" w:lineRule="atLeast"/>
        <w:jc w:val="left"/>
        <w:rPr>
          <w:rFonts w:asciiTheme="minorHAnsi" w:hAnsiTheme="minorHAnsi" w:cstheme="minorHAnsi"/>
          <w:bCs/>
          <w:lang w:eastAsia="da-DK"/>
        </w:rPr>
      </w:pPr>
      <w:r>
        <w:rPr>
          <w:rFonts w:asciiTheme="minorHAnsi" w:hAnsiTheme="minorHAnsi" w:cstheme="minorHAnsi"/>
          <w:bCs/>
          <w:lang w:eastAsia="da-DK"/>
        </w:rPr>
        <w:t xml:space="preserve">Here </w:t>
      </w:r>
      <w:proofErr w:type="spellStart"/>
      <w:r>
        <w:rPr>
          <w:rFonts w:asciiTheme="minorHAnsi" w:hAnsiTheme="minorHAnsi" w:cstheme="minorHAnsi"/>
          <w:bCs/>
          <w:i/>
          <w:lang w:eastAsia="da-DK"/>
        </w:rPr>
        <w:t>f</w:t>
      </w:r>
      <w:r w:rsidRPr="00C656D4">
        <w:rPr>
          <w:rFonts w:asciiTheme="minorHAnsi" w:hAnsiTheme="minorHAnsi" w:cstheme="minorHAnsi"/>
          <w:bCs/>
          <w:vertAlign w:val="subscript"/>
          <w:lang w:eastAsia="da-DK"/>
        </w:rPr>
        <w:t>bit</w:t>
      </w:r>
      <w:proofErr w:type="spellEnd"/>
      <w:r>
        <w:rPr>
          <w:rFonts w:asciiTheme="minorHAnsi" w:hAnsiTheme="minorHAnsi" w:cstheme="minorHAnsi"/>
          <w:bCs/>
          <w:lang w:eastAsia="da-DK"/>
        </w:rPr>
        <w:t xml:space="preserve"> is the broadcast bit rate.</w:t>
      </w:r>
    </w:p>
    <w:p w14:paraId="58CCAEEB" w14:textId="0429956A" w:rsidR="00B76B72" w:rsidRDefault="00B76B72" w:rsidP="009F57FE">
      <w:pPr>
        <w:pStyle w:val="BodyText"/>
        <w:spacing w:line="216" w:lineRule="atLeast"/>
        <w:jc w:val="left"/>
        <w:rPr>
          <w:lang w:eastAsia="da-DK"/>
        </w:rPr>
      </w:pPr>
    </w:p>
    <w:p w14:paraId="0320CD4D" w14:textId="79E3470E" w:rsidR="00160DCF" w:rsidRDefault="002E6E4B" w:rsidP="00617F3F">
      <w:pPr>
        <w:pStyle w:val="BodyText"/>
        <w:spacing w:line="216" w:lineRule="atLeast"/>
        <w:jc w:val="center"/>
        <w:rPr>
          <w:rFonts w:asciiTheme="minorHAnsi" w:hAnsiTheme="minorHAnsi" w:cstheme="minorHAnsi"/>
          <w:b/>
          <w:lang w:eastAsia="da-DK"/>
        </w:rPr>
      </w:pPr>
      <w:r>
        <w:object w:dxaOrig="8629" w:dyaOrig="4081" w14:anchorId="5301749B">
          <v:shape id="_x0000_i1028" type="#_x0000_t75" style="width:431.55pt;height:203.7pt" o:ole="">
            <v:imagedata r:id="rId17" o:title=""/>
          </v:shape>
          <o:OLEObject Type="Embed" ProgID="Visio.Drawing.15" ShapeID="_x0000_i1028" DrawAspect="Content" ObjectID="_1707726572" r:id="rId18"/>
        </w:object>
      </w:r>
    </w:p>
    <w:p w14:paraId="7F496414" w14:textId="56B59F9F" w:rsidR="00B76B72" w:rsidRPr="00160DCF" w:rsidRDefault="007706F2" w:rsidP="00160DCF">
      <w:pPr>
        <w:pStyle w:val="Figure"/>
      </w:pPr>
      <w:r w:rsidRPr="00160DCF">
        <w:t>R-Mode submessage 2: Static navigation data</w:t>
      </w:r>
    </w:p>
    <w:p w14:paraId="75FCB8D8" w14:textId="7B4C3E9C" w:rsidR="000D7AAF" w:rsidRPr="005F1E55" w:rsidRDefault="000D7AAF" w:rsidP="00112E92">
      <w:pPr>
        <w:pStyle w:val="BodyText"/>
        <w:rPr>
          <w:rFonts w:ascii="Calibri" w:hAnsi="Calibri"/>
        </w:rPr>
      </w:pPr>
    </w:p>
    <w:p w14:paraId="7967768A" w14:textId="02A8D3AA" w:rsidR="006D1445" w:rsidRPr="005F1E55" w:rsidRDefault="006D1445" w:rsidP="006D1445">
      <w:pPr>
        <w:pStyle w:val="Heading2"/>
      </w:pPr>
      <w:r w:rsidRPr="005F1E55">
        <w:t xml:space="preserve">Submessage 3: </w:t>
      </w:r>
      <w:r w:rsidRPr="005F1E55">
        <w:rPr>
          <w:rFonts w:asciiTheme="minorHAnsi" w:hAnsiTheme="minorHAnsi" w:cstheme="minorHAnsi"/>
          <w:lang w:eastAsia="da-DK"/>
        </w:rPr>
        <w:t>RMST to UTC conversion</w:t>
      </w:r>
    </w:p>
    <w:p w14:paraId="22754D42" w14:textId="69801441" w:rsidR="006D1445" w:rsidRDefault="006D1445" w:rsidP="006C618E">
      <w:pPr>
        <w:pStyle w:val="BodyText"/>
        <w:spacing w:line="216" w:lineRule="atLeast"/>
        <w:rPr>
          <w:rFonts w:asciiTheme="minorHAnsi" w:hAnsiTheme="minorHAnsi" w:cstheme="minorHAnsi"/>
          <w:bCs/>
          <w:lang w:eastAsia="da-DK"/>
        </w:rPr>
      </w:pPr>
      <w:r w:rsidRPr="007706F2">
        <w:rPr>
          <w:rFonts w:asciiTheme="minorHAnsi" w:hAnsiTheme="minorHAnsi" w:cstheme="minorHAnsi"/>
          <w:bCs/>
          <w:lang w:eastAsia="da-DK"/>
        </w:rPr>
        <w:t>The RMST is established by the R-Mode service provider which is usually the national maritime service provider. Neighbouring regions or countries may have deviating RMST. The RMST shall be traceable to UTC to enable positioning by R-Mode from different regions and with other navigation systems, such as GNSS and MF R-Mode. Otherwise, the system time offset would have to be estimated at the user</w:t>
      </w:r>
      <w:r w:rsidR="006C618E">
        <w:rPr>
          <w:rFonts w:asciiTheme="minorHAnsi" w:hAnsiTheme="minorHAnsi" w:cstheme="minorHAnsi"/>
          <w:bCs/>
          <w:lang w:eastAsia="da-DK"/>
        </w:rPr>
        <w:t>’s location</w:t>
      </w:r>
      <w:r w:rsidRPr="007706F2">
        <w:rPr>
          <w:rFonts w:asciiTheme="minorHAnsi" w:hAnsiTheme="minorHAnsi" w:cstheme="minorHAnsi"/>
          <w:bCs/>
          <w:lang w:eastAsia="da-DK"/>
        </w:rPr>
        <w:t>.</w:t>
      </w:r>
    </w:p>
    <w:p w14:paraId="528B6482" w14:textId="1514A0C8" w:rsidR="00E66E9F" w:rsidRDefault="006C17E6" w:rsidP="006C618E">
      <w:pPr>
        <w:pStyle w:val="BodyText"/>
        <w:spacing w:line="216" w:lineRule="atLeast"/>
        <w:rPr>
          <w:rFonts w:asciiTheme="minorHAnsi" w:hAnsiTheme="minorHAnsi" w:cstheme="minorHAnsi"/>
          <w:bCs/>
          <w:lang w:eastAsia="da-DK"/>
        </w:rPr>
      </w:pPr>
      <w:r>
        <w:rPr>
          <w:rFonts w:asciiTheme="minorHAnsi" w:hAnsiTheme="minorHAnsi" w:cstheme="minorHAnsi"/>
          <w:bCs/>
          <w:lang w:eastAsia="da-DK"/>
        </w:rPr>
        <w:t>The conversion between RMST and UTC is given by polynomial parameters for the deviation,</w:t>
      </w:r>
      <w:r w:rsidR="00E96BB2">
        <w:rPr>
          <w:rFonts w:asciiTheme="minorHAnsi" w:hAnsiTheme="minorHAnsi" w:cstheme="minorHAnsi"/>
          <w:bCs/>
          <w:lang w:eastAsia="da-DK"/>
        </w:rPr>
        <w:t xml:space="preserve"> parameter for the UTC reference time and week</w:t>
      </w:r>
      <w:r w:rsidR="00C3504C">
        <w:rPr>
          <w:rFonts w:asciiTheme="minorHAnsi" w:hAnsiTheme="minorHAnsi" w:cstheme="minorHAnsi"/>
          <w:bCs/>
          <w:lang w:eastAsia="da-DK"/>
        </w:rPr>
        <w:t>,</w:t>
      </w:r>
      <w:r>
        <w:rPr>
          <w:rFonts w:asciiTheme="minorHAnsi" w:hAnsiTheme="minorHAnsi" w:cstheme="minorHAnsi"/>
          <w:bCs/>
          <w:lang w:eastAsia="da-DK"/>
        </w:rPr>
        <w:t xml:space="preserve"> </w:t>
      </w:r>
      <w:r w:rsidR="00E96BB2">
        <w:rPr>
          <w:rFonts w:asciiTheme="minorHAnsi" w:hAnsiTheme="minorHAnsi" w:cstheme="minorHAnsi"/>
          <w:bCs/>
          <w:lang w:eastAsia="da-DK"/>
        </w:rPr>
        <w:t xml:space="preserve">and parameters for correct handling of leap seconds. The approach of RMST conversion to UTC is taken from </w:t>
      </w:r>
      <w:r w:rsidR="006C618E">
        <w:rPr>
          <w:rFonts w:asciiTheme="minorHAnsi" w:hAnsiTheme="minorHAnsi" w:cstheme="minorHAnsi"/>
          <w:bCs/>
          <w:lang w:eastAsia="da-DK"/>
        </w:rPr>
        <w:t xml:space="preserve">the </w:t>
      </w:r>
      <w:r w:rsidR="00E96BB2">
        <w:rPr>
          <w:rFonts w:asciiTheme="minorHAnsi" w:hAnsiTheme="minorHAnsi" w:cstheme="minorHAnsi"/>
          <w:bCs/>
          <w:lang w:eastAsia="da-DK"/>
        </w:rPr>
        <w:t xml:space="preserve">Galileo Open Service Signal </w:t>
      </w:r>
      <w:r w:rsidR="006C618E">
        <w:rPr>
          <w:rFonts w:asciiTheme="minorHAnsi" w:hAnsiTheme="minorHAnsi" w:cstheme="minorHAnsi"/>
          <w:bCs/>
          <w:lang w:eastAsia="da-DK"/>
        </w:rPr>
        <w:t>i</w:t>
      </w:r>
      <w:r w:rsidR="00E96BB2">
        <w:rPr>
          <w:rFonts w:asciiTheme="minorHAnsi" w:hAnsiTheme="minorHAnsi" w:cstheme="minorHAnsi"/>
          <w:bCs/>
          <w:lang w:eastAsia="da-DK"/>
        </w:rPr>
        <w:t xml:space="preserve">n Space Interface Control Document [5] where the conversion algorithm for the Galileo System Time to UTC is described in detail. In deviation to Galileo the modulo 256 operation for week numbers is not </w:t>
      </w:r>
      <w:r w:rsidR="00C3504C">
        <w:rPr>
          <w:rFonts w:asciiTheme="minorHAnsi" w:hAnsiTheme="minorHAnsi" w:cstheme="minorHAnsi"/>
          <w:bCs/>
          <w:lang w:eastAsia="da-DK"/>
        </w:rPr>
        <w:t>required</w:t>
      </w:r>
      <w:r w:rsidR="00D63B33">
        <w:rPr>
          <w:rFonts w:asciiTheme="minorHAnsi" w:hAnsiTheme="minorHAnsi" w:cstheme="minorHAnsi"/>
          <w:bCs/>
          <w:lang w:eastAsia="da-DK"/>
        </w:rPr>
        <w:t xml:space="preserve"> </w:t>
      </w:r>
      <w:r w:rsidR="00E96BB2">
        <w:rPr>
          <w:rFonts w:asciiTheme="minorHAnsi" w:hAnsiTheme="minorHAnsi" w:cstheme="minorHAnsi"/>
          <w:bCs/>
          <w:lang w:eastAsia="da-DK"/>
        </w:rPr>
        <w:t xml:space="preserve">because with 12 bits the </w:t>
      </w:r>
      <w:r w:rsidR="0065607F">
        <w:rPr>
          <w:rFonts w:asciiTheme="minorHAnsi" w:hAnsiTheme="minorHAnsi" w:cstheme="minorHAnsi"/>
          <w:bCs/>
          <w:lang w:eastAsia="da-DK"/>
        </w:rPr>
        <w:t>real</w:t>
      </w:r>
      <w:r w:rsidR="00E96BB2">
        <w:rPr>
          <w:rFonts w:asciiTheme="minorHAnsi" w:hAnsiTheme="minorHAnsi" w:cstheme="minorHAnsi"/>
          <w:bCs/>
          <w:lang w:eastAsia="da-DK"/>
        </w:rPr>
        <w:t xml:space="preserve"> RMST week can be given</w:t>
      </w:r>
      <w:r w:rsidR="0065607F">
        <w:rPr>
          <w:rFonts w:asciiTheme="minorHAnsi" w:hAnsiTheme="minorHAnsi" w:cstheme="minorHAnsi"/>
          <w:bCs/>
          <w:lang w:eastAsia="da-DK"/>
        </w:rPr>
        <w:t xml:space="preserve"> (Table 7 and Figure 5)</w:t>
      </w:r>
      <w:r w:rsidR="00E96BB2">
        <w:rPr>
          <w:rFonts w:asciiTheme="minorHAnsi" w:hAnsiTheme="minorHAnsi" w:cstheme="minorHAnsi"/>
          <w:bCs/>
          <w:lang w:eastAsia="da-DK"/>
        </w:rPr>
        <w:t>.</w:t>
      </w:r>
    </w:p>
    <w:p w14:paraId="7AAF8675" w14:textId="3AC63E80" w:rsidR="0056724F" w:rsidRDefault="0056724F" w:rsidP="007706F2">
      <w:pPr>
        <w:pStyle w:val="BodyText"/>
        <w:spacing w:line="216" w:lineRule="atLeast"/>
        <w:jc w:val="left"/>
        <w:rPr>
          <w:rFonts w:asciiTheme="minorHAnsi" w:hAnsiTheme="minorHAnsi" w:cstheme="minorHAnsi"/>
          <w:bCs/>
          <w:lang w:eastAsia="da-DK"/>
        </w:rPr>
      </w:pPr>
    </w:p>
    <w:p w14:paraId="7882067C" w14:textId="132740FD" w:rsidR="0056724F" w:rsidRPr="005F1E55" w:rsidRDefault="0056724F" w:rsidP="0056724F">
      <w:pPr>
        <w:pStyle w:val="Table"/>
        <w:keepNext/>
      </w:pPr>
      <w:r>
        <w:lastRenderedPageBreak/>
        <w:t xml:space="preserve">Content of R-Mode submessage 3: </w:t>
      </w:r>
      <w:r w:rsidRPr="0056724F">
        <w:t>RMST to UTC conversion</w:t>
      </w:r>
    </w:p>
    <w:tbl>
      <w:tblPr>
        <w:tblStyle w:val="TableGrid"/>
        <w:tblW w:w="0" w:type="auto"/>
        <w:tblLook w:val="04A0" w:firstRow="1" w:lastRow="0" w:firstColumn="1" w:lastColumn="0" w:noHBand="0" w:noVBand="1"/>
      </w:tblPr>
      <w:tblGrid>
        <w:gridCol w:w="4390"/>
        <w:gridCol w:w="1275"/>
        <w:gridCol w:w="1418"/>
        <w:gridCol w:w="2545"/>
      </w:tblGrid>
      <w:tr w:rsidR="0056724F" w:rsidRPr="005D5E32" w14:paraId="2B53D5B1" w14:textId="77777777" w:rsidTr="00195D6F">
        <w:tc>
          <w:tcPr>
            <w:tcW w:w="4390" w:type="dxa"/>
          </w:tcPr>
          <w:p w14:paraId="2F3FB41D" w14:textId="77777777" w:rsidR="0056724F" w:rsidRPr="005D5E32" w:rsidRDefault="0056724F" w:rsidP="00195D6F">
            <w:pPr>
              <w:pStyle w:val="BodyText"/>
              <w:keepNext/>
              <w:jc w:val="left"/>
              <w:rPr>
                <w:rFonts w:ascii="Calibri" w:hAnsi="Calibri"/>
                <w:color w:val="0070C0"/>
              </w:rPr>
            </w:pPr>
            <w:r w:rsidRPr="005D5E32">
              <w:rPr>
                <w:rFonts w:ascii="Calibri" w:hAnsi="Calibri"/>
                <w:color w:val="0070C0"/>
              </w:rPr>
              <w:t>Parameter</w:t>
            </w:r>
          </w:p>
        </w:tc>
        <w:tc>
          <w:tcPr>
            <w:tcW w:w="1275" w:type="dxa"/>
          </w:tcPr>
          <w:p w14:paraId="39ED9A1F" w14:textId="77777777" w:rsidR="0056724F" w:rsidRPr="005D5E32" w:rsidRDefault="0056724F" w:rsidP="00195D6F">
            <w:pPr>
              <w:pStyle w:val="BodyText"/>
              <w:keepNext/>
              <w:jc w:val="left"/>
              <w:rPr>
                <w:rFonts w:ascii="Calibri" w:hAnsi="Calibri"/>
                <w:color w:val="0070C0"/>
              </w:rPr>
            </w:pPr>
            <w:r w:rsidRPr="005D5E32">
              <w:rPr>
                <w:rFonts w:ascii="Calibri" w:hAnsi="Calibri"/>
                <w:color w:val="0070C0"/>
              </w:rPr>
              <w:t>Number of bits</w:t>
            </w:r>
          </w:p>
        </w:tc>
        <w:tc>
          <w:tcPr>
            <w:tcW w:w="1418" w:type="dxa"/>
          </w:tcPr>
          <w:p w14:paraId="6B3E6C14" w14:textId="77777777" w:rsidR="0056724F" w:rsidRPr="005D5E32" w:rsidRDefault="0056724F" w:rsidP="00195D6F">
            <w:pPr>
              <w:pStyle w:val="BodyText"/>
              <w:keepNext/>
              <w:jc w:val="left"/>
              <w:rPr>
                <w:rFonts w:ascii="Calibri" w:hAnsi="Calibri"/>
                <w:color w:val="0070C0"/>
              </w:rPr>
            </w:pPr>
            <w:r w:rsidRPr="005D5E32">
              <w:rPr>
                <w:rFonts w:ascii="Calibri" w:hAnsi="Calibri"/>
                <w:color w:val="0070C0"/>
              </w:rPr>
              <w:t>Scale factor and units</w:t>
            </w:r>
          </w:p>
        </w:tc>
        <w:tc>
          <w:tcPr>
            <w:tcW w:w="2545" w:type="dxa"/>
          </w:tcPr>
          <w:p w14:paraId="54C52CC8" w14:textId="77777777" w:rsidR="0056724F" w:rsidRPr="005D5E32" w:rsidRDefault="0056724F" w:rsidP="00195D6F">
            <w:pPr>
              <w:pStyle w:val="BodyText"/>
              <w:keepNext/>
              <w:jc w:val="left"/>
              <w:rPr>
                <w:rFonts w:ascii="Calibri" w:hAnsi="Calibri"/>
                <w:color w:val="0070C0"/>
              </w:rPr>
            </w:pPr>
            <w:r w:rsidRPr="005D5E32">
              <w:rPr>
                <w:rFonts w:ascii="Calibri" w:hAnsi="Calibri"/>
                <w:color w:val="0070C0"/>
              </w:rPr>
              <w:t>Range</w:t>
            </w:r>
          </w:p>
        </w:tc>
      </w:tr>
      <w:tr w:rsidR="0056724F" w14:paraId="45427B99" w14:textId="77777777" w:rsidTr="00195D6F">
        <w:tc>
          <w:tcPr>
            <w:tcW w:w="4390" w:type="dxa"/>
          </w:tcPr>
          <w:p w14:paraId="4A39A365" w14:textId="7858200E"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Constant term of polynomial</w:t>
            </w:r>
          </w:p>
        </w:tc>
        <w:tc>
          <w:tcPr>
            <w:tcW w:w="1275" w:type="dxa"/>
          </w:tcPr>
          <w:p w14:paraId="203E2718" w14:textId="67D2A116"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32</w:t>
            </w:r>
            <w:r w:rsidR="00A827A0">
              <w:rPr>
                <w:sz w:val="20"/>
                <w:szCs w:val="20"/>
              </w:rPr>
              <w:t>*</w:t>
            </w:r>
          </w:p>
        </w:tc>
        <w:tc>
          <w:tcPr>
            <w:tcW w:w="1418" w:type="dxa"/>
          </w:tcPr>
          <w:p w14:paraId="0B6E8F8D" w14:textId="0DB3BFDF" w:rsidR="0056724F" w:rsidRPr="005C1790" w:rsidRDefault="0056724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2</w:t>
            </w:r>
            <w:r w:rsidR="00195D6F">
              <w:rPr>
                <w:rFonts w:asciiTheme="minorHAnsi" w:hAnsiTheme="minorHAnsi" w:cstheme="minorHAnsi"/>
                <w:bCs/>
                <w:vertAlign w:val="superscript"/>
                <w:lang w:eastAsia="da-DK"/>
              </w:rPr>
              <w:t>-30</w:t>
            </w:r>
            <w:r w:rsidR="00195D6F">
              <w:rPr>
                <w:rFonts w:asciiTheme="minorHAnsi" w:hAnsiTheme="minorHAnsi" w:cstheme="minorHAnsi"/>
                <w:bCs/>
                <w:lang w:eastAsia="da-DK"/>
              </w:rPr>
              <w:t xml:space="preserve"> s</w:t>
            </w:r>
          </w:p>
        </w:tc>
        <w:tc>
          <w:tcPr>
            <w:tcW w:w="2545" w:type="dxa"/>
          </w:tcPr>
          <w:p w14:paraId="2B85C0CE" w14:textId="5EB8128D" w:rsidR="0056724F" w:rsidRPr="005C1790" w:rsidRDefault="00A31A8C" w:rsidP="00195D6F">
            <w:pPr>
              <w:pStyle w:val="BodyText"/>
              <w:keepNext/>
              <w:jc w:val="left"/>
              <w:rPr>
                <w:rFonts w:asciiTheme="minorHAnsi" w:hAnsiTheme="minorHAnsi" w:cstheme="minorHAnsi"/>
                <w:bCs/>
                <w:lang w:eastAsia="da-DK"/>
              </w:rPr>
            </w:pPr>
            <w:r>
              <w:rPr>
                <w:rFonts w:ascii="Calibri" w:hAnsi="Calibri"/>
              </w:rPr>
              <w:t xml:space="preserve">± </w:t>
            </w:r>
            <w:r w:rsidRPr="00A31A8C">
              <w:rPr>
                <w:rFonts w:asciiTheme="minorHAnsi" w:hAnsiTheme="minorHAnsi" w:cstheme="minorHAnsi"/>
                <w:bCs/>
                <w:lang w:eastAsia="da-DK"/>
              </w:rPr>
              <w:t>1.999999999</w:t>
            </w:r>
            <w:r>
              <w:rPr>
                <w:rFonts w:asciiTheme="minorHAnsi" w:hAnsiTheme="minorHAnsi" w:cstheme="minorHAnsi"/>
                <w:bCs/>
                <w:lang w:eastAsia="da-DK"/>
              </w:rPr>
              <w:t>1 s</w:t>
            </w:r>
          </w:p>
        </w:tc>
      </w:tr>
      <w:tr w:rsidR="00195D6F" w14:paraId="03325AFF" w14:textId="77777777" w:rsidTr="00195D6F">
        <w:tc>
          <w:tcPr>
            <w:tcW w:w="4390" w:type="dxa"/>
          </w:tcPr>
          <w:p w14:paraId="21B45EA0" w14:textId="7A720F4A"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1</w:t>
            </w:r>
            <w:r w:rsidRPr="00195D6F">
              <w:rPr>
                <w:rFonts w:asciiTheme="minorHAnsi" w:hAnsiTheme="minorHAnsi" w:cstheme="minorHAnsi"/>
                <w:bCs/>
                <w:vertAlign w:val="superscript"/>
                <w:lang w:eastAsia="da-DK"/>
              </w:rPr>
              <w:t>st</w:t>
            </w:r>
            <w:r>
              <w:rPr>
                <w:rFonts w:asciiTheme="minorHAnsi" w:hAnsiTheme="minorHAnsi" w:cstheme="minorHAnsi"/>
                <w:bCs/>
                <w:lang w:eastAsia="da-DK"/>
              </w:rPr>
              <w:t xml:space="preserve"> order term of polynomial</w:t>
            </w:r>
          </w:p>
        </w:tc>
        <w:tc>
          <w:tcPr>
            <w:tcW w:w="1275" w:type="dxa"/>
          </w:tcPr>
          <w:p w14:paraId="1F9ED88C" w14:textId="167AA754" w:rsidR="00195D6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24</w:t>
            </w:r>
            <w:r w:rsidR="00A827A0">
              <w:rPr>
                <w:sz w:val="20"/>
                <w:szCs w:val="20"/>
              </w:rPr>
              <w:t>*</w:t>
            </w:r>
          </w:p>
        </w:tc>
        <w:tc>
          <w:tcPr>
            <w:tcW w:w="1418" w:type="dxa"/>
          </w:tcPr>
          <w:p w14:paraId="2BE64415" w14:textId="05F8E55F"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2</w:t>
            </w:r>
            <w:r>
              <w:rPr>
                <w:rFonts w:asciiTheme="minorHAnsi" w:hAnsiTheme="minorHAnsi" w:cstheme="minorHAnsi"/>
                <w:bCs/>
                <w:vertAlign w:val="superscript"/>
                <w:lang w:eastAsia="da-DK"/>
              </w:rPr>
              <w:t>-50</w:t>
            </w:r>
            <w:r>
              <w:rPr>
                <w:rFonts w:asciiTheme="minorHAnsi" w:hAnsiTheme="minorHAnsi" w:cstheme="minorHAnsi"/>
                <w:bCs/>
                <w:lang w:eastAsia="da-DK"/>
              </w:rPr>
              <w:t xml:space="preserve"> s/s</w:t>
            </w:r>
          </w:p>
        </w:tc>
        <w:tc>
          <w:tcPr>
            <w:tcW w:w="2545" w:type="dxa"/>
          </w:tcPr>
          <w:p w14:paraId="3BCEAF92" w14:textId="42E0C2A1" w:rsidR="00195D6F" w:rsidRDefault="009A60C9" w:rsidP="00195D6F">
            <w:pPr>
              <w:pStyle w:val="BodyText"/>
              <w:keepNext/>
              <w:jc w:val="left"/>
              <w:rPr>
                <w:rFonts w:ascii="Calibri" w:hAnsi="Calibri"/>
              </w:rPr>
            </w:pPr>
            <w:r>
              <w:rPr>
                <w:rFonts w:ascii="Calibri" w:hAnsi="Calibri"/>
              </w:rPr>
              <w:t xml:space="preserve">± </w:t>
            </w:r>
            <w:r w:rsidRPr="009A60C9">
              <w:rPr>
                <w:rFonts w:ascii="Calibri" w:hAnsi="Calibri"/>
              </w:rPr>
              <w:t>0.00000000745</w:t>
            </w:r>
            <w:r>
              <w:rPr>
                <w:rFonts w:ascii="Calibri" w:hAnsi="Calibri"/>
              </w:rPr>
              <w:t>1</w:t>
            </w:r>
          </w:p>
        </w:tc>
      </w:tr>
      <w:tr w:rsidR="00195D6F" w14:paraId="137A2A28" w14:textId="77777777" w:rsidTr="00195D6F">
        <w:tc>
          <w:tcPr>
            <w:tcW w:w="4390" w:type="dxa"/>
          </w:tcPr>
          <w:p w14:paraId="1066035F" w14:textId="7CCA2708"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Leap second count before leap second adjustment</w:t>
            </w:r>
          </w:p>
        </w:tc>
        <w:tc>
          <w:tcPr>
            <w:tcW w:w="1275" w:type="dxa"/>
          </w:tcPr>
          <w:p w14:paraId="349BFC80" w14:textId="4EFD1C0B" w:rsidR="00195D6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8</w:t>
            </w:r>
            <w:r w:rsidR="00A827A0">
              <w:rPr>
                <w:sz w:val="20"/>
                <w:szCs w:val="20"/>
              </w:rPr>
              <w:t>*</w:t>
            </w:r>
          </w:p>
        </w:tc>
        <w:tc>
          <w:tcPr>
            <w:tcW w:w="1418" w:type="dxa"/>
          </w:tcPr>
          <w:p w14:paraId="5F327BB0" w14:textId="2DECB7FA"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1 s</w:t>
            </w:r>
          </w:p>
        </w:tc>
        <w:tc>
          <w:tcPr>
            <w:tcW w:w="2545" w:type="dxa"/>
          </w:tcPr>
          <w:p w14:paraId="2EBFE9D4" w14:textId="56779AA4" w:rsidR="00195D6F" w:rsidRDefault="009A60C9" w:rsidP="00195D6F">
            <w:pPr>
              <w:pStyle w:val="BodyText"/>
              <w:keepNext/>
              <w:jc w:val="left"/>
              <w:rPr>
                <w:rFonts w:ascii="Calibri" w:hAnsi="Calibri"/>
              </w:rPr>
            </w:pPr>
            <w:r>
              <w:rPr>
                <w:rFonts w:ascii="Calibri" w:hAnsi="Calibri"/>
              </w:rPr>
              <w:t>± 127 s</w:t>
            </w:r>
          </w:p>
        </w:tc>
      </w:tr>
      <w:tr w:rsidR="00195D6F" w14:paraId="43C9B5CB" w14:textId="77777777" w:rsidTr="00195D6F">
        <w:tc>
          <w:tcPr>
            <w:tcW w:w="4390" w:type="dxa"/>
          </w:tcPr>
          <w:p w14:paraId="6837F5D7" w14:textId="47FD44B0"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 xml:space="preserve">UTC data reference </w:t>
            </w:r>
            <w:r w:rsidR="007E68F3">
              <w:rPr>
                <w:rFonts w:asciiTheme="minorHAnsi" w:hAnsiTheme="minorHAnsi" w:cstheme="minorHAnsi"/>
                <w:bCs/>
                <w:lang w:eastAsia="da-DK"/>
              </w:rPr>
              <w:t>t</w:t>
            </w:r>
            <w:r>
              <w:rPr>
                <w:rFonts w:asciiTheme="minorHAnsi" w:hAnsiTheme="minorHAnsi" w:cstheme="minorHAnsi"/>
                <w:bCs/>
                <w:lang w:eastAsia="da-DK"/>
              </w:rPr>
              <w:t xml:space="preserve">ime of </w:t>
            </w:r>
            <w:r w:rsidR="007E68F3">
              <w:rPr>
                <w:rFonts w:asciiTheme="minorHAnsi" w:hAnsiTheme="minorHAnsi" w:cstheme="minorHAnsi"/>
                <w:bCs/>
                <w:lang w:eastAsia="da-DK"/>
              </w:rPr>
              <w:t>w</w:t>
            </w:r>
            <w:r>
              <w:rPr>
                <w:rFonts w:asciiTheme="minorHAnsi" w:hAnsiTheme="minorHAnsi" w:cstheme="minorHAnsi"/>
                <w:bCs/>
                <w:lang w:eastAsia="da-DK"/>
              </w:rPr>
              <w:t>eek</w:t>
            </w:r>
          </w:p>
        </w:tc>
        <w:tc>
          <w:tcPr>
            <w:tcW w:w="1275" w:type="dxa"/>
          </w:tcPr>
          <w:p w14:paraId="45DF3AA8" w14:textId="6318AA45" w:rsidR="00195D6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8</w:t>
            </w:r>
          </w:p>
        </w:tc>
        <w:tc>
          <w:tcPr>
            <w:tcW w:w="1418" w:type="dxa"/>
          </w:tcPr>
          <w:p w14:paraId="1FDA1B0C" w14:textId="441A5914"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3600 s</w:t>
            </w:r>
          </w:p>
        </w:tc>
        <w:tc>
          <w:tcPr>
            <w:tcW w:w="2545" w:type="dxa"/>
          </w:tcPr>
          <w:p w14:paraId="0D4C50F0" w14:textId="37D7088B" w:rsidR="00195D6F" w:rsidRDefault="00627AD7" w:rsidP="00195D6F">
            <w:pPr>
              <w:pStyle w:val="BodyText"/>
              <w:keepNext/>
              <w:jc w:val="left"/>
              <w:rPr>
                <w:rFonts w:ascii="Calibri" w:hAnsi="Calibri"/>
              </w:rPr>
            </w:pPr>
            <w:r w:rsidRPr="00627AD7">
              <w:rPr>
                <w:rFonts w:ascii="Calibri" w:hAnsi="Calibri"/>
              </w:rPr>
              <w:t xml:space="preserve">0 </w:t>
            </w:r>
            <w:r w:rsidR="00712589">
              <w:rPr>
                <w:rFonts w:ascii="Calibri" w:hAnsi="Calibri"/>
              </w:rPr>
              <w:t>–</w:t>
            </w:r>
            <w:r w:rsidRPr="00627AD7">
              <w:rPr>
                <w:rFonts w:ascii="Calibri" w:hAnsi="Calibri"/>
              </w:rPr>
              <w:t xml:space="preserve"> 918000</w:t>
            </w:r>
            <w:r w:rsidR="00712589">
              <w:rPr>
                <w:rFonts w:ascii="Calibri" w:hAnsi="Calibri"/>
              </w:rPr>
              <w:t xml:space="preserve"> s</w:t>
            </w:r>
          </w:p>
        </w:tc>
      </w:tr>
      <w:tr w:rsidR="009A60C9" w14:paraId="52727EC8" w14:textId="77777777" w:rsidTr="00195D6F">
        <w:tc>
          <w:tcPr>
            <w:tcW w:w="4390" w:type="dxa"/>
          </w:tcPr>
          <w:p w14:paraId="6BC79F77" w14:textId="09B7C868" w:rsidR="009A60C9" w:rsidRDefault="009A60C9" w:rsidP="009A60C9">
            <w:pPr>
              <w:pStyle w:val="BodyText"/>
              <w:keepNext/>
              <w:jc w:val="left"/>
              <w:rPr>
                <w:rFonts w:asciiTheme="minorHAnsi" w:hAnsiTheme="minorHAnsi" w:cstheme="minorHAnsi"/>
                <w:bCs/>
                <w:lang w:eastAsia="da-DK"/>
              </w:rPr>
            </w:pPr>
            <w:r>
              <w:rPr>
                <w:rFonts w:asciiTheme="minorHAnsi" w:hAnsiTheme="minorHAnsi" w:cstheme="minorHAnsi"/>
                <w:bCs/>
                <w:lang w:eastAsia="da-DK"/>
              </w:rPr>
              <w:t xml:space="preserve">UTC data reference </w:t>
            </w:r>
            <w:r w:rsidR="007E68F3">
              <w:rPr>
                <w:rFonts w:asciiTheme="minorHAnsi" w:hAnsiTheme="minorHAnsi" w:cstheme="minorHAnsi"/>
                <w:bCs/>
                <w:lang w:eastAsia="da-DK"/>
              </w:rPr>
              <w:t>w</w:t>
            </w:r>
            <w:r>
              <w:rPr>
                <w:rFonts w:asciiTheme="minorHAnsi" w:hAnsiTheme="minorHAnsi" w:cstheme="minorHAnsi"/>
                <w:bCs/>
                <w:lang w:eastAsia="da-DK"/>
              </w:rPr>
              <w:t xml:space="preserve">eek </w:t>
            </w:r>
            <w:r w:rsidR="007E68F3">
              <w:rPr>
                <w:rFonts w:asciiTheme="minorHAnsi" w:hAnsiTheme="minorHAnsi" w:cstheme="minorHAnsi"/>
                <w:bCs/>
                <w:lang w:eastAsia="da-DK"/>
              </w:rPr>
              <w:t>n</w:t>
            </w:r>
            <w:r>
              <w:rPr>
                <w:rFonts w:asciiTheme="minorHAnsi" w:hAnsiTheme="minorHAnsi" w:cstheme="minorHAnsi"/>
                <w:bCs/>
                <w:lang w:eastAsia="da-DK"/>
              </w:rPr>
              <w:t>umber</w:t>
            </w:r>
          </w:p>
        </w:tc>
        <w:tc>
          <w:tcPr>
            <w:tcW w:w="1275" w:type="dxa"/>
          </w:tcPr>
          <w:p w14:paraId="643D98CE" w14:textId="2CCF92EC" w:rsidR="009A60C9" w:rsidRPr="005C1790" w:rsidRDefault="009A60C9" w:rsidP="009A60C9">
            <w:pPr>
              <w:pStyle w:val="BodyText"/>
              <w:keepNext/>
              <w:jc w:val="left"/>
              <w:rPr>
                <w:rFonts w:asciiTheme="minorHAnsi" w:hAnsiTheme="minorHAnsi" w:cstheme="minorHAnsi"/>
                <w:bCs/>
                <w:lang w:eastAsia="da-DK"/>
              </w:rPr>
            </w:pPr>
            <w:r w:rsidRPr="005F1E55">
              <w:rPr>
                <w:rFonts w:asciiTheme="minorHAnsi" w:hAnsiTheme="minorHAnsi" w:cstheme="minorHAnsi"/>
                <w:lang w:eastAsia="da-DK"/>
              </w:rPr>
              <w:t>12</w:t>
            </w:r>
          </w:p>
        </w:tc>
        <w:tc>
          <w:tcPr>
            <w:tcW w:w="1418" w:type="dxa"/>
          </w:tcPr>
          <w:p w14:paraId="2A1C0B5A" w14:textId="7DC2CB06" w:rsidR="009A60C9" w:rsidRDefault="009A60C9" w:rsidP="009A60C9">
            <w:pPr>
              <w:pStyle w:val="BodyText"/>
              <w:keepNext/>
              <w:jc w:val="left"/>
              <w:rPr>
                <w:rFonts w:asciiTheme="minorHAnsi" w:hAnsiTheme="minorHAnsi" w:cstheme="minorHAnsi"/>
                <w:bCs/>
                <w:lang w:eastAsia="da-DK"/>
              </w:rPr>
            </w:pPr>
            <w:r w:rsidRPr="005F1E55">
              <w:rPr>
                <w:rFonts w:asciiTheme="minorHAnsi" w:hAnsiTheme="minorHAnsi" w:cstheme="minorHAnsi"/>
                <w:lang w:eastAsia="da-DK"/>
              </w:rPr>
              <w:t>1</w:t>
            </w:r>
            <w:r>
              <w:rPr>
                <w:rFonts w:asciiTheme="minorHAnsi" w:hAnsiTheme="minorHAnsi" w:cstheme="minorHAnsi"/>
                <w:lang w:eastAsia="da-DK"/>
              </w:rPr>
              <w:t xml:space="preserve"> week</w:t>
            </w:r>
          </w:p>
        </w:tc>
        <w:tc>
          <w:tcPr>
            <w:tcW w:w="2545" w:type="dxa"/>
          </w:tcPr>
          <w:p w14:paraId="10EC407C" w14:textId="1DE2255C" w:rsidR="009A60C9" w:rsidRDefault="009A60C9" w:rsidP="009A60C9">
            <w:pPr>
              <w:pStyle w:val="BodyText"/>
              <w:keepNext/>
              <w:jc w:val="left"/>
              <w:rPr>
                <w:rFonts w:ascii="Calibri" w:hAnsi="Calibri"/>
              </w:rPr>
            </w:pPr>
            <w:r>
              <w:rPr>
                <w:rFonts w:ascii="Calibri" w:hAnsi="Calibri"/>
              </w:rPr>
              <w:t>0 – 4095 week</w:t>
            </w:r>
            <w:r w:rsidR="00D63B33">
              <w:rPr>
                <w:rFonts w:ascii="Calibri" w:hAnsi="Calibri"/>
              </w:rPr>
              <w:t>s</w:t>
            </w:r>
          </w:p>
        </w:tc>
      </w:tr>
      <w:tr w:rsidR="009A60C9" w14:paraId="53C4780B" w14:textId="77777777" w:rsidTr="00195D6F">
        <w:tc>
          <w:tcPr>
            <w:tcW w:w="4390" w:type="dxa"/>
          </w:tcPr>
          <w:p w14:paraId="5ACCC739" w14:textId="54F6157E" w:rsidR="009A60C9" w:rsidRDefault="009A60C9" w:rsidP="009A60C9">
            <w:pPr>
              <w:pStyle w:val="BodyText"/>
              <w:keepNext/>
              <w:jc w:val="left"/>
              <w:rPr>
                <w:rFonts w:asciiTheme="minorHAnsi" w:hAnsiTheme="minorHAnsi" w:cstheme="minorHAnsi"/>
                <w:bCs/>
                <w:lang w:eastAsia="da-DK"/>
              </w:rPr>
            </w:pPr>
            <w:r>
              <w:rPr>
                <w:rFonts w:asciiTheme="minorHAnsi" w:hAnsiTheme="minorHAnsi" w:cstheme="minorHAnsi"/>
                <w:bCs/>
                <w:lang w:eastAsia="da-DK"/>
              </w:rPr>
              <w:t xml:space="preserve">Week </w:t>
            </w:r>
            <w:r w:rsidR="002841B9">
              <w:rPr>
                <w:rFonts w:asciiTheme="minorHAnsi" w:hAnsiTheme="minorHAnsi" w:cstheme="minorHAnsi"/>
                <w:bCs/>
                <w:lang w:eastAsia="da-DK"/>
              </w:rPr>
              <w:t>n</w:t>
            </w:r>
            <w:r>
              <w:rPr>
                <w:rFonts w:asciiTheme="minorHAnsi" w:hAnsiTheme="minorHAnsi" w:cstheme="minorHAnsi"/>
                <w:bCs/>
                <w:lang w:eastAsia="da-DK"/>
              </w:rPr>
              <w:t>umber of leap second adjustment</w:t>
            </w:r>
          </w:p>
        </w:tc>
        <w:tc>
          <w:tcPr>
            <w:tcW w:w="1275" w:type="dxa"/>
          </w:tcPr>
          <w:p w14:paraId="7D03A940" w14:textId="1F9C81F1" w:rsidR="009A60C9" w:rsidRPr="005C1790" w:rsidRDefault="009A60C9" w:rsidP="009A60C9">
            <w:pPr>
              <w:pStyle w:val="BodyText"/>
              <w:keepNext/>
              <w:jc w:val="left"/>
              <w:rPr>
                <w:rFonts w:asciiTheme="minorHAnsi" w:hAnsiTheme="minorHAnsi" w:cstheme="minorHAnsi"/>
                <w:bCs/>
                <w:lang w:eastAsia="da-DK"/>
              </w:rPr>
            </w:pPr>
            <w:r w:rsidRPr="005F1E55">
              <w:rPr>
                <w:rFonts w:asciiTheme="minorHAnsi" w:hAnsiTheme="minorHAnsi" w:cstheme="minorHAnsi"/>
                <w:lang w:eastAsia="da-DK"/>
              </w:rPr>
              <w:t>12</w:t>
            </w:r>
          </w:p>
        </w:tc>
        <w:tc>
          <w:tcPr>
            <w:tcW w:w="1418" w:type="dxa"/>
          </w:tcPr>
          <w:p w14:paraId="1080EA66" w14:textId="568698DF" w:rsidR="009A60C9" w:rsidRDefault="009A60C9" w:rsidP="009A60C9">
            <w:pPr>
              <w:pStyle w:val="BodyText"/>
              <w:keepNext/>
              <w:jc w:val="left"/>
              <w:rPr>
                <w:rFonts w:asciiTheme="minorHAnsi" w:hAnsiTheme="minorHAnsi" w:cstheme="minorHAnsi"/>
                <w:bCs/>
                <w:lang w:eastAsia="da-DK"/>
              </w:rPr>
            </w:pPr>
            <w:r w:rsidRPr="005F1E55">
              <w:rPr>
                <w:rFonts w:asciiTheme="minorHAnsi" w:hAnsiTheme="minorHAnsi" w:cstheme="minorHAnsi"/>
                <w:lang w:eastAsia="da-DK"/>
              </w:rPr>
              <w:t>1</w:t>
            </w:r>
            <w:r>
              <w:rPr>
                <w:rFonts w:asciiTheme="minorHAnsi" w:hAnsiTheme="minorHAnsi" w:cstheme="minorHAnsi"/>
                <w:lang w:eastAsia="da-DK"/>
              </w:rPr>
              <w:t xml:space="preserve"> week</w:t>
            </w:r>
          </w:p>
        </w:tc>
        <w:tc>
          <w:tcPr>
            <w:tcW w:w="2545" w:type="dxa"/>
          </w:tcPr>
          <w:p w14:paraId="3CACFF21" w14:textId="07C00DF8" w:rsidR="009A60C9" w:rsidRDefault="009A60C9" w:rsidP="009A60C9">
            <w:pPr>
              <w:pStyle w:val="BodyText"/>
              <w:keepNext/>
              <w:jc w:val="left"/>
              <w:rPr>
                <w:rFonts w:ascii="Calibri" w:hAnsi="Calibri"/>
              </w:rPr>
            </w:pPr>
            <w:r>
              <w:rPr>
                <w:rFonts w:ascii="Calibri" w:hAnsi="Calibri"/>
              </w:rPr>
              <w:t>0 – 4095 week</w:t>
            </w:r>
            <w:r w:rsidR="00D63B33">
              <w:rPr>
                <w:rFonts w:ascii="Calibri" w:hAnsi="Calibri"/>
              </w:rPr>
              <w:t>s</w:t>
            </w:r>
          </w:p>
        </w:tc>
      </w:tr>
      <w:tr w:rsidR="0056724F" w14:paraId="46AEF604" w14:textId="77777777" w:rsidTr="00195D6F">
        <w:tc>
          <w:tcPr>
            <w:tcW w:w="4390" w:type="dxa"/>
          </w:tcPr>
          <w:p w14:paraId="228C717A" w14:textId="3989602E"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 xml:space="preserve">Day </w:t>
            </w:r>
            <w:r w:rsidR="002841B9">
              <w:rPr>
                <w:rFonts w:asciiTheme="minorHAnsi" w:hAnsiTheme="minorHAnsi" w:cstheme="minorHAnsi"/>
                <w:bCs/>
                <w:lang w:eastAsia="da-DK"/>
              </w:rPr>
              <w:t>n</w:t>
            </w:r>
            <w:r>
              <w:rPr>
                <w:rFonts w:asciiTheme="minorHAnsi" w:hAnsiTheme="minorHAnsi" w:cstheme="minorHAnsi"/>
                <w:bCs/>
                <w:lang w:eastAsia="da-DK"/>
              </w:rPr>
              <w:t>umber at the end of which a leap second adjustment becomes effective</w:t>
            </w:r>
          </w:p>
        </w:tc>
        <w:tc>
          <w:tcPr>
            <w:tcW w:w="1275" w:type="dxa"/>
          </w:tcPr>
          <w:p w14:paraId="00EA2772" w14:textId="647D3879"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3</w:t>
            </w:r>
            <w:r w:rsidR="00A827A0">
              <w:rPr>
                <w:sz w:val="20"/>
                <w:szCs w:val="20"/>
              </w:rPr>
              <w:t>**</w:t>
            </w:r>
          </w:p>
        </w:tc>
        <w:tc>
          <w:tcPr>
            <w:tcW w:w="1418" w:type="dxa"/>
          </w:tcPr>
          <w:p w14:paraId="31F7F6E3" w14:textId="5AFB2C79"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1 day</w:t>
            </w:r>
          </w:p>
        </w:tc>
        <w:tc>
          <w:tcPr>
            <w:tcW w:w="2545" w:type="dxa"/>
          </w:tcPr>
          <w:p w14:paraId="10C73E55" w14:textId="597FFA01" w:rsidR="0056724F" w:rsidRPr="005C1790" w:rsidRDefault="00712589"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0 – 7 day</w:t>
            </w:r>
            <w:r w:rsidR="00D63B33">
              <w:rPr>
                <w:rFonts w:asciiTheme="minorHAnsi" w:hAnsiTheme="minorHAnsi" w:cstheme="minorHAnsi"/>
                <w:bCs/>
                <w:lang w:eastAsia="da-DK"/>
              </w:rPr>
              <w:t>s</w:t>
            </w:r>
          </w:p>
        </w:tc>
      </w:tr>
      <w:tr w:rsidR="0056724F" w14:paraId="4FA88612" w14:textId="77777777" w:rsidTr="00195D6F">
        <w:tc>
          <w:tcPr>
            <w:tcW w:w="4390" w:type="dxa"/>
          </w:tcPr>
          <w:p w14:paraId="4120E350" w14:textId="4D449C04"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Leap second count after leap second adjustment</w:t>
            </w:r>
          </w:p>
        </w:tc>
        <w:tc>
          <w:tcPr>
            <w:tcW w:w="1275" w:type="dxa"/>
          </w:tcPr>
          <w:p w14:paraId="25BD4CC8" w14:textId="5F29ABFC"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8</w:t>
            </w:r>
            <w:r w:rsidR="00A827A0">
              <w:rPr>
                <w:sz w:val="20"/>
                <w:szCs w:val="20"/>
              </w:rPr>
              <w:t>*</w:t>
            </w:r>
          </w:p>
        </w:tc>
        <w:tc>
          <w:tcPr>
            <w:tcW w:w="1418" w:type="dxa"/>
          </w:tcPr>
          <w:p w14:paraId="6A374A87" w14:textId="54975D44"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1 s</w:t>
            </w:r>
          </w:p>
        </w:tc>
        <w:tc>
          <w:tcPr>
            <w:tcW w:w="2545" w:type="dxa"/>
          </w:tcPr>
          <w:p w14:paraId="66330DE2" w14:textId="1A94473C" w:rsidR="0056724F" w:rsidRPr="005C1790" w:rsidRDefault="009A60C9" w:rsidP="00195D6F">
            <w:pPr>
              <w:pStyle w:val="BodyText"/>
              <w:keepNext/>
              <w:jc w:val="left"/>
              <w:rPr>
                <w:rFonts w:asciiTheme="minorHAnsi" w:hAnsiTheme="minorHAnsi" w:cstheme="minorHAnsi"/>
                <w:bCs/>
                <w:lang w:eastAsia="da-DK"/>
              </w:rPr>
            </w:pPr>
            <w:r>
              <w:rPr>
                <w:rFonts w:ascii="Calibri" w:hAnsi="Calibri"/>
              </w:rPr>
              <w:t>± 127 s</w:t>
            </w:r>
          </w:p>
        </w:tc>
      </w:tr>
      <w:tr w:rsidR="0056724F" w14:paraId="04B133BD" w14:textId="77777777" w:rsidTr="00195D6F">
        <w:tc>
          <w:tcPr>
            <w:tcW w:w="4390" w:type="dxa"/>
          </w:tcPr>
          <w:p w14:paraId="0F2C3AC2" w14:textId="77777777" w:rsidR="0056724F" w:rsidRPr="00B44A8F" w:rsidRDefault="0056724F" w:rsidP="00195D6F">
            <w:pPr>
              <w:pStyle w:val="BodyText"/>
              <w:keepNext/>
              <w:jc w:val="left"/>
              <w:rPr>
                <w:rFonts w:ascii="Calibri" w:hAnsi="Calibri"/>
                <w:i/>
              </w:rPr>
            </w:pPr>
            <w:r w:rsidRPr="00B44A8F">
              <w:rPr>
                <w:rFonts w:asciiTheme="minorHAnsi" w:hAnsiTheme="minorHAnsi" w:cstheme="minorHAnsi"/>
                <w:bCs/>
                <w:i/>
                <w:lang w:eastAsia="da-DK"/>
              </w:rPr>
              <w:t>Reserved</w:t>
            </w:r>
          </w:p>
        </w:tc>
        <w:tc>
          <w:tcPr>
            <w:tcW w:w="1275" w:type="dxa"/>
          </w:tcPr>
          <w:p w14:paraId="2ED6CC44" w14:textId="118C2F70" w:rsidR="0056724F" w:rsidRPr="00B44A8F" w:rsidRDefault="0056724F" w:rsidP="00195D6F">
            <w:pPr>
              <w:pStyle w:val="BodyText"/>
              <w:keepNext/>
              <w:jc w:val="left"/>
              <w:rPr>
                <w:rFonts w:asciiTheme="minorHAnsi" w:hAnsiTheme="minorHAnsi" w:cstheme="minorHAnsi"/>
                <w:i/>
                <w:lang w:eastAsia="da-DK"/>
              </w:rPr>
            </w:pPr>
            <w:r>
              <w:rPr>
                <w:rFonts w:asciiTheme="minorHAnsi" w:hAnsiTheme="minorHAnsi" w:cstheme="minorHAnsi"/>
                <w:i/>
                <w:lang w:eastAsia="da-DK"/>
              </w:rPr>
              <w:t>1</w:t>
            </w:r>
            <w:r w:rsidR="00ED316F">
              <w:rPr>
                <w:rFonts w:asciiTheme="minorHAnsi" w:hAnsiTheme="minorHAnsi" w:cstheme="minorHAnsi"/>
                <w:i/>
                <w:lang w:eastAsia="da-DK"/>
              </w:rPr>
              <w:t>3</w:t>
            </w:r>
          </w:p>
        </w:tc>
        <w:tc>
          <w:tcPr>
            <w:tcW w:w="1418" w:type="dxa"/>
          </w:tcPr>
          <w:p w14:paraId="0167117E" w14:textId="77777777" w:rsidR="0056724F" w:rsidRPr="00B44A8F" w:rsidRDefault="0056724F" w:rsidP="00195D6F">
            <w:pPr>
              <w:pStyle w:val="BodyText"/>
              <w:keepNext/>
              <w:jc w:val="left"/>
              <w:rPr>
                <w:rFonts w:ascii="Calibri" w:hAnsi="Calibri"/>
                <w:i/>
              </w:rPr>
            </w:pPr>
          </w:p>
        </w:tc>
        <w:tc>
          <w:tcPr>
            <w:tcW w:w="2545" w:type="dxa"/>
          </w:tcPr>
          <w:p w14:paraId="6A16B882" w14:textId="77777777" w:rsidR="0056724F" w:rsidRPr="00B44A8F" w:rsidRDefault="0056724F" w:rsidP="00195D6F">
            <w:pPr>
              <w:pStyle w:val="BodyText"/>
              <w:keepNext/>
              <w:jc w:val="left"/>
              <w:rPr>
                <w:rFonts w:ascii="Calibri" w:hAnsi="Calibri"/>
                <w:i/>
              </w:rPr>
            </w:pPr>
            <w:r w:rsidRPr="00B44A8F">
              <w:rPr>
                <w:rFonts w:asciiTheme="minorHAnsi" w:hAnsiTheme="minorHAnsi" w:cstheme="minorHAnsi"/>
                <w:i/>
                <w:lang w:eastAsia="da-DK"/>
              </w:rPr>
              <w:t>For future use</w:t>
            </w:r>
          </w:p>
        </w:tc>
      </w:tr>
      <w:tr w:rsidR="0056724F" w14:paraId="66B723DF" w14:textId="77777777" w:rsidTr="00195D6F">
        <w:tc>
          <w:tcPr>
            <w:tcW w:w="4390" w:type="dxa"/>
          </w:tcPr>
          <w:p w14:paraId="1D1A96CE" w14:textId="77777777" w:rsidR="0056724F" w:rsidRDefault="0056724F" w:rsidP="00195D6F">
            <w:pPr>
              <w:pStyle w:val="BodyText"/>
              <w:keepNext/>
              <w:jc w:val="left"/>
              <w:rPr>
                <w:rFonts w:ascii="Calibri" w:hAnsi="Calibri"/>
              </w:rPr>
            </w:pPr>
            <w:r>
              <w:rPr>
                <w:rFonts w:ascii="Calibri" w:hAnsi="Calibri"/>
              </w:rPr>
              <w:t>Parity</w:t>
            </w:r>
          </w:p>
        </w:tc>
        <w:tc>
          <w:tcPr>
            <w:tcW w:w="1275" w:type="dxa"/>
          </w:tcPr>
          <w:p w14:paraId="201818B5" w14:textId="10BBDF71" w:rsidR="0056724F" w:rsidRPr="005F1E55" w:rsidRDefault="00ED316F" w:rsidP="00195D6F">
            <w:pPr>
              <w:pStyle w:val="BodyText"/>
              <w:keepNext/>
              <w:jc w:val="left"/>
              <w:rPr>
                <w:rFonts w:asciiTheme="minorHAnsi" w:hAnsiTheme="minorHAnsi" w:cstheme="minorHAnsi"/>
                <w:lang w:eastAsia="da-DK"/>
              </w:rPr>
            </w:pPr>
            <w:r>
              <w:rPr>
                <w:rFonts w:asciiTheme="minorHAnsi" w:hAnsiTheme="minorHAnsi" w:cstheme="minorHAnsi"/>
                <w:lang w:eastAsia="da-DK"/>
              </w:rPr>
              <w:t>30</w:t>
            </w:r>
          </w:p>
        </w:tc>
        <w:tc>
          <w:tcPr>
            <w:tcW w:w="1418" w:type="dxa"/>
          </w:tcPr>
          <w:p w14:paraId="57789040" w14:textId="77777777" w:rsidR="0056724F" w:rsidRDefault="0056724F" w:rsidP="00195D6F">
            <w:pPr>
              <w:pStyle w:val="BodyText"/>
              <w:keepNext/>
              <w:jc w:val="left"/>
              <w:rPr>
                <w:rFonts w:ascii="Calibri" w:hAnsi="Calibri"/>
              </w:rPr>
            </w:pPr>
          </w:p>
        </w:tc>
        <w:tc>
          <w:tcPr>
            <w:tcW w:w="2545" w:type="dxa"/>
          </w:tcPr>
          <w:p w14:paraId="4742BF71" w14:textId="77777777" w:rsidR="0056724F" w:rsidRDefault="0056724F" w:rsidP="00195D6F">
            <w:pPr>
              <w:pStyle w:val="BodyText"/>
              <w:keepNext/>
              <w:jc w:val="left"/>
              <w:rPr>
                <w:rFonts w:ascii="Calibri" w:hAnsi="Calibri"/>
              </w:rPr>
            </w:pPr>
          </w:p>
        </w:tc>
      </w:tr>
    </w:tbl>
    <w:p w14:paraId="1AE80957" w14:textId="6FC80328" w:rsidR="0056724F" w:rsidRDefault="0056724F" w:rsidP="0056724F">
      <w:pPr>
        <w:pStyle w:val="BodyText"/>
        <w:rPr>
          <w:sz w:val="20"/>
          <w:szCs w:val="20"/>
        </w:rPr>
      </w:pPr>
      <w:r>
        <w:rPr>
          <w:sz w:val="20"/>
          <w:szCs w:val="20"/>
        </w:rPr>
        <w:t>* Parameters so indicated are two’s complement, with the sign bit (+ or -) occupying the Most Significant Bit (MSB).</w:t>
      </w:r>
    </w:p>
    <w:p w14:paraId="6A10CC90" w14:textId="149310D7" w:rsidR="00A827A0" w:rsidRPr="0056724F" w:rsidRDefault="00A827A0" w:rsidP="00A827A0">
      <w:pPr>
        <w:pStyle w:val="BodyText"/>
        <w:rPr>
          <w:sz w:val="20"/>
          <w:szCs w:val="20"/>
        </w:rPr>
      </w:pPr>
      <w:r w:rsidRPr="0056724F">
        <w:rPr>
          <w:sz w:val="20"/>
          <w:szCs w:val="20"/>
        </w:rPr>
        <w:t xml:space="preserve">** </w:t>
      </w:r>
      <w:r w:rsidRPr="005F1E55">
        <w:rPr>
          <w:sz w:val="20"/>
          <w:szCs w:val="20"/>
        </w:rPr>
        <w:t xml:space="preserve">The value range of </w:t>
      </w:r>
      <w:r>
        <w:rPr>
          <w:sz w:val="20"/>
          <w:szCs w:val="20"/>
        </w:rPr>
        <w:t xml:space="preserve">Day Number </w:t>
      </w:r>
      <w:r w:rsidRPr="005F1E55">
        <w:rPr>
          <w:sz w:val="20"/>
          <w:szCs w:val="20"/>
        </w:rPr>
        <w:t>is from 1 (=Sunday) to 7 (Saturday)</w:t>
      </w:r>
    </w:p>
    <w:p w14:paraId="5CB805A3" w14:textId="77777777" w:rsidR="0019152D" w:rsidRDefault="0019152D" w:rsidP="0056724F">
      <w:pPr>
        <w:pStyle w:val="BodyText"/>
        <w:rPr>
          <w:sz w:val="20"/>
          <w:szCs w:val="20"/>
        </w:rPr>
      </w:pPr>
    </w:p>
    <w:p w14:paraId="00F1E005" w14:textId="5C960147" w:rsidR="00ED316F" w:rsidRDefault="00617F3F" w:rsidP="0065607F">
      <w:pPr>
        <w:pStyle w:val="BodyText"/>
        <w:keepNext/>
        <w:spacing w:line="216" w:lineRule="atLeast"/>
        <w:jc w:val="center"/>
        <w:rPr>
          <w:rFonts w:asciiTheme="minorHAnsi" w:hAnsiTheme="minorHAnsi" w:cstheme="minorHAnsi"/>
          <w:b/>
          <w:lang w:eastAsia="da-DK"/>
        </w:rPr>
      </w:pPr>
      <w:r>
        <w:object w:dxaOrig="8641" w:dyaOrig="7201" w14:anchorId="0635E4C5">
          <v:shape id="_x0000_i1029" type="#_x0000_t75" style="width:6in;height:5in" o:ole="">
            <v:imagedata r:id="rId19" o:title=""/>
          </v:shape>
          <o:OLEObject Type="Embed" ProgID="Visio.Drawing.15" ShapeID="_x0000_i1029" DrawAspect="Content" ObjectID="_1707726573" r:id="rId20"/>
        </w:object>
      </w:r>
    </w:p>
    <w:p w14:paraId="5A2BCC06" w14:textId="4F254875" w:rsidR="00ED316F" w:rsidRPr="00160DCF" w:rsidRDefault="00ED316F" w:rsidP="00ED316F">
      <w:pPr>
        <w:pStyle w:val="Figure"/>
      </w:pPr>
      <w:r w:rsidRPr="00160DCF">
        <w:t xml:space="preserve">R-Mode submessage </w:t>
      </w:r>
      <w:r w:rsidR="0019152D">
        <w:t>3</w:t>
      </w:r>
      <w:r w:rsidRPr="00160DCF">
        <w:t xml:space="preserve">: </w:t>
      </w:r>
      <w:r w:rsidR="0019152D" w:rsidRPr="0019152D">
        <w:t>RMST to UTC conversion</w:t>
      </w:r>
    </w:p>
    <w:p w14:paraId="0E58D955" w14:textId="1518D73B" w:rsidR="000D7AAF" w:rsidRPr="005F1E55" w:rsidRDefault="000D7AAF" w:rsidP="00112E92">
      <w:pPr>
        <w:pStyle w:val="BodyText"/>
        <w:rPr>
          <w:rFonts w:ascii="Calibri" w:hAnsi="Calibri"/>
        </w:rPr>
      </w:pPr>
    </w:p>
    <w:p w14:paraId="57678126" w14:textId="13337052" w:rsidR="006D1445" w:rsidRPr="005F1E55" w:rsidRDefault="006D1445" w:rsidP="006D1445">
      <w:pPr>
        <w:pStyle w:val="Heading2"/>
      </w:pPr>
      <w:r w:rsidRPr="005F1E55">
        <w:t xml:space="preserve">Submessage 4: </w:t>
      </w:r>
      <w:r w:rsidRPr="005F1E55">
        <w:rPr>
          <w:rFonts w:asciiTheme="minorHAnsi" w:hAnsiTheme="minorHAnsi" w:cstheme="minorHAnsi"/>
          <w:lang w:eastAsia="da-DK"/>
        </w:rPr>
        <w:t>Free running clock offset</w:t>
      </w:r>
    </w:p>
    <w:p w14:paraId="75059E7D" w14:textId="26AF9FED" w:rsidR="006D1445" w:rsidRDefault="004F0E84" w:rsidP="00597632">
      <w:pPr>
        <w:pStyle w:val="BodyText"/>
        <w:rPr>
          <w:rFonts w:ascii="Calibri" w:hAnsi="Calibri"/>
        </w:rPr>
      </w:pPr>
      <w:r>
        <w:rPr>
          <w:rFonts w:ascii="Calibri" w:hAnsi="Calibri"/>
        </w:rPr>
        <w:t>When</w:t>
      </w:r>
      <w:r w:rsidR="003B579D">
        <w:rPr>
          <w:rFonts w:ascii="Calibri" w:hAnsi="Calibri"/>
        </w:rPr>
        <w:t xml:space="preserve"> the synchronisation of the R-Mode </w:t>
      </w:r>
      <w:r w:rsidR="006C618E">
        <w:rPr>
          <w:rFonts w:ascii="Calibri" w:hAnsi="Calibri"/>
        </w:rPr>
        <w:t xml:space="preserve">transmitter </w:t>
      </w:r>
      <w:r w:rsidR="003B579D">
        <w:rPr>
          <w:rFonts w:ascii="Calibri" w:hAnsi="Calibri"/>
        </w:rPr>
        <w:t>station with the RMST is interrupted</w:t>
      </w:r>
      <w:r w:rsidR="00227E39">
        <w:rPr>
          <w:rFonts w:ascii="Calibri" w:hAnsi="Calibri"/>
        </w:rPr>
        <w:t>,</w:t>
      </w:r>
      <w:r w:rsidR="003B579D">
        <w:rPr>
          <w:rFonts w:ascii="Calibri" w:hAnsi="Calibri"/>
        </w:rPr>
        <w:t xml:space="preserve"> the station uses clock hold-over capabilities</w:t>
      </w:r>
      <w:r>
        <w:rPr>
          <w:rFonts w:ascii="Calibri" w:hAnsi="Calibri"/>
        </w:rPr>
        <w:t xml:space="preserve"> to keep an accurate time</w:t>
      </w:r>
      <w:r w:rsidR="003B579D">
        <w:rPr>
          <w:rFonts w:ascii="Calibri" w:hAnsi="Calibri"/>
        </w:rPr>
        <w:t xml:space="preserve">. </w:t>
      </w:r>
      <w:r w:rsidRPr="004F0E84">
        <w:rPr>
          <w:rFonts w:ascii="Calibri" w:hAnsi="Calibri"/>
        </w:rPr>
        <w:t xml:space="preserve">It can be assumed that </w:t>
      </w:r>
      <w:r w:rsidR="006C618E">
        <w:rPr>
          <w:rFonts w:ascii="Calibri" w:hAnsi="Calibri"/>
        </w:rPr>
        <w:t xml:space="preserve">for such cases </w:t>
      </w:r>
      <w:r w:rsidRPr="004F0E84">
        <w:rPr>
          <w:rFonts w:ascii="Calibri" w:hAnsi="Calibri"/>
        </w:rPr>
        <w:t>the local clock deviates further from the RMST from a certain point in time than provided for in submessage 1.</w:t>
      </w:r>
      <w:r w:rsidR="003B579D">
        <w:rPr>
          <w:rFonts w:ascii="Calibri" w:hAnsi="Calibri"/>
        </w:rPr>
        <w:t xml:space="preserve"> Submessage 4 </w:t>
      </w:r>
      <w:r w:rsidR="00597632">
        <w:rPr>
          <w:rFonts w:ascii="Calibri" w:hAnsi="Calibri"/>
        </w:rPr>
        <w:t>provides the information of larger clock errors.</w:t>
      </w:r>
      <w:r w:rsidR="003B579D">
        <w:rPr>
          <w:rFonts w:ascii="Calibri" w:hAnsi="Calibri"/>
        </w:rPr>
        <w:t xml:space="preserve"> </w:t>
      </w:r>
      <w:r w:rsidR="00D63B33" w:rsidRPr="00D63B33">
        <w:rPr>
          <w:rFonts w:ascii="Calibri" w:hAnsi="Calibri"/>
        </w:rPr>
        <w:t>The local clock offset is given by the two coefficients of a 1</w:t>
      </w:r>
      <w:r w:rsidR="00D63B33" w:rsidRPr="00D63B33">
        <w:rPr>
          <w:rFonts w:ascii="Calibri" w:hAnsi="Calibri"/>
          <w:vertAlign w:val="superscript"/>
        </w:rPr>
        <w:t>st</w:t>
      </w:r>
      <w:r w:rsidR="00D63B33" w:rsidRPr="00D63B33">
        <w:rPr>
          <w:rFonts w:ascii="Calibri" w:hAnsi="Calibri"/>
        </w:rPr>
        <w:t xml:space="preserve"> order polynomial and a reference time.</w:t>
      </w:r>
      <w:r w:rsidR="00D63B33">
        <w:rPr>
          <w:rFonts w:ascii="Calibri" w:hAnsi="Calibri"/>
        </w:rPr>
        <w:t xml:space="preserve"> </w:t>
      </w:r>
    </w:p>
    <w:p w14:paraId="3DB4D10B" w14:textId="77777777" w:rsidR="003B579D" w:rsidRDefault="003B579D" w:rsidP="00112E92">
      <w:pPr>
        <w:pStyle w:val="BodyText"/>
        <w:rPr>
          <w:rFonts w:ascii="Calibri" w:hAnsi="Calibri"/>
        </w:rPr>
      </w:pPr>
    </w:p>
    <w:p w14:paraId="42390856" w14:textId="457B05C7" w:rsidR="0019152D" w:rsidRPr="005F1E55" w:rsidRDefault="0019152D" w:rsidP="0019152D">
      <w:pPr>
        <w:pStyle w:val="Table"/>
        <w:keepNext/>
      </w:pPr>
      <w:r>
        <w:t xml:space="preserve">Content of R-Mode submessage </w:t>
      </w:r>
      <w:r w:rsidR="00C00D2A">
        <w:t>4</w:t>
      </w:r>
      <w:r>
        <w:t xml:space="preserve">: </w:t>
      </w:r>
      <w:r w:rsidR="00C00D2A" w:rsidRPr="00C00D2A">
        <w:t>Free running clock offset</w:t>
      </w:r>
    </w:p>
    <w:tbl>
      <w:tblPr>
        <w:tblStyle w:val="TableGrid"/>
        <w:tblW w:w="0" w:type="auto"/>
        <w:tblLook w:val="04A0" w:firstRow="1" w:lastRow="0" w:firstColumn="1" w:lastColumn="0" w:noHBand="0" w:noVBand="1"/>
      </w:tblPr>
      <w:tblGrid>
        <w:gridCol w:w="4390"/>
        <w:gridCol w:w="1275"/>
        <w:gridCol w:w="1418"/>
        <w:gridCol w:w="2545"/>
      </w:tblGrid>
      <w:tr w:rsidR="0019152D" w:rsidRPr="005D5E32" w14:paraId="16FBE495" w14:textId="77777777" w:rsidTr="000F3206">
        <w:tc>
          <w:tcPr>
            <w:tcW w:w="4390" w:type="dxa"/>
          </w:tcPr>
          <w:p w14:paraId="21019739" w14:textId="77777777" w:rsidR="0019152D" w:rsidRPr="005D5E32" w:rsidRDefault="0019152D" w:rsidP="000F3206">
            <w:pPr>
              <w:pStyle w:val="BodyText"/>
              <w:keepNext/>
              <w:jc w:val="left"/>
              <w:rPr>
                <w:rFonts w:ascii="Calibri" w:hAnsi="Calibri"/>
                <w:color w:val="0070C0"/>
              </w:rPr>
            </w:pPr>
            <w:r w:rsidRPr="005D5E32">
              <w:rPr>
                <w:rFonts w:ascii="Calibri" w:hAnsi="Calibri"/>
                <w:color w:val="0070C0"/>
              </w:rPr>
              <w:t>Parameter</w:t>
            </w:r>
          </w:p>
        </w:tc>
        <w:tc>
          <w:tcPr>
            <w:tcW w:w="1275" w:type="dxa"/>
          </w:tcPr>
          <w:p w14:paraId="5513203A" w14:textId="77777777" w:rsidR="0019152D" w:rsidRPr="005D5E32" w:rsidRDefault="0019152D" w:rsidP="000F3206">
            <w:pPr>
              <w:pStyle w:val="BodyText"/>
              <w:keepNext/>
              <w:jc w:val="left"/>
              <w:rPr>
                <w:rFonts w:ascii="Calibri" w:hAnsi="Calibri"/>
                <w:color w:val="0070C0"/>
              </w:rPr>
            </w:pPr>
            <w:r w:rsidRPr="005D5E32">
              <w:rPr>
                <w:rFonts w:ascii="Calibri" w:hAnsi="Calibri"/>
                <w:color w:val="0070C0"/>
              </w:rPr>
              <w:t>Number of bits</w:t>
            </w:r>
          </w:p>
        </w:tc>
        <w:tc>
          <w:tcPr>
            <w:tcW w:w="1418" w:type="dxa"/>
          </w:tcPr>
          <w:p w14:paraId="59C82597" w14:textId="77777777" w:rsidR="0019152D" w:rsidRPr="005D5E32" w:rsidRDefault="0019152D" w:rsidP="000F3206">
            <w:pPr>
              <w:pStyle w:val="BodyText"/>
              <w:keepNext/>
              <w:jc w:val="left"/>
              <w:rPr>
                <w:rFonts w:ascii="Calibri" w:hAnsi="Calibri"/>
                <w:color w:val="0070C0"/>
              </w:rPr>
            </w:pPr>
            <w:r w:rsidRPr="005D5E32">
              <w:rPr>
                <w:rFonts w:ascii="Calibri" w:hAnsi="Calibri"/>
                <w:color w:val="0070C0"/>
              </w:rPr>
              <w:t>Scale factor and units</w:t>
            </w:r>
          </w:p>
        </w:tc>
        <w:tc>
          <w:tcPr>
            <w:tcW w:w="2545" w:type="dxa"/>
          </w:tcPr>
          <w:p w14:paraId="6E56E77F" w14:textId="77777777" w:rsidR="0019152D" w:rsidRPr="005D5E32" w:rsidRDefault="0019152D" w:rsidP="000F3206">
            <w:pPr>
              <w:pStyle w:val="BodyText"/>
              <w:keepNext/>
              <w:jc w:val="left"/>
              <w:rPr>
                <w:rFonts w:ascii="Calibri" w:hAnsi="Calibri"/>
                <w:color w:val="0070C0"/>
              </w:rPr>
            </w:pPr>
            <w:r w:rsidRPr="005D5E32">
              <w:rPr>
                <w:rFonts w:ascii="Calibri" w:hAnsi="Calibri"/>
                <w:color w:val="0070C0"/>
              </w:rPr>
              <w:t>Range</w:t>
            </w:r>
          </w:p>
        </w:tc>
      </w:tr>
      <w:tr w:rsidR="00C00D2A" w14:paraId="7E0252B7" w14:textId="77777777" w:rsidTr="000F3206">
        <w:tc>
          <w:tcPr>
            <w:tcW w:w="4390" w:type="dxa"/>
          </w:tcPr>
          <w:p w14:paraId="587CDBE7" w14:textId="1F169CFA"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Reference time</w:t>
            </w:r>
          </w:p>
        </w:tc>
        <w:tc>
          <w:tcPr>
            <w:tcW w:w="1275" w:type="dxa"/>
          </w:tcPr>
          <w:p w14:paraId="490D1A77" w14:textId="0D37776B"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14</w:t>
            </w:r>
          </w:p>
        </w:tc>
        <w:tc>
          <w:tcPr>
            <w:tcW w:w="1418" w:type="dxa"/>
          </w:tcPr>
          <w:p w14:paraId="16BD1023" w14:textId="2E0079F9" w:rsidR="00C00D2A" w:rsidRPr="005C1790" w:rsidRDefault="00C00D2A" w:rsidP="00C00D2A">
            <w:pPr>
              <w:pStyle w:val="BodyText"/>
              <w:keepNext/>
              <w:jc w:val="left"/>
              <w:rPr>
                <w:rFonts w:asciiTheme="minorHAnsi" w:hAnsiTheme="minorHAnsi" w:cstheme="minorHAnsi"/>
                <w:bCs/>
                <w:lang w:eastAsia="da-DK"/>
              </w:rPr>
            </w:pPr>
            <w:r>
              <w:rPr>
                <w:rFonts w:asciiTheme="minorHAnsi" w:hAnsiTheme="minorHAnsi" w:cstheme="minorHAnsi"/>
                <w:bCs/>
                <w:lang w:eastAsia="da-DK"/>
              </w:rPr>
              <w:t>1 min</w:t>
            </w:r>
          </w:p>
        </w:tc>
        <w:tc>
          <w:tcPr>
            <w:tcW w:w="2545" w:type="dxa"/>
          </w:tcPr>
          <w:p w14:paraId="6E20DE70" w14:textId="00D96AC7"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 xml:space="preserve">0 </w:t>
            </w:r>
            <w:r>
              <w:rPr>
                <w:rFonts w:asciiTheme="minorHAnsi" w:hAnsiTheme="minorHAnsi" w:cstheme="minorHAnsi"/>
                <w:bCs/>
                <w:lang w:eastAsia="da-DK"/>
              </w:rPr>
              <w:t>–</w:t>
            </w:r>
            <w:r w:rsidRPr="00C00D2A">
              <w:rPr>
                <w:rFonts w:asciiTheme="minorHAnsi" w:hAnsiTheme="minorHAnsi" w:cstheme="minorHAnsi"/>
                <w:bCs/>
                <w:lang w:eastAsia="da-DK"/>
              </w:rPr>
              <w:t xml:space="preserve"> 16383</w:t>
            </w:r>
            <w:r>
              <w:rPr>
                <w:rFonts w:asciiTheme="minorHAnsi" w:hAnsiTheme="minorHAnsi" w:cstheme="minorHAnsi"/>
                <w:bCs/>
                <w:lang w:eastAsia="da-DK"/>
              </w:rPr>
              <w:t xml:space="preserve"> min</w:t>
            </w:r>
          </w:p>
        </w:tc>
      </w:tr>
      <w:tr w:rsidR="00C00D2A" w14:paraId="45BEF0D5" w14:textId="77777777" w:rsidTr="000F3206">
        <w:tc>
          <w:tcPr>
            <w:tcW w:w="4390" w:type="dxa"/>
          </w:tcPr>
          <w:p w14:paraId="3A2C2334" w14:textId="2E834976" w:rsidR="00C00D2A"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Clock offset</w:t>
            </w:r>
            <w:r>
              <w:rPr>
                <w:rFonts w:asciiTheme="minorHAnsi" w:hAnsiTheme="minorHAnsi" w:cstheme="minorHAnsi"/>
                <w:bCs/>
                <w:lang w:eastAsia="da-DK"/>
              </w:rPr>
              <w:t xml:space="preserve"> </w:t>
            </w:r>
            <w:r w:rsidR="004F0E84">
              <w:rPr>
                <w:rFonts w:asciiTheme="minorHAnsi" w:hAnsiTheme="minorHAnsi" w:cstheme="minorHAnsi"/>
                <w:bCs/>
                <w:lang w:eastAsia="da-DK"/>
              </w:rPr>
              <w:t>constant term of polynomial</w:t>
            </w:r>
          </w:p>
        </w:tc>
        <w:tc>
          <w:tcPr>
            <w:tcW w:w="1275" w:type="dxa"/>
          </w:tcPr>
          <w:p w14:paraId="4A4F4AF2" w14:textId="4E677F9B"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16</w:t>
            </w:r>
            <w:r>
              <w:rPr>
                <w:sz w:val="20"/>
                <w:szCs w:val="20"/>
              </w:rPr>
              <w:t>*</w:t>
            </w:r>
          </w:p>
        </w:tc>
        <w:tc>
          <w:tcPr>
            <w:tcW w:w="1418" w:type="dxa"/>
          </w:tcPr>
          <w:p w14:paraId="5EFB0393" w14:textId="52DDF87E" w:rsidR="00C00D2A" w:rsidRDefault="00C00D2A" w:rsidP="00C00D2A">
            <w:pPr>
              <w:pStyle w:val="BodyText"/>
              <w:keepNext/>
              <w:jc w:val="left"/>
              <w:rPr>
                <w:rFonts w:asciiTheme="minorHAnsi" w:hAnsiTheme="minorHAnsi" w:cstheme="minorHAnsi"/>
                <w:bCs/>
                <w:lang w:eastAsia="da-DK"/>
              </w:rPr>
            </w:pPr>
            <w:r>
              <w:rPr>
                <w:rFonts w:asciiTheme="minorHAnsi" w:hAnsiTheme="minorHAnsi" w:cstheme="minorHAnsi"/>
                <w:bCs/>
                <w:lang w:eastAsia="da-DK"/>
              </w:rPr>
              <w:t>1/3 ns</w:t>
            </w:r>
          </w:p>
        </w:tc>
        <w:tc>
          <w:tcPr>
            <w:tcW w:w="2545" w:type="dxa"/>
          </w:tcPr>
          <w:p w14:paraId="5EC4FA30" w14:textId="645480CE" w:rsidR="00C00D2A" w:rsidRDefault="00C00D2A" w:rsidP="00C00D2A">
            <w:pPr>
              <w:pStyle w:val="BodyText"/>
              <w:keepNext/>
              <w:jc w:val="left"/>
              <w:rPr>
                <w:rFonts w:ascii="Calibri" w:hAnsi="Calibri"/>
              </w:rPr>
            </w:pPr>
            <w:r>
              <w:rPr>
                <w:rFonts w:ascii="Calibri" w:hAnsi="Calibri"/>
              </w:rPr>
              <w:t xml:space="preserve">± </w:t>
            </w:r>
            <w:r w:rsidRPr="00C00D2A">
              <w:rPr>
                <w:rFonts w:ascii="Calibri" w:hAnsi="Calibri"/>
              </w:rPr>
              <w:t>10922.33</w:t>
            </w:r>
            <w:r>
              <w:rPr>
                <w:rFonts w:ascii="Calibri" w:hAnsi="Calibri"/>
              </w:rPr>
              <w:t xml:space="preserve"> ns</w:t>
            </w:r>
          </w:p>
        </w:tc>
      </w:tr>
      <w:tr w:rsidR="00C00D2A" w14:paraId="57160A30" w14:textId="77777777" w:rsidTr="000F3206">
        <w:tc>
          <w:tcPr>
            <w:tcW w:w="4390" w:type="dxa"/>
          </w:tcPr>
          <w:p w14:paraId="4929FCB6" w14:textId="3A97007E" w:rsidR="00C00D2A" w:rsidRDefault="00C00D2A" w:rsidP="00C00D2A">
            <w:pPr>
              <w:pStyle w:val="BodyText"/>
              <w:keepNext/>
              <w:jc w:val="left"/>
              <w:rPr>
                <w:rFonts w:asciiTheme="minorHAnsi" w:hAnsiTheme="minorHAnsi" w:cstheme="minorHAnsi"/>
                <w:bCs/>
                <w:lang w:eastAsia="da-DK"/>
              </w:rPr>
            </w:pPr>
            <w:r>
              <w:rPr>
                <w:rFonts w:asciiTheme="minorHAnsi" w:hAnsiTheme="minorHAnsi" w:cstheme="minorHAnsi"/>
                <w:bCs/>
                <w:lang w:eastAsia="da-DK"/>
              </w:rPr>
              <w:t>C</w:t>
            </w:r>
            <w:r w:rsidRPr="00C00D2A">
              <w:rPr>
                <w:rFonts w:asciiTheme="minorHAnsi" w:hAnsiTheme="minorHAnsi" w:cstheme="minorHAnsi"/>
                <w:bCs/>
                <w:lang w:eastAsia="da-DK"/>
              </w:rPr>
              <w:t>lock offset</w:t>
            </w:r>
            <w:r>
              <w:rPr>
                <w:rFonts w:asciiTheme="minorHAnsi" w:hAnsiTheme="minorHAnsi" w:cstheme="minorHAnsi"/>
                <w:bCs/>
                <w:lang w:eastAsia="da-DK"/>
              </w:rPr>
              <w:t xml:space="preserve"> </w:t>
            </w:r>
            <w:r w:rsidR="004F0E84">
              <w:rPr>
                <w:rFonts w:asciiTheme="minorHAnsi" w:hAnsiTheme="minorHAnsi" w:cstheme="minorHAnsi"/>
                <w:bCs/>
                <w:lang w:eastAsia="da-DK"/>
              </w:rPr>
              <w:t>1</w:t>
            </w:r>
            <w:r w:rsidR="004F0E84" w:rsidRPr="00195D6F">
              <w:rPr>
                <w:rFonts w:asciiTheme="minorHAnsi" w:hAnsiTheme="minorHAnsi" w:cstheme="minorHAnsi"/>
                <w:bCs/>
                <w:vertAlign w:val="superscript"/>
                <w:lang w:eastAsia="da-DK"/>
              </w:rPr>
              <w:t>st</w:t>
            </w:r>
            <w:r w:rsidR="004F0E84">
              <w:rPr>
                <w:rFonts w:asciiTheme="minorHAnsi" w:hAnsiTheme="minorHAnsi" w:cstheme="minorHAnsi"/>
                <w:bCs/>
                <w:lang w:eastAsia="da-DK"/>
              </w:rPr>
              <w:t xml:space="preserve"> order </w:t>
            </w:r>
            <w:r w:rsidR="00A91E83">
              <w:rPr>
                <w:rFonts w:asciiTheme="minorHAnsi" w:hAnsiTheme="minorHAnsi" w:cstheme="minorHAnsi"/>
                <w:bCs/>
                <w:lang w:eastAsia="da-DK"/>
              </w:rPr>
              <w:t>coefficient</w:t>
            </w:r>
            <w:r w:rsidR="004F0E84">
              <w:rPr>
                <w:rFonts w:asciiTheme="minorHAnsi" w:hAnsiTheme="minorHAnsi" w:cstheme="minorHAnsi"/>
                <w:bCs/>
                <w:lang w:eastAsia="da-DK"/>
              </w:rPr>
              <w:t xml:space="preserve"> of polynomial</w:t>
            </w:r>
          </w:p>
        </w:tc>
        <w:tc>
          <w:tcPr>
            <w:tcW w:w="1275" w:type="dxa"/>
          </w:tcPr>
          <w:p w14:paraId="6AD0AA15" w14:textId="6A5B5F64"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8</w:t>
            </w:r>
            <w:r>
              <w:rPr>
                <w:sz w:val="20"/>
                <w:szCs w:val="20"/>
              </w:rPr>
              <w:t>*</w:t>
            </w:r>
          </w:p>
        </w:tc>
        <w:tc>
          <w:tcPr>
            <w:tcW w:w="1418" w:type="dxa"/>
          </w:tcPr>
          <w:p w14:paraId="6219CAE8" w14:textId="7BCE5FFA" w:rsidR="00C00D2A" w:rsidRDefault="00C00D2A" w:rsidP="00C00D2A">
            <w:pPr>
              <w:pStyle w:val="BodyText"/>
              <w:keepNext/>
              <w:jc w:val="left"/>
              <w:rPr>
                <w:rFonts w:asciiTheme="minorHAnsi" w:hAnsiTheme="minorHAnsi" w:cstheme="minorHAnsi"/>
                <w:bCs/>
                <w:lang w:eastAsia="da-DK"/>
              </w:rPr>
            </w:pPr>
            <w:r>
              <w:rPr>
                <w:rFonts w:asciiTheme="minorHAnsi" w:hAnsiTheme="minorHAnsi" w:cstheme="minorHAnsi"/>
                <w:bCs/>
                <w:lang w:eastAsia="da-DK"/>
              </w:rPr>
              <w:t>1 ns / h</w:t>
            </w:r>
          </w:p>
        </w:tc>
        <w:tc>
          <w:tcPr>
            <w:tcW w:w="2545" w:type="dxa"/>
          </w:tcPr>
          <w:p w14:paraId="128A1A0C" w14:textId="27BAA7B4" w:rsidR="00C00D2A" w:rsidRDefault="00C00D2A" w:rsidP="00C00D2A">
            <w:pPr>
              <w:pStyle w:val="BodyText"/>
              <w:keepNext/>
              <w:jc w:val="left"/>
              <w:rPr>
                <w:rFonts w:ascii="Calibri" w:hAnsi="Calibri"/>
              </w:rPr>
            </w:pPr>
            <w:r>
              <w:rPr>
                <w:rFonts w:ascii="Calibri" w:hAnsi="Calibri"/>
              </w:rPr>
              <w:t>± 127</w:t>
            </w:r>
            <w:r>
              <w:rPr>
                <w:rFonts w:asciiTheme="minorHAnsi" w:hAnsiTheme="minorHAnsi" w:cstheme="minorHAnsi"/>
                <w:bCs/>
                <w:lang w:eastAsia="da-DK"/>
              </w:rPr>
              <w:t xml:space="preserve"> ns / h</w:t>
            </w:r>
          </w:p>
        </w:tc>
      </w:tr>
      <w:tr w:rsidR="00C00D2A" w14:paraId="4A4ACADA" w14:textId="77777777" w:rsidTr="000F3206">
        <w:tc>
          <w:tcPr>
            <w:tcW w:w="4390" w:type="dxa"/>
          </w:tcPr>
          <w:p w14:paraId="45B1A4A0" w14:textId="77777777" w:rsidR="00C00D2A" w:rsidRPr="00C00D2A"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Reserved</w:t>
            </w:r>
          </w:p>
        </w:tc>
        <w:tc>
          <w:tcPr>
            <w:tcW w:w="1275" w:type="dxa"/>
          </w:tcPr>
          <w:p w14:paraId="4B057394" w14:textId="38070F37" w:rsidR="00C00D2A" w:rsidRPr="00B44A8F" w:rsidRDefault="00C00D2A" w:rsidP="00C00D2A">
            <w:pPr>
              <w:pStyle w:val="BodyText"/>
              <w:keepNext/>
              <w:jc w:val="left"/>
              <w:rPr>
                <w:rFonts w:asciiTheme="minorHAnsi" w:hAnsiTheme="minorHAnsi" w:cstheme="minorHAnsi"/>
                <w:i/>
                <w:lang w:eastAsia="da-DK"/>
              </w:rPr>
            </w:pPr>
            <w:r>
              <w:rPr>
                <w:rFonts w:asciiTheme="minorHAnsi" w:hAnsiTheme="minorHAnsi" w:cstheme="minorHAnsi"/>
                <w:i/>
                <w:lang w:eastAsia="da-DK"/>
              </w:rPr>
              <w:t>10</w:t>
            </w:r>
          </w:p>
        </w:tc>
        <w:tc>
          <w:tcPr>
            <w:tcW w:w="1418" w:type="dxa"/>
          </w:tcPr>
          <w:p w14:paraId="2B2FCC5C" w14:textId="77777777" w:rsidR="00C00D2A" w:rsidRPr="00B44A8F" w:rsidRDefault="00C00D2A" w:rsidP="00C00D2A">
            <w:pPr>
              <w:pStyle w:val="BodyText"/>
              <w:keepNext/>
              <w:jc w:val="left"/>
              <w:rPr>
                <w:rFonts w:ascii="Calibri" w:hAnsi="Calibri"/>
                <w:i/>
              </w:rPr>
            </w:pPr>
          </w:p>
        </w:tc>
        <w:tc>
          <w:tcPr>
            <w:tcW w:w="2545" w:type="dxa"/>
          </w:tcPr>
          <w:p w14:paraId="63BFA5DC" w14:textId="77777777" w:rsidR="00C00D2A" w:rsidRPr="00B44A8F" w:rsidRDefault="00C00D2A" w:rsidP="00C00D2A">
            <w:pPr>
              <w:pStyle w:val="BodyText"/>
              <w:keepNext/>
              <w:jc w:val="left"/>
              <w:rPr>
                <w:rFonts w:ascii="Calibri" w:hAnsi="Calibri"/>
                <w:i/>
              </w:rPr>
            </w:pPr>
            <w:r w:rsidRPr="00B44A8F">
              <w:rPr>
                <w:rFonts w:asciiTheme="minorHAnsi" w:hAnsiTheme="minorHAnsi" w:cstheme="minorHAnsi"/>
                <w:i/>
                <w:lang w:eastAsia="da-DK"/>
              </w:rPr>
              <w:t>For future use</w:t>
            </w:r>
          </w:p>
        </w:tc>
      </w:tr>
      <w:tr w:rsidR="00C00D2A" w14:paraId="7A47BCE3" w14:textId="77777777" w:rsidTr="000F3206">
        <w:tc>
          <w:tcPr>
            <w:tcW w:w="4390" w:type="dxa"/>
          </w:tcPr>
          <w:p w14:paraId="3254F68C" w14:textId="77777777" w:rsidR="00C00D2A" w:rsidRDefault="00C00D2A" w:rsidP="00C00D2A">
            <w:pPr>
              <w:pStyle w:val="BodyText"/>
              <w:keepNext/>
              <w:jc w:val="left"/>
              <w:rPr>
                <w:rFonts w:ascii="Calibri" w:hAnsi="Calibri"/>
              </w:rPr>
            </w:pPr>
            <w:r>
              <w:rPr>
                <w:rFonts w:ascii="Calibri" w:hAnsi="Calibri"/>
              </w:rPr>
              <w:t>Parity</w:t>
            </w:r>
          </w:p>
        </w:tc>
        <w:tc>
          <w:tcPr>
            <w:tcW w:w="1275" w:type="dxa"/>
          </w:tcPr>
          <w:p w14:paraId="00831B2D" w14:textId="1192A8B8" w:rsidR="00C00D2A" w:rsidRPr="005F1E55" w:rsidRDefault="00C00D2A" w:rsidP="00C00D2A">
            <w:pPr>
              <w:pStyle w:val="BodyText"/>
              <w:keepNext/>
              <w:jc w:val="left"/>
              <w:rPr>
                <w:rFonts w:asciiTheme="minorHAnsi" w:hAnsiTheme="minorHAnsi" w:cstheme="minorHAnsi"/>
                <w:lang w:eastAsia="da-DK"/>
              </w:rPr>
            </w:pPr>
            <w:r>
              <w:rPr>
                <w:rFonts w:asciiTheme="minorHAnsi" w:hAnsiTheme="minorHAnsi" w:cstheme="minorHAnsi"/>
                <w:lang w:eastAsia="da-DK"/>
              </w:rPr>
              <w:t>12</w:t>
            </w:r>
          </w:p>
        </w:tc>
        <w:tc>
          <w:tcPr>
            <w:tcW w:w="1418" w:type="dxa"/>
          </w:tcPr>
          <w:p w14:paraId="40B6374F" w14:textId="77777777" w:rsidR="00C00D2A" w:rsidRDefault="00C00D2A" w:rsidP="00C00D2A">
            <w:pPr>
              <w:pStyle w:val="BodyText"/>
              <w:keepNext/>
              <w:jc w:val="left"/>
              <w:rPr>
                <w:rFonts w:ascii="Calibri" w:hAnsi="Calibri"/>
              </w:rPr>
            </w:pPr>
          </w:p>
        </w:tc>
        <w:tc>
          <w:tcPr>
            <w:tcW w:w="2545" w:type="dxa"/>
          </w:tcPr>
          <w:p w14:paraId="2974A0C0" w14:textId="77777777" w:rsidR="00C00D2A" w:rsidRDefault="00C00D2A" w:rsidP="00C00D2A">
            <w:pPr>
              <w:pStyle w:val="BodyText"/>
              <w:keepNext/>
              <w:jc w:val="left"/>
              <w:rPr>
                <w:rFonts w:ascii="Calibri" w:hAnsi="Calibri"/>
              </w:rPr>
            </w:pPr>
          </w:p>
        </w:tc>
      </w:tr>
    </w:tbl>
    <w:p w14:paraId="2D265A2F" w14:textId="27C57EA8" w:rsidR="0019152D" w:rsidRDefault="0019152D" w:rsidP="0019152D">
      <w:pPr>
        <w:pStyle w:val="BodyText"/>
        <w:rPr>
          <w:sz w:val="20"/>
          <w:szCs w:val="20"/>
        </w:rPr>
      </w:pPr>
      <w:r>
        <w:rPr>
          <w:sz w:val="20"/>
          <w:szCs w:val="20"/>
        </w:rPr>
        <w:t>* Parameters so indicated are two’s complement, with the sign bit (+ or -) occupying the Most Significant Bit (MSB).</w:t>
      </w:r>
    </w:p>
    <w:p w14:paraId="736E57A2" w14:textId="5037FC99" w:rsidR="0019152D" w:rsidRDefault="0019152D" w:rsidP="00112E92">
      <w:pPr>
        <w:pStyle w:val="BodyText"/>
        <w:rPr>
          <w:rFonts w:ascii="Calibri" w:hAnsi="Calibri"/>
        </w:rPr>
      </w:pPr>
    </w:p>
    <w:p w14:paraId="788F1598" w14:textId="64E1E30C" w:rsidR="00524EC2" w:rsidRDefault="00C00D2A" w:rsidP="00112E92">
      <w:pPr>
        <w:pStyle w:val="BodyText"/>
      </w:pPr>
      <w:r w:rsidRPr="00C00D2A">
        <w:rPr>
          <w:rFonts w:asciiTheme="minorHAnsi" w:hAnsiTheme="minorHAnsi" w:cstheme="minorHAnsi"/>
          <w:b/>
          <w:bCs/>
          <w:lang w:eastAsia="da-DK"/>
        </w:rPr>
        <w:lastRenderedPageBreak/>
        <w:t>Reference time</w:t>
      </w:r>
      <w:r>
        <w:rPr>
          <w:rFonts w:asciiTheme="minorHAnsi" w:hAnsiTheme="minorHAnsi" w:cstheme="minorHAnsi"/>
          <w:bCs/>
          <w:lang w:eastAsia="da-DK"/>
        </w:rPr>
        <w:t>:</w:t>
      </w:r>
      <w:r w:rsidRPr="00C00D2A">
        <w:t xml:space="preserve"> </w:t>
      </w:r>
      <w:r w:rsidR="00BA5683" w:rsidRPr="006C618E">
        <w:rPr>
          <w:rFonts w:asciiTheme="minorHAnsi" w:hAnsiTheme="minorHAnsi" w:cstheme="minorHAnsi"/>
          <w:bCs/>
          <w:lang w:eastAsia="da-DK"/>
        </w:rPr>
        <w:t xml:space="preserve">The reference time </w:t>
      </w:r>
      <w:proofErr w:type="spellStart"/>
      <w:r w:rsidR="005D2550" w:rsidRPr="006C618E">
        <w:rPr>
          <w:rFonts w:asciiTheme="minorHAnsi" w:hAnsiTheme="minorHAnsi" w:cstheme="minorHAnsi"/>
          <w:bCs/>
          <w:i/>
          <w:lang w:eastAsia="da-DK"/>
        </w:rPr>
        <w:t>t</w:t>
      </w:r>
      <w:r w:rsidR="005D2550" w:rsidRPr="006C618E">
        <w:rPr>
          <w:rFonts w:asciiTheme="minorHAnsi" w:hAnsiTheme="minorHAnsi" w:cstheme="minorHAnsi"/>
          <w:bCs/>
          <w:vertAlign w:val="subscript"/>
          <w:lang w:eastAsia="da-DK"/>
        </w:rPr>
        <w:t>R</w:t>
      </w:r>
      <w:proofErr w:type="spellEnd"/>
      <w:r w:rsidR="005D2550" w:rsidRPr="006C618E">
        <w:rPr>
          <w:rFonts w:asciiTheme="minorHAnsi" w:hAnsiTheme="minorHAnsi" w:cstheme="minorHAnsi"/>
          <w:bCs/>
          <w:lang w:eastAsia="da-DK"/>
        </w:rPr>
        <w:t xml:space="preserve"> </w:t>
      </w:r>
      <w:r w:rsidR="00820D62" w:rsidRPr="006C618E">
        <w:rPr>
          <w:rFonts w:asciiTheme="minorHAnsi" w:hAnsiTheme="minorHAnsi" w:cstheme="minorHAnsi"/>
          <w:bCs/>
          <w:lang w:eastAsia="da-DK"/>
        </w:rPr>
        <w:t xml:space="preserve">defines the reference point of the </w:t>
      </w:r>
      <w:r w:rsidR="00524EC2" w:rsidRPr="006C618E">
        <w:rPr>
          <w:rFonts w:asciiTheme="minorHAnsi" w:hAnsiTheme="minorHAnsi" w:cstheme="minorHAnsi"/>
          <w:bCs/>
          <w:lang w:eastAsia="da-DK"/>
        </w:rPr>
        <w:t xml:space="preserve">clock offset </w:t>
      </w:r>
      <w:r w:rsidR="00820D62" w:rsidRPr="006C618E">
        <w:rPr>
          <w:rFonts w:asciiTheme="minorHAnsi" w:hAnsiTheme="minorHAnsi" w:cstheme="minorHAnsi"/>
          <w:bCs/>
          <w:lang w:eastAsia="da-DK"/>
        </w:rPr>
        <w:t>polynomial</w:t>
      </w:r>
      <w:r w:rsidR="00524EC2" w:rsidRPr="006C618E">
        <w:rPr>
          <w:rFonts w:asciiTheme="minorHAnsi" w:hAnsiTheme="minorHAnsi" w:cstheme="minorHAnsi"/>
          <w:bCs/>
          <w:lang w:eastAsia="da-DK"/>
        </w:rPr>
        <w:t>. It is given as minute</w:t>
      </w:r>
      <w:r w:rsidR="00423FCF">
        <w:rPr>
          <w:rFonts w:asciiTheme="minorHAnsi" w:hAnsiTheme="minorHAnsi" w:cstheme="minorHAnsi"/>
          <w:bCs/>
          <w:lang w:eastAsia="da-DK"/>
        </w:rPr>
        <w:t>s</w:t>
      </w:r>
      <w:r w:rsidR="00524EC2" w:rsidRPr="006C618E">
        <w:rPr>
          <w:rFonts w:asciiTheme="minorHAnsi" w:hAnsiTheme="minorHAnsi" w:cstheme="minorHAnsi"/>
          <w:bCs/>
          <w:lang w:eastAsia="da-DK"/>
        </w:rPr>
        <w:t xml:space="preserve"> of the current </w:t>
      </w:r>
      <w:r w:rsidR="00423FCF">
        <w:rPr>
          <w:rFonts w:asciiTheme="minorHAnsi" w:hAnsiTheme="minorHAnsi" w:cstheme="minorHAnsi"/>
          <w:bCs/>
          <w:lang w:eastAsia="da-DK"/>
        </w:rPr>
        <w:t xml:space="preserve">RMST </w:t>
      </w:r>
      <w:r w:rsidR="00524EC2" w:rsidRPr="006C618E">
        <w:rPr>
          <w:rFonts w:asciiTheme="minorHAnsi" w:hAnsiTheme="minorHAnsi" w:cstheme="minorHAnsi"/>
          <w:bCs/>
          <w:lang w:eastAsia="da-DK"/>
        </w:rPr>
        <w:t>week</w:t>
      </w:r>
      <w:r w:rsidR="00423FCF">
        <w:rPr>
          <w:rFonts w:asciiTheme="minorHAnsi" w:hAnsiTheme="minorHAnsi" w:cstheme="minorHAnsi"/>
          <w:bCs/>
          <w:lang w:eastAsia="da-DK"/>
        </w:rPr>
        <w:t xml:space="preserve">. </w:t>
      </w:r>
      <w:r w:rsidR="00524EC2" w:rsidRPr="006C618E">
        <w:rPr>
          <w:rFonts w:asciiTheme="minorHAnsi" w:hAnsiTheme="minorHAnsi" w:cstheme="minorHAnsi"/>
          <w:bCs/>
          <w:lang w:eastAsia="da-DK"/>
        </w:rPr>
        <w:t xml:space="preserve"> </w:t>
      </w:r>
      <w:proofErr w:type="spellStart"/>
      <w:r w:rsidR="00423FCF" w:rsidRPr="006C618E">
        <w:rPr>
          <w:rFonts w:asciiTheme="minorHAnsi" w:hAnsiTheme="minorHAnsi" w:cstheme="minorHAnsi"/>
          <w:bCs/>
          <w:i/>
          <w:lang w:eastAsia="da-DK"/>
        </w:rPr>
        <w:t>t</w:t>
      </w:r>
      <w:r w:rsidR="00423FCF" w:rsidRPr="006C618E">
        <w:rPr>
          <w:rFonts w:asciiTheme="minorHAnsi" w:hAnsiTheme="minorHAnsi" w:cstheme="minorHAnsi"/>
          <w:bCs/>
          <w:vertAlign w:val="subscript"/>
          <w:lang w:eastAsia="da-DK"/>
        </w:rPr>
        <w:t>R</w:t>
      </w:r>
      <w:proofErr w:type="spellEnd"/>
      <w:r w:rsidR="00423FCF" w:rsidRPr="006C618E">
        <w:rPr>
          <w:rFonts w:asciiTheme="minorHAnsi" w:hAnsiTheme="minorHAnsi" w:cstheme="minorHAnsi"/>
          <w:bCs/>
          <w:lang w:eastAsia="da-DK"/>
        </w:rPr>
        <w:t xml:space="preserve"> </w:t>
      </w:r>
      <w:r w:rsidR="00524EC2" w:rsidRPr="006C618E">
        <w:rPr>
          <w:rFonts w:asciiTheme="minorHAnsi" w:hAnsiTheme="minorHAnsi" w:cstheme="minorHAnsi"/>
          <w:bCs/>
          <w:lang w:eastAsia="da-DK"/>
        </w:rPr>
        <w:t xml:space="preserve">refers </w:t>
      </w:r>
      <w:r w:rsidR="00423FCF">
        <w:rPr>
          <w:rFonts w:asciiTheme="minorHAnsi" w:hAnsiTheme="minorHAnsi" w:cstheme="minorHAnsi"/>
          <w:bCs/>
          <w:lang w:eastAsia="da-DK"/>
        </w:rPr>
        <w:t xml:space="preserve">always </w:t>
      </w:r>
      <w:r w:rsidR="00524EC2" w:rsidRPr="006C618E">
        <w:rPr>
          <w:rFonts w:asciiTheme="minorHAnsi" w:hAnsiTheme="minorHAnsi" w:cstheme="minorHAnsi"/>
          <w:bCs/>
          <w:lang w:eastAsia="da-DK"/>
        </w:rPr>
        <w:t xml:space="preserve">to second 0 of </w:t>
      </w:r>
      <w:r w:rsidR="00423FCF">
        <w:rPr>
          <w:rFonts w:asciiTheme="minorHAnsi" w:hAnsiTheme="minorHAnsi" w:cstheme="minorHAnsi"/>
          <w:bCs/>
          <w:lang w:eastAsia="da-DK"/>
        </w:rPr>
        <w:t>the</w:t>
      </w:r>
      <w:r w:rsidR="00423FCF" w:rsidRPr="006C618E">
        <w:rPr>
          <w:rFonts w:asciiTheme="minorHAnsi" w:hAnsiTheme="minorHAnsi" w:cstheme="minorHAnsi"/>
          <w:bCs/>
          <w:lang w:eastAsia="da-DK"/>
        </w:rPr>
        <w:t xml:space="preserve"> </w:t>
      </w:r>
      <w:r w:rsidR="00423FCF">
        <w:rPr>
          <w:rFonts w:asciiTheme="minorHAnsi" w:hAnsiTheme="minorHAnsi" w:cstheme="minorHAnsi"/>
          <w:bCs/>
          <w:lang w:eastAsia="da-DK"/>
        </w:rPr>
        <w:t xml:space="preserve">provided </w:t>
      </w:r>
      <w:proofErr w:type="gramStart"/>
      <w:r w:rsidR="00423FCF" w:rsidRPr="006C618E">
        <w:rPr>
          <w:rFonts w:asciiTheme="minorHAnsi" w:hAnsiTheme="minorHAnsi" w:cstheme="minorHAnsi"/>
          <w:bCs/>
          <w:lang w:eastAsia="da-DK"/>
        </w:rPr>
        <w:t>minute</w:t>
      </w:r>
      <w:proofErr w:type="gramEnd"/>
      <w:r w:rsidR="00524EC2" w:rsidRPr="006C618E">
        <w:rPr>
          <w:rFonts w:asciiTheme="minorHAnsi" w:hAnsiTheme="minorHAnsi" w:cstheme="minorHAnsi"/>
          <w:bCs/>
          <w:lang w:eastAsia="da-DK"/>
        </w:rPr>
        <w:t>.</w:t>
      </w:r>
    </w:p>
    <w:p w14:paraId="0AFD808D" w14:textId="0DC01D79" w:rsidR="00C00D2A" w:rsidRDefault="00524EC2" w:rsidP="00112E92">
      <w:pPr>
        <w:pStyle w:val="BodyText"/>
        <w:rPr>
          <w:rFonts w:asciiTheme="minorHAnsi" w:hAnsiTheme="minorHAnsi" w:cstheme="minorHAnsi"/>
          <w:bCs/>
          <w:lang w:eastAsia="da-DK"/>
        </w:rPr>
      </w:pPr>
      <w:r w:rsidRPr="00524EC2">
        <w:rPr>
          <w:rFonts w:asciiTheme="minorHAnsi" w:hAnsiTheme="minorHAnsi" w:cstheme="minorHAnsi"/>
          <w:b/>
          <w:bCs/>
          <w:lang w:eastAsia="da-DK"/>
        </w:rPr>
        <w:t>Clock offset constant term of polynomial</w:t>
      </w:r>
      <w:r w:rsidR="00C00D2A">
        <w:rPr>
          <w:rFonts w:asciiTheme="minorHAnsi" w:hAnsiTheme="minorHAnsi" w:cstheme="minorHAnsi"/>
          <w:bCs/>
          <w:lang w:eastAsia="da-DK"/>
        </w:rPr>
        <w:t>:</w:t>
      </w:r>
      <w:r w:rsidR="00C00D2A" w:rsidRPr="00C00D2A">
        <w:t xml:space="preserve"> </w:t>
      </w:r>
      <w:r>
        <w:rPr>
          <w:rFonts w:asciiTheme="minorHAnsi" w:hAnsiTheme="minorHAnsi" w:cstheme="minorHAnsi"/>
          <w:bCs/>
          <w:lang w:eastAsia="da-DK"/>
        </w:rPr>
        <w:t xml:space="preserve">Constant term of the clock offset </w:t>
      </w:r>
      <w:r w:rsidRPr="00052602">
        <w:rPr>
          <w:rFonts w:asciiTheme="minorHAnsi" w:hAnsiTheme="minorHAnsi" w:cstheme="minorHAnsi"/>
          <w:bCs/>
          <w:i/>
          <w:lang w:eastAsia="da-DK"/>
        </w:rPr>
        <w:t>A</w:t>
      </w:r>
      <w:r w:rsidRPr="00524EC2">
        <w:rPr>
          <w:rFonts w:asciiTheme="minorHAnsi" w:hAnsiTheme="minorHAnsi" w:cstheme="minorHAnsi"/>
          <w:bCs/>
          <w:vertAlign w:val="subscript"/>
          <w:lang w:eastAsia="da-DK"/>
        </w:rPr>
        <w:t>0</w:t>
      </w:r>
      <w:r>
        <w:rPr>
          <w:rFonts w:asciiTheme="minorHAnsi" w:hAnsiTheme="minorHAnsi" w:cstheme="minorHAnsi"/>
          <w:bCs/>
          <w:lang w:eastAsia="da-DK"/>
        </w:rPr>
        <w:t>.</w:t>
      </w:r>
    </w:p>
    <w:p w14:paraId="11D655B2" w14:textId="77978A2C" w:rsidR="00524EC2" w:rsidRDefault="00524EC2" w:rsidP="00524EC2">
      <w:pPr>
        <w:pStyle w:val="BodyText"/>
        <w:rPr>
          <w:rFonts w:asciiTheme="minorHAnsi" w:hAnsiTheme="minorHAnsi" w:cstheme="minorHAnsi"/>
          <w:bCs/>
          <w:lang w:eastAsia="da-DK"/>
        </w:rPr>
      </w:pPr>
      <w:r w:rsidRPr="00524EC2">
        <w:rPr>
          <w:rFonts w:asciiTheme="minorHAnsi" w:hAnsiTheme="minorHAnsi" w:cstheme="minorHAnsi"/>
          <w:b/>
          <w:bCs/>
          <w:lang w:eastAsia="da-DK"/>
        </w:rPr>
        <w:t>Clock offset 1</w:t>
      </w:r>
      <w:r w:rsidRPr="00524EC2">
        <w:rPr>
          <w:rFonts w:asciiTheme="minorHAnsi" w:hAnsiTheme="minorHAnsi" w:cstheme="minorHAnsi"/>
          <w:b/>
          <w:bCs/>
          <w:vertAlign w:val="superscript"/>
          <w:lang w:eastAsia="da-DK"/>
        </w:rPr>
        <w:t>st</w:t>
      </w:r>
      <w:r w:rsidRPr="00524EC2">
        <w:rPr>
          <w:rFonts w:asciiTheme="minorHAnsi" w:hAnsiTheme="minorHAnsi" w:cstheme="minorHAnsi"/>
          <w:b/>
          <w:bCs/>
          <w:lang w:eastAsia="da-DK"/>
        </w:rPr>
        <w:t xml:space="preserve"> order </w:t>
      </w:r>
      <w:r w:rsidR="00A91E83">
        <w:rPr>
          <w:rFonts w:asciiTheme="minorHAnsi" w:hAnsiTheme="minorHAnsi" w:cstheme="minorHAnsi"/>
          <w:b/>
          <w:bCs/>
          <w:lang w:eastAsia="da-DK"/>
        </w:rPr>
        <w:t>coefficient</w:t>
      </w:r>
      <w:r w:rsidRPr="00524EC2">
        <w:rPr>
          <w:rFonts w:asciiTheme="minorHAnsi" w:hAnsiTheme="minorHAnsi" w:cstheme="minorHAnsi"/>
          <w:b/>
          <w:bCs/>
          <w:lang w:eastAsia="da-DK"/>
        </w:rPr>
        <w:t xml:space="preserve"> of polynomial</w:t>
      </w:r>
      <w:r w:rsidR="00C00D2A">
        <w:rPr>
          <w:rFonts w:asciiTheme="minorHAnsi" w:hAnsiTheme="minorHAnsi" w:cstheme="minorHAnsi"/>
          <w:bCs/>
          <w:lang w:eastAsia="da-DK"/>
        </w:rPr>
        <w:t>:</w:t>
      </w:r>
      <w:r>
        <w:rPr>
          <w:rFonts w:asciiTheme="minorHAnsi" w:hAnsiTheme="minorHAnsi" w:cstheme="minorHAnsi"/>
          <w:bCs/>
          <w:lang w:eastAsia="da-DK"/>
        </w:rPr>
        <w:t xml:space="preserve"> 1</w:t>
      </w:r>
      <w:r w:rsidRPr="00195D6F">
        <w:rPr>
          <w:rFonts w:asciiTheme="minorHAnsi" w:hAnsiTheme="minorHAnsi" w:cstheme="minorHAnsi"/>
          <w:bCs/>
          <w:vertAlign w:val="superscript"/>
          <w:lang w:eastAsia="da-DK"/>
        </w:rPr>
        <w:t>st</w:t>
      </w:r>
      <w:r>
        <w:rPr>
          <w:rFonts w:asciiTheme="minorHAnsi" w:hAnsiTheme="minorHAnsi" w:cstheme="minorHAnsi"/>
          <w:bCs/>
          <w:lang w:eastAsia="da-DK"/>
        </w:rPr>
        <w:t xml:space="preserve"> order </w:t>
      </w:r>
      <w:r w:rsidR="00A91E83">
        <w:rPr>
          <w:rFonts w:asciiTheme="minorHAnsi" w:hAnsiTheme="minorHAnsi" w:cstheme="minorHAnsi"/>
          <w:bCs/>
          <w:lang w:eastAsia="da-DK"/>
        </w:rPr>
        <w:t>coefficient</w:t>
      </w:r>
      <w:r>
        <w:rPr>
          <w:rFonts w:asciiTheme="minorHAnsi" w:hAnsiTheme="minorHAnsi" w:cstheme="minorHAnsi"/>
          <w:bCs/>
          <w:lang w:eastAsia="da-DK"/>
        </w:rPr>
        <w:t xml:space="preserve"> of the clock offset </w:t>
      </w:r>
      <w:r w:rsidRPr="00052602">
        <w:rPr>
          <w:rFonts w:asciiTheme="minorHAnsi" w:hAnsiTheme="minorHAnsi" w:cstheme="minorHAnsi"/>
          <w:bCs/>
          <w:i/>
          <w:lang w:eastAsia="da-DK"/>
        </w:rPr>
        <w:t>A</w:t>
      </w:r>
      <w:r>
        <w:rPr>
          <w:rFonts w:asciiTheme="minorHAnsi" w:hAnsiTheme="minorHAnsi" w:cstheme="minorHAnsi"/>
          <w:bCs/>
          <w:vertAlign w:val="subscript"/>
          <w:lang w:eastAsia="da-DK"/>
        </w:rPr>
        <w:t>1</w:t>
      </w:r>
      <w:r>
        <w:rPr>
          <w:rFonts w:asciiTheme="minorHAnsi" w:hAnsiTheme="minorHAnsi" w:cstheme="minorHAnsi"/>
          <w:bCs/>
          <w:lang w:eastAsia="da-DK"/>
        </w:rPr>
        <w:t>.</w:t>
      </w:r>
    </w:p>
    <w:p w14:paraId="0A69711B" w14:textId="32AA6E99" w:rsidR="00C00D2A" w:rsidRDefault="00524EC2" w:rsidP="00112E92">
      <w:pPr>
        <w:pStyle w:val="BodyText"/>
        <w:rPr>
          <w:rFonts w:asciiTheme="minorHAnsi" w:hAnsiTheme="minorHAnsi" w:cstheme="minorHAnsi"/>
          <w:bCs/>
          <w:lang w:eastAsia="da-DK"/>
        </w:rPr>
      </w:pPr>
      <w:r>
        <w:rPr>
          <w:rFonts w:asciiTheme="minorHAnsi" w:hAnsiTheme="minorHAnsi" w:cstheme="minorHAnsi"/>
          <w:bCs/>
          <w:lang w:eastAsia="da-DK"/>
        </w:rPr>
        <w:t xml:space="preserve">The </w:t>
      </w:r>
      <w:r w:rsidR="00052602">
        <w:rPr>
          <w:rFonts w:asciiTheme="minorHAnsi" w:hAnsiTheme="minorHAnsi" w:cstheme="minorHAnsi"/>
          <w:bCs/>
          <w:lang w:eastAsia="da-DK"/>
        </w:rPr>
        <w:t xml:space="preserve">corrected </w:t>
      </w:r>
      <w:r>
        <w:rPr>
          <w:rFonts w:asciiTheme="minorHAnsi" w:hAnsiTheme="minorHAnsi" w:cstheme="minorHAnsi"/>
          <w:bCs/>
          <w:lang w:eastAsia="da-DK"/>
        </w:rPr>
        <w:t xml:space="preserve">time </w:t>
      </w:r>
      <w:proofErr w:type="spellStart"/>
      <w:r w:rsidRPr="00524EC2">
        <w:rPr>
          <w:rFonts w:asciiTheme="minorHAnsi" w:hAnsiTheme="minorHAnsi" w:cstheme="minorHAnsi"/>
          <w:bCs/>
          <w:i/>
          <w:lang w:eastAsia="da-DK"/>
        </w:rPr>
        <w:t>t</w:t>
      </w:r>
      <w:r w:rsidR="00052602">
        <w:rPr>
          <w:rFonts w:asciiTheme="minorHAnsi" w:hAnsiTheme="minorHAnsi" w:cstheme="minorHAnsi"/>
          <w:bCs/>
          <w:vertAlign w:val="subscript"/>
          <w:lang w:eastAsia="da-DK"/>
        </w:rPr>
        <w:t>corr</w:t>
      </w:r>
      <w:proofErr w:type="spellEnd"/>
      <w:r>
        <w:rPr>
          <w:rFonts w:asciiTheme="minorHAnsi" w:hAnsiTheme="minorHAnsi" w:cstheme="minorHAnsi"/>
          <w:bCs/>
          <w:lang w:eastAsia="da-DK"/>
        </w:rPr>
        <w:t xml:space="preserve"> is computed from estimated time </w:t>
      </w:r>
      <w:proofErr w:type="spellStart"/>
      <w:r w:rsidRPr="00052602">
        <w:rPr>
          <w:rFonts w:asciiTheme="minorHAnsi" w:hAnsiTheme="minorHAnsi" w:cstheme="minorHAnsi"/>
          <w:bCs/>
          <w:i/>
          <w:lang w:eastAsia="da-DK"/>
        </w:rPr>
        <w:t>t</w:t>
      </w:r>
      <w:r w:rsidR="00052602" w:rsidRPr="00052602">
        <w:rPr>
          <w:rFonts w:asciiTheme="minorHAnsi" w:hAnsiTheme="minorHAnsi" w:cstheme="minorHAnsi"/>
          <w:bCs/>
          <w:vertAlign w:val="subscript"/>
          <w:lang w:eastAsia="da-DK"/>
        </w:rPr>
        <w:t>E</w:t>
      </w:r>
      <w:proofErr w:type="spellEnd"/>
      <w:r w:rsidR="00052602">
        <w:rPr>
          <w:rFonts w:asciiTheme="minorHAnsi" w:hAnsiTheme="minorHAnsi" w:cstheme="minorHAnsi"/>
          <w:bCs/>
          <w:lang w:eastAsia="da-DK"/>
        </w:rPr>
        <w:t xml:space="preserve"> (given as seconds of RMST week) </w:t>
      </w:r>
      <w:r>
        <w:rPr>
          <w:rFonts w:asciiTheme="minorHAnsi" w:hAnsiTheme="minorHAnsi" w:cstheme="minorHAnsi"/>
          <w:bCs/>
          <w:lang w:eastAsia="da-DK"/>
        </w:rPr>
        <w:t>according</w:t>
      </w:r>
      <w:r w:rsidR="00052602">
        <w:rPr>
          <w:rFonts w:asciiTheme="minorHAnsi" w:hAnsiTheme="minorHAnsi" w:cstheme="minorHAnsi"/>
          <w:bCs/>
          <w:lang w:eastAsia="da-DK"/>
        </w:rPr>
        <w:t xml:space="preserve"> to</w:t>
      </w:r>
      <w:r>
        <w:rPr>
          <w:rFonts w:asciiTheme="minorHAnsi" w:hAnsiTheme="minorHAnsi" w:cstheme="minorHAnsi"/>
          <w:bCs/>
          <w:lang w:eastAsia="da-DK"/>
        </w:rPr>
        <w:t xml:space="preserve"> the following equations</w:t>
      </w:r>
      <w:r w:rsidR="00052602">
        <w:rPr>
          <w:rFonts w:asciiTheme="minorHAnsi" w:hAnsiTheme="minorHAnsi" w:cstheme="minorHAnsi"/>
          <w:bCs/>
          <w:lang w:eastAsia="da-DK"/>
        </w:rPr>
        <w:t>:</w:t>
      </w:r>
    </w:p>
    <w:p w14:paraId="438832E7" w14:textId="3D6C78A5" w:rsidR="00524EC2" w:rsidRPr="00B52751" w:rsidRDefault="00052602" w:rsidP="00112E92">
      <w:pPr>
        <w:pStyle w:val="BodyText"/>
        <w:rPr>
          <w:rFonts w:asciiTheme="minorHAnsi" w:hAnsiTheme="minorHAnsi" w:cstheme="minorHAnsi"/>
          <w:bCs/>
          <w:lang w:eastAsia="da-DK"/>
        </w:rPr>
      </w:pPr>
      <w:r>
        <w:rPr>
          <w:rFonts w:asciiTheme="minorHAnsi" w:hAnsiTheme="minorHAnsi" w:cstheme="minorHAnsi"/>
          <w:bCs/>
          <w:lang w:eastAsia="da-DK"/>
        </w:rPr>
        <w:tab/>
      </w:r>
      <w:proofErr w:type="spellStart"/>
      <w:r w:rsidRPr="00B52751">
        <w:rPr>
          <w:rFonts w:asciiTheme="minorHAnsi" w:hAnsiTheme="minorHAnsi" w:cstheme="minorHAnsi"/>
          <w:bCs/>
          <w:i/>
          <w:lang w:eastAsia="da-DK"/>
        </w:rPr>
        <w:t>t</w:t>
      </w:r>
      <w:r w:rsidRPr="00B52751">
        <w:rPr>
          <w:rFonts w:asciiTheme="minorHAnsi" w:hAnsiTheme="minorHAnsi" w:cstheme="minorHAnsi"/>
          <w:bCs/>
          <w:vertAlign w:val="subscript"/>
          <w:lang w:eastAsia="da-DK"/>
        </w:rPr>
        <w:t>corr</w:t>
      </w:r>
      <w:proofErr w:type="spellEnd"/>
      <w:r w:rsidRPr="00B52751">
        <w:rPr>
          <w:rFonts w:asciiTheme="minorHAnsi" w:hAnsiTheme="minorHAnsi" w:cstheme="minorHAnsi"/>
          <w:bCs/>
          <w:lang w:eastAsia="da-DK"/>
        </w:rPr>
        <w:t xml:space="preserve"> = (</w:t>
      </w:r>
      <w:proofErr w:type="spellStart"/>
      <w:r w:rsidRPr="00B52751">
        <w:rPr>
          <w:rFonts w:asciiTheme="minorHAnsi" w:hAnsiTheme="minorHAnsi" w:cstheme="minorHAnsi"/>
          <w:bCs/>
          <w:i/>
          <w:lang w:eastAsia="da-DK"/>
        </w:rPr>
        <w:t>t</w:t>
      </w:r>
      <w:r w:rsidRPr="00B52751">
        <w:rPr>
          <w:rFonts w:asciiTheme="minorHAnsi" w:hAnsiTheme="minorHAnsi" w:cstheme="minorHAnsi"/>
          <w:bCs/>
          <w:vertAlign w:val="subscript"/>
          <w:lang w:eastAsia="da-DK"/>
        </w:rPr>
        <w:t>E</w:t>
      </w:r>
      <w:proofErr w:type="spellEnd"/>
      <w:r w:rsidRPr="00B52751">
        <w:rPr>
          <w:rFonts w:asciiTheme="minorHAnsi" w:hAnsiTheme="minorHAnsi" w:cstheme="minorHAnsi"/>
          <w:bCs/>
          <w:lang w:eastAsia="da-DK"/>
        </w:rPr>
        <w:t xml:space="preserve"> - </w:t>
      </w:r>
      <w:proofErr w:type="spellStart"/>
      <w:r w:rsidRPr="00B52751">
        <w:rPr>
          <w:rFonts w:asciiTheme="minorHAnsi" w:hAnsiTheme="minorHAnsi" w:cstheme="minorHAnsi"/>
          <w:bCs/>
          <w:i/>
          <w:lang w:eastAsia="da-DK"/>
        </w:rPr>
        <w:t>t</w:t>
      </w:r>
      <w:r w:rsidRPr="00B52751">
        <w:rPr>
          <w:rFonts w:asciiTheme="minorHAnsi" w:hAnsiTheme="minorHAnsi" w:cstheme="minorHAnsi"/>
          <w:bCs/>
          <w:vertAlign w:val="subscript"/>
          <w:lang w:eastAsia="da-DK"/>
        </w:rPr>
        <w:t>offset</w:t>
      </w:r>
      <w:proofErr w:type="spellEnd"/>
      <w:r w:rsidRPr="00B52751">
        <w:rPr>
          <w:rFonts w:asciiTheme="minorHAnsi" w:hAnsiTheme="minorHAnsi" w:cstheme="minorHAnsi"/>
          <w:bCs/>
          <w:lang w:eastAsia="da-DK"/>
        </w:rPr>
        <w:t>)</w:t>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t xml:space="preserve">           Eq. 3</w:t>
      </w:r>
    </w:p>
    <w:p w14:paraId="048CD781" w14:textId="67F8589D" w:rsidR="00524EC2" w:rsidRPr="00FF6053" w:rsidRDefault="00052602" w:rsidP="00112E92">
      <w:pPr>
        <w:pStyle w:val="BodyText"/>
        <w:rPr>
          <w:rFonts w:asciiTheme="minorHAnsi" w:hAnsiTheme="minorHAnsi" w:cstheme="minorHAnsi"/>
          <w:bCs/>
          <w:lang w:val="en-US" w:eastAsia="da-DK"/>
        </w:rPr>
      </w:pPr>
      <w:r w:rsidRPr="00B52751">
        <w:rPr>
          <w:rFonts w:asciiTheme="minorHAnsi" w:hAnsiTheme="minorHAnsi" w:cstheme="minorHAnsi"/>
          <w:bCs/>
          <w:lang w:eastAsia="da-DK"/>
        </w:rPr>
        <w:tab/>
      </w:r>
      <w:proofErr w:type="spellStart"/>
      <w:r w:rsidRPr="00FF6053">
        <w:rPr>
          <w:rFonts w:asciiTheme="minorHAnsi" w:hAnsiTheme="minorHAnsi" w:cstheme="minorHAnsi"/>
          <w:bCs/>
          <w:i/>
          <w:lang w:val="en-US" w:eastAsia="da-DK"/>
        </w:rPr>
        <w:t>t</w:t>
      </w:r>
      <w:r w:rsidRPr="00FF6053">
        <w:rPr>
          <w:rFonts w:asciiTheme="minorHAnsi" w:hAnsiTheme="minorHAnsi" w:cstheme="minorHAnsi"/>
          <w:bCs/>
          <w:vertAlign w:val="subscript"/>
          <w:lang w:val="en-US" w:eastAsia="da-DK"/>
        </w:rPr>
        <w:t>offset</w:t>
      </w:r>
      <w:proofErr w:type="spellEnd"/>
      <w:r w:rsidRPr="00FF6053">
        <w:rPr>
          <w:rFonts w:asciiTheme="minorHAnsi" w:hAnsiTheme="minorHAnsi" w:cstheme="minorHAnsi"/>
          <w:bCs/>
          <w:lang w:val="en-US" w:eastAsia="da-DK"/>
        </w:rPr>
        <w:t xml:space="preserve"> = </w:t>
      </w:r>
      <w:r w:rsidRPr="00FF6053">
        <w:rPr>
          <w:rFonts w:asciiTheme="minorHAnsi" w:hAnsiTheme="minorHAnsi" w:cstheme="minorHAnsi"/>
          <w:bCs/>
          <w:i/>
          <w:lang w:val="en-US" w:eastAsia="da-DK"/>
        </w:rPr>
        <w:t>A</w:t>
      </w:r>
      <w:r w:rsidRPr="00FF6053">
        <w:rPr>
          <w:rFonts w:asciiTheme="minorHAnsi" w:hAnsiTheme="minorHAnsi" w:cstheme="minorHAnsi"/>
          <w:bCs/>
          <w:vertAlign w:val="subscript"/>
          <w:lang w:val="en-US" w:eastAsia="da-DK"/>
        </w:rPr>
        <w:t>0</w:t>
      </w:r>
      <w:r w:rsidRPr="00FF6053">
        <w:rPr>
          <w:rFonts w:asciiTheme="minorHAnsi" w:hAnsiTheme="minorHAnsi" w:cstheme="minorHAnsi"/>
          <w:bCs/>
          <w:lang w:val="en-US" w:eastAsia="da-DK"/>
        </w:rPr>
        <w:t xml:space="preserve"> + </w:t>
      </w:r>
      <w:r w:rsidRPr="00FF6053">
        <w:rPr>
          <w:rFonts w:asciiTheme="minorHAnsi" w:hAnsiTheme="minorHAnsi" w:cstheme="minorHAnsi"/>
          <w:bCs/>
          <w:i/>
          <w:lang w:val="en-US" w:eastAsia="da-DK"/>
        </w:rPr>
        <w:t>A</w:t>
      </w:r>
      <w:r w:rsidRPr="00FF6053">
        <w:rPr>
          <w:rFonts w:asciiTheme="minorHAnsi" w:hAnsiTheme="minorHAnsi" w:cstheme="minorHAnsi"/>
          <w:bCs/>
          <w:vertAlign w:val="subscript"/>
          <w:lang w:val="en-US" w:eastAsia="da-DK"/>
        </w:rPr>
        <w:t>1</w:t>
      </w:r>
      <w:r w:rsidRPr="00FF6053">
        <w:rPr>
          <w:rFonts w:asciiTheme="minorHAnsi" w:hAnsiTheme="minorHAnsi" w:cstheme="minorHAnsi"/>
          <w:bCs/>
          <w:lang w:val="en-US" w:eastAsia="da-DK"/>
        </w:rPr>
        <w:t xml:space="preserve"> (</w:t>
      </w:r>
      <w:proofErr w:type="spellStart"/>
      <w:r w:rsidRPr="00FF6053">
        <w:rPr>
          <w:rFonts w:asciiTheme="minorHAnsi" w:hAnsiTheme="minorHAnsi" w:cstheme="minorHAnsi"/>
          <w:bCs/>
          <w:i/>
          <w:lang w:val="en-US" w:eastAsia="da-DK"/>
        </w:rPr>
        <w:t>t</w:t>
      </w:r>
      <w:r w:rsidRPr="00FF6053">
        <w:rPr>
          <w:rFonts w:asciiTheme="minorHAnsi" w:hAnsiTheme="minorHAnsi" w:cstheme="minorHAnsi"/>
          <w:bCs/>
          <w:vertAlign w:val="subscript"/>
          <w:lang w:val="en-US" w:eastAsia="da-DK"/>
        </w:rPr>
        <w:t>E</w:t>
      </w:r>
      <w:proofErr w:type="spellEnd"/>
      <w:r w:rsidRPr="00FF6053">
        <w:rPr>
          <w:rFonts w:asciiTheme="minorHAnsi" w:hAnsiTheme="minorHAnsi" w:cstheme="minorHAnsi"/>
          <w:bCs/>
          <w:lang w:val="en-US" w:eastAsia="da-DK"/>
        </w:rPr>
        <w:t xml:space="preserve"> - </w:t>
      </w:r>
      <w:proofErr w:type="spellStart"/>
      <w:r w:rsidRPr="00FF6053">
        <w:rPr>
          <w:i/>
          <w:lang w:val="en-US"/>
        </w:rPr>
        <w:t>t</w:t>
      </w:r>
      <w:r w:rsidRPr="00FF6053">
        <w:rPr>
          <w:vertAlign w:val="subscript"/>
          <w:lang w:val="en-US"/>
        </w:rPr>
        <w:t>R</w:t>
      </w:r>
      <w:proofErr w:type="spellEnd"/>
      <w:r w:rsidRPr="00FF6053">
        <w:rPr>
          <w:rFonts w:asciiTheme="minorHAnsi" w:hAnsiTheme="minorHAnsi" w:cstheme="minorHAnsi"/>
          <w:bCs/>
          <w:lang w:val="en-US" w:eastAsia="da-DK"/>
        </w:rPr>
        <w:t xml:space="preserve"> * 60 s/min</w:t>
      </w:r>
      <w:proofErr w:type="gramStart"/>
      <w:r w:rsidRPr="00FF6053">
        <w:rPr>
          <w:rFonts w:asciiTheme="minorHAnsi" w:hAnsiTheme="minorHAnsi" w:cstheme="minorHAnsi"/>
          <w:bCs/>
          <w:lang w:val="en-US" w:eastAsia="da-DK"/>
        </w:rPr>
        <w:t>)</w:t>
      </w:r>
      <w:r w:rsidR="00FE0F8C" w:rsidRPr="00FF6053">
        <w:rPr>
          <w:rFonts w:asciiTheme="minorHAnsi" w:hAnsiTheme="minorHAnsi" w:cstheme="minorHAnsi"/>
          <w:bCs/>
          <w:lang w:val="en-US" w:eastAsia="da-DK"/>
        </w:rPr>
        <w:t xml:space="preserve"> .</w:t>
      </w:r>
      <w:proofErr w:type="gramEnd"/>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t xml:space="preserve">           Eq. 4</w:t>
      </w:r>
    </w:p>
    <w:p w14:paraId="6FA45C1F" w14:textId="677267EF" w:rsidR="000A1E0F" w:rsidRDefault="006F3E7A" w:rsidP="00112E92">
      <w:pPr>
        <w:pStyle w:val="BodyText"/>
        <w:rPr>
          <w:rFonts w:asciiTheme="minorHAnsi" w:hAnsiTheme="minorHAnsi" w:cstheme="minorHAnsi"/>
          <w:bCs/>
          <w:lang w:eastAsia="da-DK"/>
        </w:rPr>
      </w:pPr>
      <w:proofErr w:type="spellStart"/>
      <w:r w:rsidRPr="006F3E7A">
        <w:rPr>
          <w:rFonts w:asciiTheme="minorHAnsi" w:hAnsiTheme="minorHAnsi" w:cstheme="minorHAnsi"/>
          <w:bCs/>
          <w:i/>
          <w:lang w:eastAsia="da-DK"/>
        </w:rPr>
        <w:t>t</w:t>
      </w:r>
      <w:r w:rsidRPr="006F3E7A">
        <w:rPr>
          <w:rFonts w:asciiTheme="minorHAnsi" w:hAnsiTheme="minorHAnsi" w:cstheme="minorHAnsi"/>
          <w:bCs/>
          <w:vertAlign w:val="subscript"/>
          <w:lang w:eastAsia="da-DK"/>
        </w:rPr>
        <w:t>E</w:t>
      </w:r>
      <w:proofErr w:type="spellEnd"/>
      <w:r>
        <w:rPr>
          <w:rFonts w:asciiTheme="minorHAnsi" w:hAnsiTheme="minorHAnsi" w:cstheme="minorHAnsi"/>
          <w:bCs/>
          <w:lang w:eastAsia="da-DK"/>
        </w:rPr>
        <w:t xml:space="preserve"> and </w:t>
      </w:r>
      <w:proofErr w:type="spellStart"/>
      <w:r w:rsidRPr="006F3E7A">
        <w:rPr>
          <w:rFonts w:asciiTheme="minorHAnsi" w:hAnsiTheme="minorHAnsi" w:cstheme="minorHAnsi"/>
          <w:bCs/>
          <w:i/>
          <w:lang w:eastAsia="da-DK"/>
        </w:rPr>
        <w:t>t</w:t>
      </w:r>
      <w:r w:rsidRPr="006F3E7A">
        <w:rPr>
          <w:rFonts w:asciiTheme="minorHAnsi" w:hAnsiTheme="minorHAnsi" w:cstheme="minorHAnsi"/>
          <w:bCs/>
          <w:vertAlign w:val="subscript"/>
          <w:lang w:eastAsia="da-DK"/>
        </w:rPr>
        <w:t>R</w:t>
      </w:r>
      <w:proofErr w:type="spellEnd"/>
      <w:r w:rsidRPr="006F3E7A">
        <w:rPr>
          <w:rFonts w:asciiTheme="minorHAnsi" w:hAnsiTheme="minorHAnsi" w:cstheme="minorHAnsi"/>
          <w:bCs/>
          <w:lang w:eastAsia="da-DK"/>
        </w:rPr>
        <w:t xml:space="preserve"> </w:t>
      </w:r>
      <w:r>
        <w:rPr>
          <w:rFonts w:asciiTheme="minorHAnsi" w:hAnsiTheme="minorHAnsi" w:cstheme="minorHAnsi"/>
          <w:bCs/>
          <w:lang w:eastAsia="da-DK"/>
        </w:rPr>
        <w:t>must be in the same RMST week.</w:t>
      </w:r>
    </w:p>
    <w:p w14:paraId="2B0A2746" w14:textId="77777777" w:rsidR="006F3E7A" w:rsidRPr="006F3E7A" w:rsidRDefault="006F3E7A" w:rsidP="00112E92">
      <w:pPr>
        <w:pStyle w:val="BodyText"/>
        <w:rPr>
          <w:rFonts w:asciiTheme="minorHAnsi" w:hAnsiTheme="minorHAnsi" w:cstheme="minorHAnsi"/>
          <w:bCs/>
          <w:lang w:eastAsia="da-DK"/>
        </w:rPr>
      </w:pPr>
    </w:p>
    <w:p w14:paraId="426A1EB4" w14:textId="5E8DAB6F" w:rsidR="00ED316F" w:rsidRDefault="00B52399" w:rsidP="00F335F8">
      <w:pPr>
        <w:pStyle w:val="BodyText"/>
        <w:spacing w:line="216" w:lineRule="atLeast"/>
        <w:jc w:val="center"/>
        <w:rPr>
          <w:rFonts w:asciiTheme="minorHAnsi" w:hAnsiTheme="minorHAnsi" w:cstheme="minorHAnsi"/>
          <w:b/>
          <w:lang w:eastAsia="da-DK"/>
        </w:rPr>
      </w:pPr>
      <w:r>
        <w:object w:dxaOrig="8629" w:dyaOrig="2233" w14:anchorId="66AB8EAF">
          <v:shape id="_x0000_i1030" type="#_x0000_t75" style="width:431.55pt;height:111.65pt" o:ole="">
            <v:imagedata r:id="rId21" o:title=""/>
          </v:shape>
          <o:OLEObject Type="Embed" ProgID="Visio.Drawing.15" ShapeID="_x0000_i1030" DrawAspect="Content" ObjectID="_1707726574" r:id="rId22"/>
        </w:object>
      </w:r>
    </w:p>
    <w:p w14:paraId="7C28B3D5" w14:textId="5B064D18" w:rsidR="00ED316F" w:rsidRPr="009A22BE" w:rsidRDefault="00ED316F" w:rsidP="009A22BE">
      <w:pPr>
        <w:pStyle w:val="Figure"/>
      </w:pPr>
      <w:r w:rsidRPr="009A22BE">
        <w:t xml:space="preserve">R-Mode submessage </w:t>
      </w:r>
      <w:r w:rsidR="0019152D" w:rsidRPr="009A22BE">
        <w:t>4</w:t>
      </w:r>
      <w:r w:rsidRPr="009A22BE">
        <w:t xml:space="preserve">: </w:t>
      </w:r>
      <w:r w:rsidR="0019152D" w:rsidRPr="009A22BE">
        <w:t>Free running clock offset</w:t>
      </w:r>
    </w:p>
    <w:p w14:paraId="38F03A8A" w14:textId="77777777" w:rsidR="00ED316F" w:rsidRPr="005F1E55" w:rsidRDefault="00ED316F" w:rsidP="00112E92">
      <w:pPr>
        <w:pStyle w:val="BodyText"/>
        <w:rPr>
          <w:rFonts w:ascii="Calibri" w:hAnsi="Calibri"/>
        </w:rPr>
      </w:pPr>
    </w:p>
    <w:p w14:paraId="1D083D92" w14:textId="77777777" w:rsidR="00180DDA" w:rsidRPr="005F1E55" w:rsidRDefault="00180DDA" w:rsidP="00605E43">
      <w:pPr>
        <w:pStyle w:val="Heading1"/>
      </w:pPr>
      <w:r w:rsidRPr="005F1E55">
        <w:t>References</w:t>
      </w:r>
    </w:p>
    <w:p w14:paraId="602EDD48" w14:textId="5EA3C8DF" w:rsidR="00180DDA" w:rsidRPr="005F1E55" w:rsidRDefault="00B517CB" w:rsidP="006F3F0C">
      <w:pPr>
        <w:pStyle w:val="References"/>
        <w:jc w:val="both"/>
        <w:rPr>
          <w:rFonts w:ascii="Calibri" w:hAnsi="Calibri"/>
        </w:rPr>
      </w:pPr>
      <w:r w:rsidRPr="005F1E55">
        <w:rPr>
          <w:rFonts w:ascii="Calibri" w:hAnsi="Calibri"/>
        </w:rPr>
        <w:t>IALA, “Guideline No. 1112 on Performance and Monitoring of DGNSS Services in the Frequency Band 283.5 – 325 kHz”, Edition 1, May 2015.</w:t>
      </w:r>
    </w:p>
    <w:p w14:paraId="51D86114" w14:textId="0807DE13" w:rsidR="00B517CB" w:rsidRPr="005F1E55" w:rsidRDefault="00B517CB" w:rsidP="006F3F0C">
      <w:pPr>
        <w:pStyle w:val="References"/>
        <w:jc w:val="both"/>
        <w:rPr>
          <w:rFonts w:ascii="Calibri" w:hAnsi="Calibri"/>
        </w:rPr>
      </w:pPr>
      <w:r w:rsidRPr="005F1E55">
        <w:rPr>
          <w:rFonts w:ascii="Calibri" w:hAnsi="Calibri"/>
        </w:rPr>
        <w:t>RTCM, “RECOMMENDED STANDARDS FOR DIFFERENTIAL GNSS (GLOBAL NAVIGATION SATELLITE SYSTEMS) SERVICE”, version 10402.3, August 2001.</w:t>
      </w:r>
    </w:p>
    <w:p w14:paraId="75112949" w14:textId="226CCDD8" w:rsidR="00B517CB" w:rsidRPr="005F1E55" w:rsidRDefault="00B92285" w:rsidP="006F3F0C">
      <w:pPr>
        <w:pStyle w:val="References"/>
        <w:jc w:val="both"/>
        <w:rPr>
          <w:rFonts w:ascii="Calibri" w:hAnsi="Calibri"/>
        </w:rPr>
      </w:pPr>
      <w:r w:rsidRPr="005F1E55">
        <w:rPr>
          <w:rFonts w:ascii="Calibri" w:hAnsi="Calibri"/>
        </w:rPr>
        <w:t>ITU-R, “TECHNICAL CHARACTERISTICS OF DIFFERENTIAL TRANSMISSIONS FOR GLOBAL NAVIGATION SATELLITE SYSTEMS FROM MARITIME RADIO BEACONS IN THE FREQUENCY BAND 283.5-315 kHz IN REGION 1 AND 285-325 kHz IN REGIONS 2 AND 3”, Recommendation ITU-R M.823-</w:t>
      </w:r>
      <w:r w:rsidR="00791B38">
        <w:rPr>
          <w:rFonts w:ascii="Calibri" w:hAnsi="Calibri"/>
        </w:rPr>
        <w:t>3, March 2006</w:t>
      </w:r>
      <w:r w:rsidR="00B517CB" w:rsidRPr="005F1E55">
        <w:rPr>
          <w:rFonts w:ascii="Calibri" w:hAnsi="Calibri"/>
        </w:rPr>
        <w:t>.</w:t>
      </w:r>
    </w:p>
    <w:p w14:paraId="32509DC5" w14:textId="464BAEE5" w:rsidR="00B517CB" w:rsidRDefault="00791B38" w:rsidP="006F3F0C">
      <w:pPr>
        <w:pStyle w:val="References"/>
        <w:jc w:val="both"/>
        <w:rPr>
          <w:rFonts w:ascii="Calibri" w:hAnsi="Calibri"/>
        </w:rPr>
      </w:pPr>
      <w:r w:rsidRPr="000F3206">
        <w:rPr>
          <w:rFonts w:ascii="Calibri" w:hAnsi="Calibri"/>
        </w:rPr>
        <w:t>Gregory W.</w:t>
      </w:r>
      <w:r>
        <w:rPr>
          <w:rFonts w:ascii="Calibri" w:hAnsi="Calibri"/>
        </w:rPr>
        <w:t xml:space="preserve"> </w:t>
      </w:r>
      <w:r w:rsidR="000F3206" w:rsidRPr="000F3206">
        <w:rPr>
          <w:rFonts w:ascii="Calibri" w:hAnsi="Calibri"/>
        </w:rPr>
        <w:t xml:space="preserve">Johnson, </w:t>
      </w:r>
      <w:r w:rsidRPr="000F3206">
        <w:rPr>
          <w:rFonts w:ascii="Calibri" w:hAnsi="Calibri"/>
        </w:rPr>
        <w:t>Peter F.</w:t>
      </w:r>
      <w:r>
        <w:rPr>
          <w:rFonts w:ascii="Calibri" w:hAnsi="Calibri"/>
        </w:rPr>
        <w:t xml:space="preserve"> </w:t>
      </w:r>
      <w:proofErr w:type="spellStart"/>
      <w:r w:rsidR="000F3206" w:rsidRPr="000F3206">
        <w:rPr>
          <w:rFonts w:ascii="Calibri" w:hAnsi="Calibri"/>
        </w:rPr>
        <w:t>Swaszek</w:t>
      </w:r>
      <w:proofErr w:type="spellEnd"/>
      <w:r w:rsidR="000F3206" w:rsidRPr="000F3206">
        <w:rPr>
          <w:rFonts w:ascii="Calibri" w:hAnsi="Calibri"/>
        </w:rPr>
        <w:t xml:space="preserve">, </w:t>
      </w:r>
      <w:r w:rsidRPr="000F3206">
        <w:rPr>
          <w:rFonts w:ascii="Calibri" w:hAnsi="Calibri"/>
        </w:rPr>
        <w:t xml:space="preserve">Michael </w:t>
      </w:r>
      <w:r w:rsidR="000F3206" w:rsidRPr="000F3206">
        <w:rPr>
          <w:rFonts w:ascii="Calibri" w:hAnsi="Calibri"/>
        </w:rPr>
        <w:t xml:space="preserve">Hoppe, </w:t>
      </w:r>
      <w:r>
        <w:rPr>
          <w:rFonts w:ascii="Calibri" w:hAnsi="Calibri"/>
        </w:rPr>
        <w:t xml:space="preserve">Alan </w:t>
      </w:r>
      <w:r w:rsidR="000F3206" w:rsidRPr="000F3206">
        <w:rPr>
          <w:rFonts w:ascii="Calibri" w:hAnsi="Calibri"/>
        </w:rPr>
        <w:t xml:space="preserve">Grant, </w:t>
      </w:r>
      <w:r>
        <w:rPr>
          <w:rFonts w:ascii="Calibri" w:hAnsi="Calibri"/>
        </w:rPr>
        <w:t xml:space="preserve">Jan </w:t>
      </w:r>
      <w:r w:rsidR="000F3206" w:rsidRPr="000F3206">
        <w:rPr>
          <w:rFonts w:ascii="Calibri" w:hAnsi="Calibri"/>
        </w:rPr>
        <w:t xml:space="preserve">Safar, "Initial Results of MF-DGNSS R-Mode as an Alternative Position Navigation and Timing Service," Proceedings of the 2017 International Technical Meeting of The Institute of Navigation, Monterey, California, January 2017, pp. 1206-1226. </w:t>
      </w:r>
    </w:p>
    <w:p w14:paraId="510F64ED" w14:textId="4F7E75BF" w:rsidR="00E96BB2" w:rsidRPr="000F3206" w:rsidRDefault="00E96BB2" w:rsidP="006F3F0C">
      <w:pPr>
        <w:pStyle w:val="References"/>
        <w:jc w:val="both"/>
        <w:rPr>
          <w:rFonts w:ascii="Calibri" w:hAnsi="Calibri"/>
        </w:rPr>
      </w:pPr>
      <w:r w:rsidRPr="00E96BB2">
        <w:rPr>
          <w:rFonts w:ascii="Calibri" w:hAnsi="Calibri"/>
        </w:rPr>
        <w:t xml:space="preserve">European Union, “European GNSS Galileo Open Service Signal </w:t>
      </w:r>
      <w:proofErr w:type="gramStart"/>
      <w:r w:rsidRPr="00E96BB2">
        <w:rPr>
          <w:rFonts w:ascii="Calibri" w:hAnsi="Calibri"/>
        </w:rPr>
        <w:t>In</w:t>
      </w:r>
      <w:proofErr w:type="gramEnd"/>
      <w:r w:rsidRPr="00E96BB2">
        <w:rPr>
          <w:rFonts w:ascii="Calibri" w:hAnsi="Calibri"/>
        </w:rPr>
        <w:t xml:space="preserve"> Space Interface Control Document”, OD SIS ICD, Issue 1.1, September 2010</w:t>
      </w:r>
      <w:r>
        <w:rPr>
          <w:rFonts w:ascii="Calibri" w:hAnsi="Calibri"/>
        </w:rPr>
        <w:t>.</w:t>
      </w:r>
    </w:p>
    <w:p w14:paraId="0515781F" w14:textId="77777777" w:rsidR="0042194B" w:rsidRPr="005F1E55" w:rsidRDefault="0042194B" w:rsidP="0042194B">
      <w:pPr>
        <w:pStyle w:val="References"/>
        <w:numPr>
          <w:ilvl w:val="0"/>
          <w:numId w:val="0"/>
        </w:numPr>
        <w:ind w:left="567"/>
        <w:rPr>
          <w:rFonts w:ascii="Calibri" w:hAnsi="Calibri"/>
        </w:rPr>
      </w:pPr>
    </w:p>
    <w:p w14:paraId="7A8D2F27" w14:textId="77777777" w:rsidR="00A446C9" w:rsidRPr="005F1E55" w:rsidRDefault="00A446C9" w:rsidP="00605E43">
      <w:pPr>
        <w:pStyle w:val="Heading1"/>
      </w:pPr>
      <w:r w:rsidRPr="005F1E55">
        <w:t>Action requested of the Committee</w:t>
      </w:r>
    </w:p>
    <w:p w14:paraId="1556E528" w14:textId="1CA28CF0" w:rsidR="00F25BF4" w:rsidRPr="005F1E55" w:rsidRDefault="00F25BF4" w:rsidP="00A446C9">
      <w:pPr>
        <w:pStyle w:val="BodyText"/>
        <w:rPr>
          <w:rFonts w:ascii="Calibri" w:hAnsi="Calibri"/>
        </w:rPr>
      </w:pPr>
      <w:r w:rsidRPr="005F1E55">
        <w:rPr>
          <w:rFonts w:ascii="Calibri" w:hAnsi="Calibri"/>
        </w:rPr>
        <w:t xml:space="preserve">The Committee is requested to: </w:t>
      </w:r>
    </w:p>
    <w:p w14:paraId="41A1E375" w14:textId="5736DEEF" w:rsidR="00F25BF4" w:rsidRPr="005F1E55" w:rsidRDefault="00E10F6D" w:rsidP="001B710D">
      <w:pPr>
        <w:pStyle w:val="List1"/>
        <w:numPr>
          <w:ilvl w:val="0"/>
          <w:numId w:val="16"/>
        </w:numPr>
        <w:rPr>
          <w:rFonts w:ascii="Calibri" w:hAnsi="Calibri"/>
        </w:rPr>
      </w:pPr>
      <w:r w:rsidRPr="005F1E55">
        <w:rPr>
          <w:rFonts w:ascii="Calibri" w:hAnsi="Calibri"/>
        </w:rPr>
        <w:t>Note the information provided</w:t>
      </w:r>
      <w:r w:rsidR="00C66F02">
        <w:rPr>
          <w:rFonts w:ascii="Calibri" w:hAnsi="Calibri"/>
        </w:rPr>
        <w:t>.</w:t>
      </w:r>
    </w:p>
    <w:p w14:paraId="52C6B65B" w14:textId="78A4A379" w:rsidR="00023ECD" w:rsidRDefault="00E10F6D" w:rsidP="007623B9">
      <w:pPr>
        <w:pStyle w:val="List1"/>
        <w:rPr>
          <w:rFonts w:ascii="Calibri" w:hAnsi="Calibri"/>
        </w:rPr>
      </w:pPr>
      <w:r w:rsidRPr="005F1E55">
        <w:rPr>
          <w:rFonts w:ascii="Calibri" w:hAnsi="Calibri"/>
        </w:rPr>
        <w:t>Discuss</w:t>
      </w:r>
      <w:r w:rsidR="007623B9" w:rsidRPr="005F1E55">
        <w:rPr>
          <w:rFonts w:ascii="Calibri" w:hAnsi="Calibri"/>
        </w:rPr>
        <w:t xml:space="preserve"> the proposal and include the information into the IALA Guideline on Implementation of R-Mode on MF and VHF frequencies</w:t>
      </w:r>
      <w:r w:rsidR="00023ECD" w:rsidRPr="005F1E55">
        <w:rPr>
          <w:rFonts w:ascii="Calibri" w:hAnsi="Calibri"/>
        </w:rPr>
        <w:t xml:space="preserve">. </w:t>
      </w:r>
    </w:p>
    <w:p w14:paraId="5F205988" w14:textId="192E3C0A" w:rsidR="000C5545" w:rsidRPr="005F1E55" w:rsidRDefault="000C5545" w:rsidP="007623B9">
      <w:pPr>
        <w:pStyle w:val="List1"/>
        <w:rPr>
          <w:rFonts w:ascii="Calibri" w:hAnsi="Calibri"/>
        </w:rPr>
      </w:pPr>
      <w:r>
        <w:rPr>
          <w:rFonts w:ascii="Calibri" w:hAnsi="Calibri"/>
        </w:rPr>
        <w:t>Consider RTCM SC 104 with liaison note about the R-Mode message proposal.</w:t>
      </w:r>
    </w:p>
    <w:sectPr w:rsidR="000C5545" w:rsidRPr="005F1E55" w:rsidSect="0082480E">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2B937" w14:textId="77777777" w:rsidR="0007557F" w:rsidRDefault="0007557F" w:rsidP="00362CD9">
      <w:r>
        <w:separator/>
      </w:r>
    </w:p>
  </w:endnote>
  <w:endnote w:type="continuationSeparator" w:id="0">
    <w:p w14:paraId="41FF9D5E" w14:textId="77777777" w:rsidR="0007557F" w:rsidRDefault="0007557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10799" w14:textId="77777777" w:rsidR="00862C64" w:rsidRDefault="00862C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2E225469" w:rsidR="00862C64" w:rsidRPr="00036B9E" w:rsidRDefault="00862C64">
    <w:pPr>
      <w:pStyle w:val="Footer"/>
      <w:rPr>
        <w:rFonts w:ascii="Calibri" w:hAnsi="Calibri"/>
      </w:rPr>
    </w:pPr>
    <w:r w:rsidRPr="00021640">
      <w:rPr>
        <w:rFonts w:ascii="Calibri" w:hAnsi="Calibri"/>
      </w:rPr>
      <w:t>RTCM navigation message for medium frequency R-Mode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3</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4D85B" w14:textId="77777777" w:rsidR="00862C64" w:rsidRDefault="00862C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42DE7" w14:textId="77777777" w:rsidR="0007557F" w:rsidRDefault="0007557F" w:rsidP="00362CD9">
      <w:r>
        <w:separator/>
      </w:r>
    </w:p>
  </w:footnote>
  <w:footnote w:type="continuationSeparator" w:id="0">
    <w:p w14:paraId="507CCB1C" w14:textId="77777777" w:rsidR="0007557F" w:rsidRDefault="0007557F" w:rsidP="00362CD9">
      <w:r>
        <w:continuationSeparator/>
      </w:r>
    </w:p>
  </w:footnote>
  <w:footnote w:id="1">
    <w:p w14:paraId="741FE09C" w14:textId="56CC54BF" w:rsidR="00862C64" w:rsidRPr="00EA5A97" w:rsidRDefault="00862C64">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862C64" w:rsidRPr="00037DF4" w:rsidRDefault="00862C6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862C64" w:rsidRDefault="00AE26D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862C64" w:rsidRDefault="00862C64" w:rsidP="007A395D">
    <w:pPr>
      <w:pStyle w:val="Header"/>
      <w:jc w:val="right"/>
    </w:pPr>
    <w:r>
      <w:rPr>
        <w:noProof/>
        <w:lang w:val="de-DE" w:eastAsia="de-D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E26D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862C64" w:rsidRDefault="00862C64"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862C64" w:rsidRDefault="00862C64" w:rsidP="007A395D">
    <w:pPr>
      <w:pStyle w:val="Header"/>
      <w:jc w:val="center"/>
    </w:pPr>
  </w:p>
  <w:p w14:paraId="43F3C4F1" w14:textId="7155479D" w:rsidR="00862C64" w:rsidRDefault="00AE26D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E58A312"/>
    <w:lvl w:ilvl="0">
      <w:start w:val="1"/>
      <w:numFmt w:val="decimal"/>
      <w:pStyle w:val="References"/>
      <w:lvlText w:val="[%1]"/>
      <w:lvlJc w:val="left"/>
      <w:pPr>
        <w:tabs>
          <w:tab w:val="num"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6D1281F"/>
    <w:multiLevelType w:val="hybridMultilevel"/>
    <w:tmpl w:val="CD76C5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BF18ED"/>
    <w:multiLevelType w:val="hybridMultilevel"/>
    <w:tmpl w:val="FD2AF916"/>
    <w:lvl w:ilvl="0" w:tplc="7BC25AEC">
      <w:start w:val="1"/>
      <w:numFmt w:val="bullet"/>
      <w:lvlText w:val="•"/>
      <w:lvlJc w:val="left"/>
      <w:pPr>
        <w:tabs>
          <w:tab w:val="num" w:pos="720"/>
        </w:tabs>
        <w:ind w:left="720" w:hanging="360"/>
      </w:pPr>
      <w:rPr>
        <w:rFonts w:ascii="Arial" w:hAnsi="Arial" w:hint="default"/>
      </w:rPr>
    </w:lvl>
    <w:lvl w:ilvl="1" w:tplc="A5DEC780" w:tentative="1">
      <w:start w:val="1"/>
      <w:numFmt w:val="bullet"/>
      <w:lvlText w:val="•"/>
      <w:lvlJc w:val="left"/>
      <w:pPr>
        <w:tabs>
          <w:tab w:val="num" w:pos="1440"/>
        </w:tabs>
        <w:ind w:left="1440" w:hanging="360"/>
      </w:pPr>
      <w:rPr>
        <w:rFonts w:ascii="Arial" w:hAnsi="Arial" w:hint="default"/>
      </w:rPr>
    </w:lvl>
    <w:lvl w:ilvl="2" w:tplc="350A31F6" w:tentative="1">
      <w:start w:val="1"/>
      <w:numFmt w:val="bullet"/>
      <w:lvlText w:val="•"/>
      <w:lvlJc w:val="left"/>
      <w:pPr>
        <w:tabs>
          <w:tab w:val="num" w:pos="2160"/>
        </w:tabs>
        <w:ind w:left="2160" w:hanging="360"/>
      </w:pPr>
      <w:rPr>
        <w:rFonts w:ascii="Arial" w:hAnsi="Arial" w:hint="default"/>
      </w:rPr>
    </w:lvl>
    <w:lvl w:ilvl="3" w:tplc="391C5E5A" w:tentative="1">
      <w:start w:val="1"/>
      <w:numFmt w:val="bullet"/>
      <w:lvlText w:val="•"/>
      <w:lvlJc w:val="left"/>
      <w:pPr>
        <w:tabs>
          <w:tab w:val="num" w:pos="2880"/>
        </w:tabs>
        <w:ind w:left="2880" w:hanging="360"/>
      </w:pPr>
      <w:rPr>
        <w:rFonts w:ascii="Arial" w:hAnsi="Arial" w:hint="default"/>
      </w:rPr>
    </w:lvl>
    <w:lvl w:ilvl="4" w:tplc="09347E36" w:tentative="1">
      <w:start w:val="1"/>
      <w:numFmt w:val="bullet"/>
      <w:lvlText w:val="•"/>
      <w:lvlJc w:val="left"/>
      <w:pPr>
        <w:tabs>
          <w:tab w:val="num" w:pos="3600"/>
        </w:tabs>
        <w:ind w:left="3600" w:hanging="360"/>
      </w:pPr>
      <w:rPr>
        <w:rFonts w:ascii="Arial" w:hAnsi="Arial" w:hint="default"/>
      </w:rPr>
    </w:lvl>
    <w:lvl w:ilvl="5" w:tplc="836C62F4" w:tentative="1">
      <w:start w:val="1"/>
      <w:numFmt w:val="bullet"/>
      <w:lvlText w:val="•"/>
      <w:lvlJc w:val="left"/>
      <w:pPr>
        <w:tabs>
          <w:tab w:val="num" w:pos="4320"/>
        </w:tabs>
        <w:ind w:left="4320" w:hanging="360"/>
      </w:pPr>
      <w:rPr>
        <w:rFonts w:ascii="Arial" w:hAnsi="Arial" w:hint="default"/>
      </w:rPr>
    </w:lvl>
    <w:lvl w:ilvl="6" w:tplc="B8D66764" w:tentative="1">
      <w:start w:val="1"/>
      <w:numFmt w:val="bullet"/>
      <w:lvlText w:val="•"/>
      <w:lvlJc w:val="left"/>
      <w:pPr>
        <w:tabs>
          <w:tab w:val="num" w:pos="5040"/>
        </w:tabs>
        <w:ind w:left="5040" w:hanging="360"/>
      </w:pPr>
      <w:rPr>
        <w:rFonts w:ascii="Arial" w:hAnsi="Arial" w:hint="default"/>
      </w:rPr>
    </w:lvl>
    <w:lvl w:ilvl="7" w:tplc="C804C37A" w:tentative="1">
      <w:start w:val="1"/>
      <w:numFmt w:val="bullet"/>
      <w:lvlText w:val="•"/>
      <w:lvlJc w:val="left"/>
      <w:pPr>
        <w:tabs>
          <w:tab w:val="num" w:pos="5760"/>
        </w:tabs>
        <w:ind w:left="5760" w:hanging="360"/>
      </w:pPr>
      <w:rPr>
        <w:rFonts w:ascii="Arial" w:hAnsi="Arial" w:hint="default"/>
      </w:rPr>
    </w:lvl>
    <w:lvl w:ilvl="8" w:tplc="AC10734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0"/>
  </w:num>
  <w:num w:numId="3">
    <w:abstractNumId w:val="1"/>
  </w:num>
  <w:num w:numId="4">
    <w:abstractNumId w:val="17"/>
  </w:num>
  <w:num w:numId="5">
    <w:abstractNumId w:val="6"/>
  </w:num>
  <w:num w:numId="6">
    <w:abstractNumId w:val="4"/>
  </w:num>
  <w:num w:numId="7">
    <w:abstractNumId w:val="12"/>
  </w:num>
  <w:num w:numId="8">
    <w:abstractNumId w:val="11"/>
  </w:num>
  <w:num w:numId="9">
    <w:abstractNumId w:val="16"/>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3"/>
  </w:num>
  <w:num w:numId="19">
    <w:abstractNumId w:val="2"/>
  </w:num>
  <w:num w:numId="20">
    <w:abstractNumId w:val="14"/>
  </w:num>
  <w:num w:numId="21">
    <w:abstractNumId w:val="5"/>
  </w:num>
  <w:num w:numId="22">
    <w:abstractNumId w:val="2"/>
  </w:num>
  <w:num w:numId="23">
    <w:abstractNumId w:val="16"/>
  </w:num>
  <w:num w:numId="24">
    <w:abstractNumId w:val="13"/>
  </w:num>
  <w:num w:numId="2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17F"/>
    <w:rsid w:val="000005D3"/>
    <w:rsid w:val="00003D34"/>
    <w:rsid w:val="000049D8"/>
    <w:rsid w:val="000057DE"/>
    <w:rsid w:val="00021640"/>
    <w:rsid w:val="00023ECD"/>
    <w:rsid w:val="00026AAB"/>
    <w:rsid w:val="00036A03"/>
    <w:rsid w:val="00036B9E"/>
    <w:rsid w:val="00037DF4"/>
    <w:rsid w:val="000402F9"/>
    <w:rsid w:val="00041A0E"/>
    <w:rsid w:val="0004700E"/>
    <w:rsid w:val="00052602"/>
    <w:rsid w:val="00056131"/>
    <w:rsid w:val="00070C13"/>
    <w:rsid w:val="000715C9"/>
    <w:rsid w:val="0007557F"/>
    <w:rsid w:val="00084F33"/>
    <w:rsid w:val="0008746D"/>
    <w:rsid w:val="000A1E0F"/>
    <w:rsid w:val="000A77A7"/>
    <w:rsid w:val="000B1707"/>
    <w:rsid w:val="000B1E87"/>
    <w:rsid w:val="000C1B3E"/>
    <w:rsid w:val="000C349E"/>
    <w:rsid w:val="000C5545"/>
    <w:rsid w:val="000D2D3F"/>
    <w:rsid w:val="000D7AAF"/>
    <w:rsid w:val="000F3206"/>
    <w:rsid w:val="000F3C88"/>
    <w:rsid w:val="001013DB"/>
    <w:rsid w:val="0010184D"/>
    <w:rsid w:val="001019E1"/>
    <w:rsid w:val="00106349"/>
    <w:rsid w:val="00110AE7"/>
    <w:rsid w:val="00112E92"/>
    <w:rsid w:val="00114193"/>
    <w:rsid w:val="001461A5"/>
    <w:rsid w:val="001550D5"/>
    <w:rsid w:val="00155E6B"/>
    <w:rsid w:val="00157884"/>
    <w:rsid w:val="00160DCF"/>
    <w:rsid w:val="00174C24"/>
    <w:rsid w:val="00177F4D"/>
    <w:rsid w:val="00180DDA"/>
    <w:rsid w:val="0019152D"/>
    <w:rsid w:val="00195D6F"/>
    <w:rsid w:val="001A4CF3"/>
    <w:rsid w:val="001B2A2D"/>
    <w:rsid w:val="001B4A5B"/>
    <w:rsid w:val="001B710D"/>
    <w:rsid w:val="001B737D"/>
    <w:rsid w:val="001C2F7B"/>
    <w:rsid w:val="001C44A3"/>
    <w:rsid w:val="001E0E15"/>
    <w:rsid w:val="001E3F7C"/>
    <w:rsid w:val="001F024D"/>
    <w:rsid w:val="001F528A"/>
    <w:rsid w:val="001F704E"/>
    <w:rsid w:val="00201722"/>
    <w:rsid w:val="002125B0"/>
    <w:rsid w:val="002166E4"/>
    <w:rsid w:val="00224D68"/>
    <w:rsid w:val="00227E39"/>
    <w:rsid w:val="00243228"/>
    <w:rsid w:val="00251483"/>
    <w:rsid w:val="00255CAA"/>
    <w:rsid w:val="00264059"/>
    <w:rsid w:val="00264305"/>
    <w:rsid w:val="00271D58"/>
    <w:rsid w:val="00282955"/>
    <w:rsid w:val="002841B9"/>
    <w:rsid w:val="002A0346"/>
    <w:rsid w:val="002A1E7E"/>
    <w:rsid w:val="002A4487"/>
    <w:rsid w:val="002B28B2"/>
    <w:rsid w:val="002B49E9"/>
    <w:rsid w:val="002C2AD9"/>
    <w:rsid w:val="002C602D"/>
    <w:rsid w:val="002C632E"/>
    <w:rsid w:val="002D3E8B"/>
    <w:rsid w:val="002D4575"/>
    <w:rsid w:val="002D5C0C"/>
    <w:rsid w:val="002E03D1"/>
    <w:rsid w:val="002E0E53"/>
    <w:rsid w:val="002E3A76"/>
    <w:rsid w:val="002E6B74"/>
    <w:rsid w:val="002E6E4B"/>
    <w:rsid w:val="002E6FCA"/>
    <w:rsid w:val="002F227A"/>
    <w:rsid w:val="0030046A"/>
    <w:rsid w:val="0030257F"/>
    <w:rsid w:val="00321FCE"/>
    <w:rsid w:val="0032218B"/>
    <w:rsid w:val="003272C3"/>
    <w:rsid w:val="00345514"/>
    <w:rsid w:val="00356CD0"/>
    <w:rsid w:val="00362CD9"/>
    <w:rsid w:val="0036331A"/>
    <w:rsid w:val="003761CA"/>
    <w:rsid w:val="00376FF2"/>
    <w:rsid w:val="00380DAF"/>
    <w:rsid w:val="003869B9"/>
    <w:rsid w:val="00395715"/>
    <w:rsid w:val="003972CE"/>
    <w:rsid w:val="003A6451"/>
    <w:rsid w:val="003B2003"/>
    <w:rsid w:val="003B28F5"/>
    <w:rsid w:val="003B357D"/>
    <w:rsid w:val="003B579D"/>
    <w:rsid w:val="003B7B7D"/>
    <w:rsid w:val="003C54CB"/>
    <w:rsid w:val="003C57CF"/>
    <w:rsid w:val="003C7A2A"/>
    <w:rsid w:val="003D2DC1"/>
    <w:rsid w:val="003D2E99"/>
    <w:rsid w:val="003D69D0"/>
    <w:rsid w:val="003E5491"/>
    <w:rsid w:val="003E70B9"/>
    <w:rsid w:val="003F2918"/>
    <w:rsid w:val="003F430E"/>
    <w:rsid w:val="003F5359"/>
    <w:rsid w:val="0041069E"/>
    <w:rsid w:val="0041088C"/>
    <w:rsid w:val="004116D9"/>
    <w:rsid w:val="00412DD0"/>
    <w:rsid w:val="00417803"/>
    <w:rsid w:val="00420A38"/>
    <w:rsid w:val="00420CF5"/>
    <w:rsid w:val="00421366"/>
    <w:rsid w:val="0042194B"/>
    <w:rsid w:val="00423FCF"/>
    <w:rsid w:val="00431B19"/>
    <w:rsid w:val="00435944"/>
    <w:rsid w:val="0045046B"/>
    <w:rsid w:val="004575F8"/>
    <w:rsid w:val="004633A9"/>
    <w:rsid w:val="004661AD"/>
    <w:rsid w:val="00486ACB"/>
    <w:rsid w:val="00494FBE"/>
    <w:rsid w:val="004A6C1D"/>
    <w:rsid w:val="004B1972"/>
    <w:rsid w:val="004D1D85"/>
    <w:rsid w:val="004D3C3A"/>
    <w:rsid w:val="004E1CD1"/>
    <w:rsid w:val="004E2300"/>
    <w:rsid w:val="004F0E84"/>
    <w:rsid w:val="004F115A"/>
    <w:rsid w:val="004F4306"/>
    <w:rsid w:val="004F7EFC"/>
    <w:rsid w:val="005107EB"/>
    <w:rsid w:val="00511277"/>
    <w:rsid w:val="00521345"/>
    <w:rsid w:val="00524EC2"/>
    <w:rsid w:val="00526DF0"/>
    <w:rsid w:val="00545CC4"/>
    <w:rsid w:val="00551FFF"/>
    <w:rsid w:val="005607A2"/>
    <w:rsid w:val="0056724F"/>
    <w:rsid w:val="0057198B"/>
    <w:rsid w:val="00573CFE"/>
    <w:rsid w:val="0057460F"/>
    <w:rsid w:val="00585C37"/>
    <w:rsid w:val="00586CB6"/>
    <w:rsid w:val="005969F2"/>
    <w:rsid w:val="00597632"/>
    <w:rsid w:val="00597FAE"/>
    <w:rsid w:val="005B32A3"/>
    <w:rsid w:val="005B4D8A"/>
    <w:rsid w:val="005B5857"/>
    <w:rsid w:val="005C0D44"/>
    <w:rsid w:val="005C1790"/>
    <w:rsid w:val="005C2151"/>
    <w:rsid w:val="005C566C"/>
    <w:rsid w:val="005C7E69"/>
    <w:rsid w:val="005D2550"/>
    <w:rsid w:val="005D3705"/>
    <w:rsid w:val="005D5E32"/>
    <w:rsid w:val="005D7090"/>
    <w:rsid w:val="005E262D"/>
    <w:rsid w:val="005F1E55"/>
    <w:rsid w:val="005F23D3"/>
    <w:rsid w:val="005F7E20"/>
    <w:rsid w:val="006020C2"/>
    <w:rsid w:val="00605E43"/>
    <w:rsid w:val="006153BB"/>
    <w:rsid w:val="00617F3F"/>
    <w:rsid w:val="00627AD7"/>
    <w:rsid w:val="0064310D"/>
    <w:rsid w:val="00653C83"/>
    <w:rsid w:val="00654884"/>
    <w:rsid w:val="006557D6"/>
    <w:rsid w:val="0065607F"/>
    <w:rsid w:val="006652C3"/>
    <w:rsid w:val="0067098A"/>
    <w:rsid w:val="00683BF9"/>
    <w:rsid w:val="00687065"/>
    <w:rsid w:val="006910A0"/>
    <w:rsid w:val="00691FD0"/>
    <w:rsid w:val="00692148"/>
    <w:rsid w:val="006A1A1E"/>
    <w:rsid w:val="006A59E4"/>
    <w:rsid w:val="006A7D4A"/>
    <w:rsid w:val="006C17E6"/>
    <w:rsid w:val="006C5948"/>
    <w:rsid w:val="006C618E"/>
    <w:rsid w:val="006D1445"/>
    <w:rsid w:val="006D3734"/>
    <w:rsid w:val="006E079E"/>
    <w:rsid w:val="006E38F2"/>
    <w:rsid w:val="006F0744"/>
    <w:rsid w:val="006F2A74"/>
    <w:rsid w:val="006F3E7A"/>
    <w:rsid w:val="006F3F0C"/>
    <w:rsid w:val="006F67AC"/>
    <w:rsid w:val="007000D4"/>
    <w:rsid w:val="00710569"/>
    <w:rsid w:val="007118F5"/>
    <w:rsid w:val="00712589"/>
    <w:rsid w:val="00712AA4"/>
    <w:rsid w:val="007146C4"/>
    <w:rsid w:val="00721AA1"/>
    <w:rsid w:val="00724B67"/>
    <w:rsid w:val="00732011"/>
    <w:rsid w:val="007547F8"/>
    <w:rsid w:val="007623B9"/>
    <w:rsid w:val="00765622"/>
    <w:rsid w:val="007706F2"/>
    <w:rsid w:val="00770B6C"/>
    <w:rsid w:val="0078206B"/>
    <w:rsid w:val="00783FEA"/>
    <w:rsid w:val="00787940"/>
    <w:rsid w:val="00791B38"/>
    <w:rsid w:val="007955CB"/>
    <w:rsid w:val="0079573C"/>
    <w:rsid w:val="007A395D"/>
    <w:rsid w:val="007B23D6"/>
    <w:rsid w:val="007B6BD5"/>
    <w:rsid w:val="007C0535"/>
    <w:rsid w:val="007C346C"/>
    <w:rsid w:val="007C5B80"/>
    <w:rsid w:val="007E6479"/>
    <w:rsid w:val="007E68F3"/>
    <w:rsid w:val="0080294B"/>
    <w:rsid w:val="00814CDF"/>
    <w:rsid w:val="00817F9D"/>
    <w:rsid w:val="00820D62"/>
    <w:rsid w:val="0082480E"/>
    <w:rsid w:val="00844547"/>
    <w:rsid w:val="00850293"/>
    <w:rsid w:val="00851373"/>
    <w:rsid w:val="00851BA6"/>
    <w:rsid w:val="008534D3"/>
    <w:rsid w:val="00854640"/>
    <w:rsid w:val="0085654D"/>
    <w:rsid w:val="00861160"/>
    <w:rsid w:val="00862B7F"/>
    <w:rsid w:val="00862C64"/>
    <w:rsid w:val="0086654F"/>
    <w:rsid w:val="00872DD6"/>
    <w:rsid w:val="008842F1"/>
    <w:rsid w:val="0088581A"/>
    <w:rsid w:val="00886A7B"/>
    <w:rsid w:val="008A356F"/>
    <w:rsid w:val="008A4653"/>
    <w:rsid w:val="008A4717"/>
    <w:rsid w:val="008A50CC"/>
    <w:rsid w:val="008B3040"/>
    <w:rsid w:val="008B5D74"/>
    <w:rsid w:val="008C3C03"/>
    <w:rsid w:val="008C574F"/>
    <w:rsid w:val="008C7609"/>
    <w:rsid w:val="008D1694"/>
    <w:rsid w:val="008D23D4"/>
    <w:rsid w:val="008D6C1F"/>
    <w:rsid w:val="008D79CB"/>
    <w:rsid w:val="008E0A1A"/>
    <w:rsid w:val="008E2185"/>
    <w:rsid w:val="008E2422"/>
    <w:rsid w:val="008F07BC"/>
    <w:rsid w:val="00915DD4"/>
    <w:rsid w:val="0091760D"/>
    <w:rsid w:val="00926311"/>
    <w:rsid w:val="0092692B"/>
    <w:rsid w:val="00930561"/>
    <w:rsid w:val="0093591F"/>
    <w:rsid w:val="00937D62"/>
    <w:rsid w:val="00943E9C"/>
    <w:rsid w:val="00953F4D"/>
    <w:rsid w:val="00956EB6"/>
    <w:rsid w:val="009570DA"/>
    <w:rsid w:val="00960A65"/>
    <w:rsid w:val="00960BB8"/>
    <w:rsid w:val="00964F5C"/>
    <w:rsid w:val="00973B57"/>
    <w:rsid w:val="00975900"/>
    <w:rsid w:val="009831C0"/>
    <w:rsid w:val="0098585B"/>
    <w:rsid w:val="0099161D"/>
    <w:rsid w:val="009A22BE"/>
    <w:rsid w:val="009A271A"/>
    <w:rsid w:val="009A4165"/>
    <w:rsid w:val="009A60C9"/>
    <w:rsid w:val="009B745D"/>
    <w:rsid w:val="009D474E"/>
    <w:rsid w:val="009E10AE"/>
    <w:rsid w:val="009F57FE"/>
    <w:rsid w:val="00A0389B"/>
    <w:rsid w:val="00A308B9"/>
    <w:rsid w:val="00A3117D"/>
    <w:rsid w:val="00A31A8C"/>
    <w:rsid w:val="00A33A3C"/>
    <w:rsid w:val="00A4110F"/>
    <w:rsid w:val="00A41E1F"/>
    <w:rsid w:val="00A446C9"/>
    <w:rsid w:val="00A52E9B"/>
    <w:rsid w:val="00A53FD1"/>
    <w:rsid w:val="00A635D6"/>
    <w:rsid w:val="00A67998"/>
    <w:rsid w:val="00A81F86"/>
    <w:rsid w:val="00A827A0"/>
    <w:rsid w:val="00A8553A"/>
    <w:rsid w:val="00A868CE"/>
    <w:rsid w:val="00A91E83"/>
    <w:rsid w:val="00A93AED"/>
    <w:rsid w:val="00AD0675"/>
    <w:rsid w:val="00AE1319"/>
    <w:rsid w:val="00AE26D8"/>
    <w:rsid w:val="00AE34BB"/>
    <w:rsid w:val="00AE4F51"/>
    <w:rsid w:val="00B030F6"/>
    <w:rsid w:val="00B1325C"/>
    <w:rsid w:val="00B226F2"/>
    <w:rsid w:val="00B239BD"/>
    <w:rsid w:val="00B274DF"/>
    <w:rsid w:val="00B34476"/>
    <w:rsid w:val="00B44A8F"/>
    <w:rsid w:val="00B4606A"/>
    <w:rsid w:val="00B517CB"/>
    <w:rsid w:val="00B52399"/>
    <w:rsid w:val="00B52751"/>
    <w:rsid w:val="00B56BDF"/>
    <w:rsid w:val="00B57658"/>
    <w:rsid w:val="00B65812"/>
    <w:rsid w:val="00B66BC5"/>
    <w:rsid w:val="00B766DC"/>
    <w:rsid w:val="00B76B72"/>
    <w:rsid w:val="00B80B4A"/>
    <w:rsid w:val="00B85CD6"/>
    <w:rsid w:val="00B90A27"/>
    <w:rsid w:val="00B92285"/>
    <w:rsid w:val="00B9554D"/>
    <w:rsid w:val="00B964C1"/>
    <w:rsid w:val="00BA5683"/>
    <w:rsid w:val="00BB2B9F"/>
    <w:rsid w:val="00BB7D9E"/>
    <w:rsid w:val="00BC2096"/>
    <w:rsid w:val="00BC2334"/>
    <w:rsid w:val="00BD3CB8"/>
    <w:rsid w:val="00BD4E6F"/>
    <w:rsid w:val="00BF32F0"/>
    <w:rsid w:val="00BF4DCE"/>
    <w:rsid w:val="00C00D2A"/>
    <w:rsid w:val="00C05CE5"/>
    <w:rsid w:val="00C3504C"/>
    <w:rsid w:val="00C518B2"/>
    <w:rsid w:val="00C57B37"/>
    <w:rsid w:val="00C6171E"/>
    <w:rsid w:val="00C656D4"/>
    <w:rsid w:val="00C66F02"/>
    <w:rsid w:val="00C73037"/>
    <w:rsid w:val="00C81010"/>
    <w:rsid w:val="00C84480"/>
    <w:rsid w:val="00CA3F7A"/>
    <w:rsid w:val="00CA6F2C"/>
    <w:rsid w:val="00CB5056"/>
    <w:rsid w:val="00CC35B4"/>
    <w:rsid w:val="00CC3B7F"/>
    <w:rsid w:val="00CC581D"/>
    <w:rsid w:val="00CC77FA"/>
    <w:rsid w:val="00CD6A13"/>
    <w:rsid w:val="00CE09A6"/>
    <w:rsid w:val="00CF1871"/>
    <w:rsid w:val="00CF4698"/>
    <w:rsid w:val="00D001C0"/>
    <w:rsid w:val="00D01874"/>
    <w:rsid w:val="00D019CE"/>
    <w:rsid w:val="00D0582A"/>
    <w:rsid w:val="00D1133E"/>
    <w:rsid w:val="00D17A34"/>
    <w:rsid w:val="00D26628"/>
    <w:rsid w:val="00D332B3"/>
    <w:rsid w:val="00D4052C"/>
    <w:rsid w:val="00D55207"/>
    <w:rsid w:val="00D63B33"/>
    <w:rsid w:val="00D81801"/>
    <w:rsid w:val="00D921AC"/>
    <w:rsid w:val="00D92B45"/>
    <w:rsid w:val="00D95962"/>
    <w:rsid w:val="00DA217F"/>
    <w:rsid w:val="00DA223A"/>
    <w:rsid w:val="00DA35F0"/>
    <w:rsid w:val="00DC389B"/>
    <w:rsid w:val="00DE06DB"/>
    <w:rsid w:val="00DE1936"/>
    <w:rsid w:val="00DE2FEE"/>
    <w:rsid w:val="00DF1467"/>
    <w:rsid w:val="00DF6DEE"/>
    <w:rsid w:val="00E00BE9"/>
    <w:rsid w:val="00E06504"/>
    <w:rsid w:val="00E10F6D"/>
    <w:rsid w:val="00E22A11"/>
    <w:rsid w:val="00E31E5C"/>
    <w:rsid w:val="00E44DD2"/>
    <w:rsid w:val="00E558C3"/>
    <w:rsid w:val="00E55927"/>
    <w:rsid w:val="00E57159"/>
    <w:rsid w:val="00E60540"/>
    <w:rsid w:val="00E66E9F"/>
    <w:rsid w:val="00E742CB"/>
    <w:rsid w:val="00E77122"/>
    <w:rsid w:val="00E8102C"/>
    <w:rsid w:val="00E912A6"/>
    <w:rsid w:val="00E96BB2"/>
    <w:rsid w:val="00EA46AA"/>
    <w:rsid w:val="00EA4844"/>
    <w:rsid w:val="00EA4D9C"/>
    <w:rsid w:val="00EA5A97"/>
    <w:rsid w:val="00EB2248"/>
    <w:rsid w:val="00EB75EE"/>
    <w:rsid w:val="00EC005B"/>
    <w:rsid w:val="00ED316F"/>
    <w:rsid w:val="00EE3CC5"/>
    <w:rsid w:val="00EE4C1D"/>
    <w:rsid w:val="00EE55EF"/>
    <w:rsid w:val="00EF11AA"/>
    <w:rsid w:val="00EF2DA2"/>
    <w:rsid w:val="00EF3685"/>
    <w:rsid w:val="00EF3766"/>
    <w:rsid w:val="00F04350"/>
    <w:rsid w:val="00F133DB"/>
    <w:rsid w:val="00F159EB"/>
    <w:rsid w:val="00F16AA0"/>
    <w:rsid w:val="00F17248"/>
    <w:rsid w:val="00F25BF4"/>
    <w:rsid w:val="00F267DB"/>
    <w:rsid w:val="00F306EB"/>
    <w:rsid w:val="00F335F8"/>
    <w:rsid w:val="00F4133E"/>
    <w:rsid w:val="00F46F6F"/>
    <w:rsid w:val="00F47631"/>
    <w:rsid w:val="00F52CA2"/>
    <w:rsid w:val="00F55D36"/>
    <w:rsid w:val="00F60608"/>
    <w:rsid w:val="00F62217"/>
    <w:rsid w:val="00F65429"/>
    <w:rsid w:val="00F75C6B"/>
    <w:rsid w:val="00F775E9"/>
    <w:rsid w:val="00F82627"/>
    <w:rsid w:val="00F84728"/>
    <w:rsid w:val="00FA6B11"/>
    <w:rsid w:val="00FB17A9"/>
    <w:rsid w:val="00FB527C"/>
    <w:rsid w:val="00FB6F75"/>
    <w:rsid w:val="00FB704A"/>
    <w:rsid w:val="00FB7D03"/>
    <w:rsid w:val="00FC0EB3"/>
    <w:rsid w:val="00FD675E"/>
    <w:rsid w:val="00FE0F8C"/>
    <w:rsid w:val="00FE5674"/>
    <w:rsid w:val="00FF4A2D"/>
    <w:rsid w:val="00FF605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417803"/>
    <w:pPr>
      <w:spacing w:after="200"/>
    </w:pPr>
    <w:rPr>
      <w:i/>
      <w:iCs/>
      <w:color w:val="1F497D" w:themeColor="text2"/>
      <w:sz w:val="18"/>
      <w:szCs w:val="18"/>
    </w:rPr>
  </w:style>
  <w:style w:type="paragraph" w:customStyle="1" w:styleId="Default">
    <w:name w:val="Default"/>
    <w:rsid w:val="006D1445"/>
    <w:pPr>
      <w:autoSpaceDE w:val="0"/>
      <w:autoSpaceDN w:val="0"/>
      <w:adjustRightInd w:val="0"/>
    </w:pPr>
    <w:rPr>
      <w:rFonts w:cs="Calibri"/>
      <w:color w:val="000000"/>
      <w:sz w:val="24"/>
      <w:szCs w:val="24"/>
      <w:lang w:val="de-DE"/>
    </w:rPr>
  </w:style>
  <w:style w:type="character" w:styleId="UnresolvedMention">
    <w:name w:val="Unresolved Mention"/>
    <w:basedOn w:val="DefaultParagraphFont"/>
    <w:uiPriority w:val="99"/>
    <w:semiHidden/>
    <w:unhideWhenUsed/>
    <w:rsid w:val="000F3206"/>
    <w:rPr>
      <w:color w:val="605E5C"/>
      <w:shd w:val="clear" w:color="auto" w:fill="E1DFDD"/>
    </w:rPr>
  </w:style>
  <w:style w:type="character" w:styleId="PlaceholderText">
    <w:name w:val="Placeholder Text"/>
    <w:basedOn w:val="DefaultParagraphFont"/>
    <w:uiPriority w:val="99"/>
    <w:semiHidden/>
    <w:rsid w:val="00C656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104194">
      <w:bodyDiv w:val="1"/>
      <w:marLeft w:val="0"/>
      <w:marRight w:val="0"/>
      <w:marTop w:val="0"/>
      <w:marBottom w:val="0"/>
      <w:divBdr>
        <w:top w:val="none" w:sz="0" w:space="0" w:color="auto"/>
        <w:left w:val="none" w:sz="0" w:space="0" w:color="auto"/>
        <w:bottom w:val="none" w:sz="0" w:space="0" w:color="auto"/>
        <w:right w:val="none" w:sz="0" w:space="0" w:color="auto"/>
      </w:divBdr>
    </w:div>
    <w:div w:id="1004093240">
      <w:bodyDiv w:val="1"/>
      <w:marLeft w:val="0"/>
      <w:marRight w:val="0"/>
      <w:marTop w:val="0"/>
      <w:marBottom w:val="0"/>
      <w:divBdr>
        <w:top w:val="none" w:sz="0" w:space="0" w:color="auto"/>
        <w:left w:val="none" w:sz="0" w:space="0" w:color="auto"/>
        <w:bottom w:val="none" w:sz="0" w:space="0" w:color="auto"/>
        <w:right w:val="none" w:sz="0" w:space="0" w:color="auto"/>
      </w:divBdr>
    </w:div>
    <w:div w:id="1844783095">
      <w:bodyDiv w:val="1"/>
      <w:marLeft w:val="0"/>
      <w:marRight w:val="0"/>
      <w:marTop w:val="0"/>
      <w:marBottom w:val="0"/>
      <w:divBdr>
        <w:top w:val="none" w:sz="0" w:space="0" w:color="auto"/>
        <w:left w:val="none" w:sz="0" w:space="0" w:color="auto"/>
        <w:bottom w:val="none" w:sz="0" w:space="0" w:color="auto"/>
        <w:right w:val="none" w:sz="0" w:space="0" w:color="auto"/>
      </w:divBdr>
      <w:divsChild>
        <w:div w:id="1423911718">
          <w:marLeft w:val="547"/>
          <w:marRight w:val="0"/>
          <w:marTop w:val="0"/>
          <w:marBottom w:val="0"/>
          <w:divBdr>
            <w:top w:val="none" w:sz="0" w:space="0" w:color="auto"/>
            <w:left w:val="none" w:sz="0" w:space="0" w:color="auto"/>
            <w:bottom w:val="none" w:sz="0" w:space="0" w:color="auto"/>
            <w:right w:val="none" w:sz="0" w:space="0" w:color="auto"/>
          </w:divBdr>
        </w:div>
      </w:divsChild>
    </w:div>
    <w:div w:id="187033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Visio_Drawing3.vsdx"/><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image" Target="media/image4.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package" Target="embeddings/Microsoft_Visio_Drawing4.vsdx"/><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package" Target="embeddings/Microsoft_Visio_Drawing5.vsdx"/><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7D4581-8437-4DCB-91BF-3FF13DB28917}">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3424</Words>
  <Characters>19517</Characters>
  <Application>Microsoft Office Word</Application>
  <DocSecurity>0</DocSecurity>
  <Lines>162</Lines>
  <Paragraphs>45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10</cp:revision>
  <dcterms:created xsi:type="dcterms:W3CDTF">2022-02-28T08:32:00Z</dcterms:created>
  <dcterms:modified xsi:type="dcterms:W3CDTF">2022-03-02T10:43:00Z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